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of project: </w:t>
      </w:r>
      <w:r w:rsidDel="00000000" w:rsidR="00000000" w:rsidRPr="00000000">
        <w:rPr>
          <w:rtl w:val="0"/>
        </w:rPr>
        <w:t xml:space="preserve">WikiProject Books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https://www.wikidata.org/wiki/Wikidata:WikiProject_Books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(1-2 sentences):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“The aim of the WikiProject Books 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define a set of properties that can be used both by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book infoboxes</w:t>
        </w:r>
      </w:hyperlink>
      <w:r w:rsidDel="00000000" w:rsidR="00000000" w:rsidRPr="00000000">
        <w:rPr>
          <w:rtl w:val="0"/>
        </w:rPr>
        <w:t xml:space="preserve">, Commons books templates, and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Wikisource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map and import all relevant data that currently is spread in Commons, Wikipedia, and Wikisource.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methods to interact with this data from different projects.”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(a few words)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project has decided to use FRBR as the basis of their work and to essentially create two sets of properties concentrating on describing the “</w:t>
      </w:r>
      <w:r w:rsidDel="00000000" w:rsidR="00000000" w:rsidRPr="00000000">
        <w:rPr>
          <w:i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” and the “</w:t>
      </w:r>
      <w:r w:rsidDel="00000000" w:rsidR="00000000" w:rsidRPr="00000000">
        <w:rPr>
          <w:i w:val="1"/>
          <w:rtl w:val="0"/>
        </w:rPr>
        <w:t xml:space="preserve">edition</w:t>
      </w:r>
      <w:r w:rsidDel="00000000" w:rsidR="00000000" w:rsidRPr="00000000">
        <w:rPr>
          <w:rtl w:val="0"/>
        </w:rPr>
        <w:t xml:space="preserve">”. The latter is understood as a combination of FRBR’s “</w:t>
      </w:r>
      <w:r w:rsidDel="00000000" w:rsidR="00000000" w:rsidRPr="00000000">
        <w:rPr>
          <w:i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i w:val="1"/>
          <w:rtl w:val="0"/>
        </w:rPr>
        <w:t xml:space="preserve">manifestation</w:t>
      </w:r>
      <w:r w:rsidDel="00000000" w:rsidR="00000000" w:rsidRPr="00000000">
        <w:rPr>
          <w:rtl w:val="0"/>
        </w:rPr>
        <w:t xml:space="preserve">”, as the group found the boundary between these not easy enough to grasp.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This also goes along with the current view on books as represented in Wikimedia and Wikisource. While the first often falls back on the “</w:t>
      </w:r>
      <w:r w:rsidDel="00000000" w:rsidR="00000000" w:rsidRPr="00000000">
        <w:rPr>
          <w:i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” view, “(i.e. the Bible, Pinocchio, Hamlet are regarded as "creative works", which have been embodied in several translation and editions and different media)”, the latter often uses a particular “</w:t>
      </w:r>
      <w:r w:rsidDel="00000000" w:rsidR="00000000" w:rsidRPr="00000000">
        <w:rPr>
          <w:i w:val="1"/>
          <w:rtl w:val="0"/>
        </w:rPr>
        <w:t xml:space="preserve">edition</w:t>
      </w:r>
      <w:r w:rsidDel="00000000" w:rsidR="00000000" w:rsidRPr="00000000">
        <w:rPr>
          <w:rtl w:val="0"/>
        </w:rPr>
        <w:t xml:space="preserve">” as its main “object” or “item”.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 page provides an extensive list of properties for both, “</w:t>
      </w:r>
      <w:r w:rsidDel="00000000" w:rsidR="00000000" w:rsidRPr="00000000">
        <w:rPr>
          <w:i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i w:val="1"/>
          <w:rtl w:val="0"/>
        </w:rPr>
        <w:t xml:space="preserve">edition</w:t>
      </w:r>
      <w:r w:rsidDel="00000000" w:rsidR="00000000" w:rsidRPr="00000000">
        <w:rPr>
          <w:rtl w:val="0"/>
        </w:rPr>
        <w:t xml:space="preserve">”, and then follows with: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Interproject properties - only to be used with “</w:t>
      </w:r>
      <w:r w:rsidDel="00000000" w:rsidR="00000000" w:rsidRPr="00000000">
        <w:rPr>
          <w:i w:val="1"/>
          <w:rtl w:val="0"/>
        </w:rPr>
        <w:t xml:space="preserve">edition</w:t>
      </w:r>
      <w:r w:rsidDel="00000000" w:rsidR="00000000" w:rsidRPr="00000000">
        <w:rPr>
          <w:rtl w:val="0"/>
        </w:rPr>
        <w:t xml:space="preserve">” and providing relations to Wikimedia and Wikisource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Qualifiers - for both, “</w:t>
      </w:r>
      <w:r w:rsidDel="00000000" w:rsidR="00000000" w:rsidRPr="00000000">
        <w:rPr>
          <w:i w:val="1"/>
          <w:rtl w:val="0"/>
        </w:rPr>
        <w:t xml:space="preserve">work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i w:val="1"/>
          <w:rtl w:val="0"/>
        </w:rPr>
        <w:t xml:space="preserve">edition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Exemplar properties - when a single copy of a book has become notable for some reason and therefore has its own Wikipedia page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Manuscript properties - as single copies of literary works and hence to be distinguished from those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 for periodical and collection of works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 well (1-2 sentences)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Using a well established domain model and mapping that with what exists in Wikimedia and Wikisource where it makes sense rather than trying to create something new altogether.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Also seems to have a broad participants/contributors base.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Shortcomings (1-2 sentences)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[Don’t know FRBR in that detail to comment on suitability of all the properties chosen.]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relation to archival description and structured archival data (1-2 sentences)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Not sure, if the representation of archival records on Wikipedia would match the one of books, so not sure, if a similar approach would make sense. Might be something to consider in the context of the WikiProject Archival Description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https://www.wikidata.org/wiki/Wikidata:WikiProject_Archival_Description</w:t>
        </w:r>
      </w:hyperlink>
      <w:r w:rsidDel="00000000" w:rsidR="00000000" w:rsidRPr="00000000">
        <w:rPr>
          <w:rtl w:val="0"/>
        </w:rPr>
        <w:t xml:space="preserve">), although that concentrates on the higher levels of fonds and collections.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ikidata.org/wiki/Wikidata:WikiProject_Archival_Description" TargetMode="External"/><Relationship Id="rId10" Type="http://schemas.openxmlformats.org/officeDocument/2006/relationships/hyperlink" Target="https://www.wikidata.org/wiki/Special:MyLanguage/Wikidata:Wikisource" TargetMode="External"/><Relationship Id="rId9" Type="http://schemas.openxmlformats.org/officeDocument/2006/relationships/hyperlink" Target="https://www.wikidata.org/wiki/Special:MyLanguage/Wikidata:Wikisour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kidata.org/wiki/Wikidata:WikiProject_Books" TargetMode="External"/><Relationship Id="rId7" Type="http://schemas.openxmlformats.org/officeDocument/2006/relationships/hyperlink" Target="https://www.wikidata.org/wiki/Special:MyLanguage/Wikidata:WikiProject_Infoboxes/works" TargetMode="External"/><Relationship Id="rId8" Type="http://schemas.openxmlformats.org/officeDocument/2006/relationships/hyperlink" Target="https://www.wikidata.org/wiki/Special:MyLanguage/Wikidata:WikiProject_Infoboxes/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