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10="http://schemas.openxmlformats.org/officeDocument/2006/relationships" xmlns:ns12="urn:schemas-microsoft-com:office:office" xmlns:ns4="http://schemas.microsoft.com/office/word/2010/wordprocessingDrawing" xmlns:ns8="http://schemas.microsoft.com/office/drawing/2010/main" xmlns:pic="http://schemas.openxmlformats.org/drawingml/2006/pictur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g="http://schemas.microsoft.com/office/word/2010/wordprocessingGroup" xmlns:wps="http://schemas.microsoft.com/office/word/2010/wordprocessingShape" mc:Ignorable="w14 w15 w16se w16cid w16 w16cex w16sdtdh wp14">
  <w:body>
    <w:tbl>
      <w:tblPr>
        <w:tblStyle w:val="a3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292FFA" w14:paraId="7E57BEC2" w14:textId="77777777" w:rsidTr="00532E07">
        <w:trPr>
          <w:trHeight w:val="421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95829" w14:textId="77777777" w:rsidR="00292FFA" w:rsidRDefault="00292FFA">
            <w:r w:rsidRPr="00357F34"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ns4:anchorId="149E8EBD" ns4:editId="21D6A0B5">
                      <wp:simplePos x="0" y="0"/>
                      <wp:positionH relativeFrom="page">
                        <wp:posOffset>-34926</wp:posOffset>
                      </wp:positionH>
                      <wp:positionV relativeFrom="paragraph">
                        <wp:posOffset>2632075</wp:posOffset>
                      </wp:positionV>
                      <wp:extent cx="6677025" cy="6153150"/>
                      <wp:effectExtent l="0" t="0" r="9525" b="0"/>
                      <wp:wrapNone/>
                      <wp:docPr id="2153" name="群組 215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77025" cy="6153150"/>
                                <a:chOff x="-18058" y="-8805"/>
                                <a:chExt cx="6137553" cy="5034195"/>
                              </a:xfrm>
                            </wpg:grpSpPr>
                            <wpg:grpSp>
                              <wpg:cNvPr id="2154" name="群組 2154"/>
                              <wpg:cNvGrpSpPr/>
                              <wpg:grpSpPr>
                                <a:xfrm>
                                  <a:off x="-18058" y="-8805"/>
                                  <a:ext cx="6137553" cy="5034195"/>
                                  <a:chOff x="-18058" y="-8805"/>
                                  <a:chExt cx="6137553" cy="5034195"/>
                                </a:xfrm>
                              </wpg:grpSpPr>
                              <wpg:grpSp>
                                <wpg:cNvPr id="2155" name="群組 2155"/>
                                <wpg:cNvGrpSpPr/>
                                <wpg:grpSpPr>
                                  <a:xfrm>
                                    <a:off x="-18058" y="2514600"/>
                                    <a:ext cx="6137553" cy="2510790"/>
                                    <a:chOff x="-18060" y="0"/>
                                    <a:chExt cx="6137555" cy="2510790"/>
                                  </a:xfrm>
                                </wpg:grpSpPr>
                                <wpg:grpSp>
                                  <wpg:cNvPr id="2156" name="群組 21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2" y="0"/>
                                      <a:ext cx="6119497" cy="2510790"/>
                                      <a:chOff x="568" y="1168"/>
                                      <a:chExt cx="9638" cy="3992"/>
                                    </a:xfrm>
                                  </wpg:grpSpPr>
                                  <wps:wsp>
                                    <wps:cNvPr id="2157" name="Rectangle 2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3969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100000"/>
                                            </a:schemeClr>
                                          </a:gs>
                                          <a:gs pos="100000">
                                            <a:schemeClr val="bg1"/>
                                          </a:gs>
                                          <a:gs pos="52000"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1240B29-F687-4F45-9708-019B960494DF}">
                                          <ns8:hiddenLine w="12700">
                                            <a:solidFill>
                                              <a:schemeClr val="accent1">
                                                <a:lumMod val="60000"/>
                                                <a:lumOff val="4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  <a:ext uri="{AF507438-7753-43E0-B8FC-AC1667EBCBE1}">
                                          <ns8:hiddenEffects>
                                            <a:effectLst>
                                              <a:outerShdw dist="28398" dir="3806097" algn="ctr" rotWithShape="0">
                                                <a:schemeClr val="accent1">
                                                  <a:lumMod val="50000"/>
                                                  <a:lumOff val="0"/>
                                                  <a:alpha val="50000"/>
                                                </a:schemeClr>
                                              </a:outerShdw>
                                            </a:effectLst>
                                          </ns8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58" name="Rectangle 2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1168"/>
                                        <a:ext cx="9638" cy="79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9B98CA7" w14:textId="77777777" w:rsidR="00292FFA" w:rsidRPr="00DE5CCA" w:rsidRDefault="00292FFA" w:rsidP="00475CE3">
                                          <w:pPr>
                                            <w:jc w:val="center"/>
                                            <w:rPr>
                                              <w:rFonts w:asciiTheme="majorEastAsia" w:eastAsiaTheme="majorEastAsia" w:hAnsiTheme="majorEastAsia" w:cs="Arial Unicode MS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EastAsia" w:eastAsiaTheme="majorEastAsia" w:hAnsiTheme="majorEastAsia" w:cs="Arial Unicode MS" w:hint="eastAsia"/>
                                              <w:b/>
                                              <w:kern w:val="0"/>
                                              <w:szCs w:val="24"/>
                                            </w:rPr>
                                            <w:t>縣市學生學習能力檢測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ctr" anchorCtr="0">
                                      <a:noAutofit/>
                                    </wps:bodyPr>
                                  </wps:wsp>
                                  <wps:wsp>
                                    <wps:cNvPr id="2159" name="Rectangle 2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68" y="4634"/>
                                        <a:ext cx="9638" cy="503"/>
                                      </a:xfrm>
                                      <a:prstGeom prst="rect">
                                        <a:avLst/>
                                      </a:prstGeom>
                                      <a:gradFill>
                                        <a:gsLst>
                                          <a:gs pos="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  <a:gs pos="100000">
                                            <a:schemeClr val="accent1">
                                              <a:lumMod val="75000"/>
                                            </a:schemeClr>
                                          </a:gs>
                                        </a:gsLst>
                                        <a:lin ang="5400000" scaled="1"/>
                                      </a:gra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60" name="Rectangle 2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363" y="4620"/>
                                        <a:ext cx="8693" cy="5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ns8:hiddenFill>
                                            <a:gradFill rotWithShape="0">
                                              <a:gsLst>
                                                <a:gs pos="0">
                                                  <a:schemeClr val="accent1">
                                                    <a:lumMod val="100000"/>
                                                    <a:lumOff val="0"/>
                                                  </a:schemeClr>
                                                </a:gs>
                                                <a:gs pos="100000">
                                                  <a:schemeClr val="accent1">
                                                    <a:lumMod val="50000"/>
                                                    <a:lumOff val="0"/>
                                                  </a:schemeClr>
                                                </a:gs>
                                              </a:gsLst>
                                              <a:lin ang="2700000" scaled="1"/>
                                            </a:gradFill>
                                          </ns8:hiddenFill>
                                        </a:ext>
                                        <a:ext uri="{91240B29-F687-4F45-9708-019B960494DF}">
                                          <ns8:hiddenLine w="19050">
                                            <a:solidFill>
                                              <a:schemeClr val="accent1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ns8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257332C" w14:textId="77777777" w:rsidR="00292FFA" w:rsidRPr="002E2632" w:rsidRDefault="00292FFA" w:rsidP="00475CE3">
                                          <w:pPr>
                                            <w:spacing w:line="240" w:lineRule="exact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DE5CCA"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測驗統計與適性學習研究中心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Educational Measurement</w:t>
                                          </w:r>
                                          <w:r>
                                            <w:rPr>
                                              <w:rFonts w:ascii="微軟正黑體" w:eastAsia="微軟正黑體" w:hAnsi="微軟正黑體" w:cs="微軟正黑體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And Adaptive Learning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Center</w:t>
                                          </w:r>
                                        </w:p>
                                        <w:p w14:paraId="0652D144" w14:textId="77777777" w:rsidR="00292FFA" w:rsidRPr="002E2632" w:rsidRDefault="00292FFA" w:rsidP="00475CE3">
                                          <w:pPr>
                                            <w:wordWrap w:val="0"/>
                                            <w:spacing w:line="240" w:lineRule="exact"/>
                                            <w:ind w:right="400"/>
                                            <w:jc w:val="center"/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國立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臺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ascii="微軟正黑體" w:eastAsia="微軟正黑體" w:hAnsi="微軟正黑體" w:cs="微軟正黑體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中教育大學</w:t>
                                          </w:r>
                                          <w:r>
                                            <w:rPr>
                                              <w:rFonts w:ascii="華康儷黑 Std W5" w:eastAsia="華康儷黑 Std W5" w:hAnsi="華康儷黑 Std W5" w:hint="eastAsia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 xml:space="preserve">  </w:t>
                                          </w:r>
                                          <w:r w:rsidRPr="00377947">
                                            <w:rPr>
                                              <w:rFonts w:ascii="華康儷黑 Std W5" w:eastAsia="華康儷黑 Std W5" w:hAnsi="華康儷黑 Std W5"/>
                                              <w:bCs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National Taichung University of Education</w:t>
                                          </w:r>
                                        </w:p>
                                        <w:p w14:paraId="3232CC9C" w14:textId="77777777" w:rsidR="00292FFA" w:rsidRDefault="00292FFA" w:rsidP="00475CE3">
                                          <w:pPr>
                                            <w:jc w:val="center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8000" tIns="18000" rIns="18000" bIns="180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161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8060" y="464096"/>
                                      <a:ext cx="6090999" cy="17420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4B484A8" w14:textId="7303341D" w:rsidR="00292FFA" w:rsidRPr="00A13953" w:rsidRDefault="00292FFA" w:rsidP="00A13953">
                                        <w:pPr>
                                          <w:spacing w:beforeLines="20" w:before="72" w:line="900" w:lineRule="exact"/>
                                          <w:ind w:leftChars="100" w:left="240"/>
                                          <w:rPr>
                                            <w:rFonts w:ascii="標楷體" w:eastAsia="標楷體" w:hAnsi="標楷體"/>
                                            <w:b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</w:pPr>
                                        <w:r w:rsidRPr="00A13953">
                                          <w:rPr>
                                            <w:rFonts w:ascii="標楷體" w:eastAsia="標楷體" w:hAnsi="標楷體" w:hint="eastAsia"/>
                                            <w:b/>
                                            <w:noProof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國立臺中教育大學</w:t>
                                        </w:r>
                                        <w:r w:rsidRPr="00A13953">
                                          <w:rPr>
                                            <w:rFonts w:ascii="標楷體" w:eastAsia="標楷體" w:hAnsi="標楷體"/>
                                            <w:b/>
                                            <w:noProof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br/>
                                        </w:r>
                                        <w:r w:rsidRPr="00A13953">
                                          <w:rPr>
                                            <w:rFonts w:ascii="標楷體" w:eastAsia="標楷體" w:hAnsi="標楷體" w:hint="eastAsia"/>
                                            <w:b/>
                                            <w:noProof/>
                                            <w:sz w:val="76"/>
                                            <w:szCs w:val="76"/>
                                            <w14:glow w14:rad="101600">
                                              <w14:schemeClr w14:val="accent3">
                                                <w14:alpha w14:val="60000"/>
                                                <w14:satMod w14:val="175000"/>
                                              </w14:schemeClr>
                                            </w14:glow>
                                          </w:rPr>
                                          <w:t>教育資訊與測驗統計研究所</w:t>
                                        </w:r>
                                      </w:p>
                                      <w:p w14:paraId="4C522521" w14:textId="77777777" w:rsidR="00292FFA" w:rsidRPr="00A13953" w:rsidRDefault="00292FFA" w:rsidP="00A13953">
                                        <w:pPr>
                                          <w:widowControl/>
                                          <w:snapToGrid w:val="0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</w:pPr>
                                        <w:r w:rsidRPr="00A13953">
                                          <w:rPr>
                                            <w:rFonts w:ascii="標楷體" w:eastAsia="標楷體" w:hAnsi="標楷體" w:hint="eastAsia"/>
                                            <w:noProof/>
                                            <w:color w:val="000000" w:themeColor="text1"/>
                                            <w:sz w:val="108"/>
                                            <w:szCs w:val="108"/>
                                          </w:rPr>
                                          <w:t>楊智為助理教授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2162" name="群組 216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0" y="-8805"/>
                                    <a:ext cx="6119495" cy="2519595"/>
                                    <a:chOff x="568" y="1168"/>
                                    <a:chExt cx="9638" cy="4006"/>
                                  </a:xfrm>
                                </wpg:grpSpPr>
                                <wps:wsp>
                                  <wps:cNvPr id="2163" name="Rectangle 2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3969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100000"/>
                                          </a:schemeClr>
                                        </a:gs>
                                        <a:gs pos="100000">
                                          <a:schemeClr val="bg1"/>
                                        </a:gs>
                                        <a:gs pos="52000"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1240B29-F687-4F45-9708-019B960494DF}">
                                        <ns8:hiddenLine w="12700">
                                          <a:solidFill>
                                            <a:schemeClr val="accent1">
                                              <a:lumMod val="60000"/>
                                              <a:lumOff val="4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  <a:ext uri="{AF507438-7753-43E0-B8FC-AC1667EBCBE1}">
                                        <ns8:hiddenEffects>
                                          <a:effectLst>
                                            <a:outerShdw dist="28398" dir="3806097" algn="ctr" rotWithShape="0">
                                              <a:schemeClr val="accent1">
                                                <a:lumMod val="50000"/>
                                                <a:lumOff val="0"/>
                                                <a:alpha val="50000"/>
                                              </a:schemeClr>
                                            </a:outerShdw>
                                          </a:effectLst>
                                        </ns8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4" name="Rectangle 2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1168"/>
                                      <a:ext cx="9638" cy="7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EE532B" w14:textId="77777777" w:rsidR="00292FFA" w:rsidRPr="00DE5CCA" w:rsidRDefault="00292FFA" w:rsidP="00475CE3">
                                        <w:pPr>
                                          <w:jc w:val="center"/>
                                          <w:rPr>
                                            <w:rFonts w:asciiTheme="majorEastAsia" w:eastAsiaTheme="majorEastAsia" w:hAnsiTheme="majorEastAsia" w:cs="Arial Unicode MS"/>
                                            <w:b/>
                                            <w:kern w:val="0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EastAsia" w:eastAsiaTheme="majorEastAsia" w:hAnsiTheme="majorEastAsia" w:cs="Arial Unicode MS" w:hint="eastAsia"/>
                                            <w:b/>
                                            <w:kern w:val="0"/>
                                            <w:szCs w:val="24"/>
                                          </w:rPr>
                                          <w:t>縣市學生學習能力檢測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8000" tIns="18000" rIns="18000" bIns="18000" anchor="ctr" anchorCtr="0">
                                    <a:noAutofit/>
                                  </wps:bodyPr>
                                </wps:wsp>
                                <wps:wsp>
                                  <wps:cNvPr id="2165" name="Rectangle 2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8" y="4634"/>
                                      <a:ext cx="9638" cy="503"/>
                                    </a:xfrm>
                                    <a:prstGeom prst="rect">
                                      <a:avLst/>
                                    </a:prstGeom>
                                    <a:gradFill>
                                      <a:gsLst>
                                        <a:gs pos="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  <a:gs pos="100000">
                                          <a:schemeClr val="accent1">
                                            <a:lumMod val="75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166" name="Rectangle 230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830" y="4634"/>
                                      <a:ext cx="9211" cy="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ns8:hiddenFill>
                                          <a:gradFill rotWithShape="0">
                                            <a:gsLst>
                                              <a:gs pos="0">
                                                <a:schemeClr val="accent1">
                                                  <a:lumMod val="100000"/>
                                                  <a:lumOff val="0"/>
                                                </a:schemeClr>
                                              </a:gs>
                                              <a:gs pos="100000">
                                                <a:schemeClr val="accent1">
                                                  <a:lumMod val="50000"/>
                                                  <a:lumOff val="0"/>
                                                </a:schemeClr>
                                              </a:gs>
                                            </a:gsLst>
                                            <a:lin ang="2700000" scaled="1"/>
                                          </a:gradFill>
                                        </ns8:hiddenFill>
                                      </a:ext>
                                      <a:ext uri="{91240B29-F687-4F45-9708-019B960494DF}">
                                        <ns8:hiddenLine w="19050">
                                          <a:solidFill>
                                            <a:schemeClr val="accent1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ns8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C38A413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測驗統計與適性學習研究中心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Educational Measurement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And Adaptive Learning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Center</w:t>
                                        </w:r>
                                      </w:p>
                                      <w:p w14:paraId="63FB380E" w14:textId="77777777" w:rsidR="00292FFA" w:rsidRPr="002E2632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center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國立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臺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中教育大學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</w:p>
                                      <w:p w14:paraId="37A2520B" w14:textId="77777777" w:rsidR="00292FFA" w:rsidRDefault="00292FFA" w:rsidP="00475CE3">
                                        <w:pPr>
                                          <w:jc w:val="center"/>
                                        </w:pPr>
                                      </w:p>
                                      <w:p w14:paraId="69324B7B" w14:textId="77777777" w:rsidR="00292FFA" w:rsidRDefault="00292FFA" w:rsidP="00475CE3">
                                        <w:pPr>
                                          <w:wordWrap w:val="0"/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微軟正黑體" w:eastAsia="微軟正黑體" w:hAnsi="微軟正黑體" w:cs="微軟正黑體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4986A592" w14:textId="77777777" w:rsidR="00292FFA" w:rsidRPr="002E2632" w:rsidRDefault="00292FFA" w:rsidP="00475CE3">
                                        <w:pPr>
                                          <w:spacing w:line="240" w:lineRule="exact"/>
                                          <w:ind w:right="400"/>
                                          <w:jc w:val="right"/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38688D74" ns4:editId="1E07701D">
                                              <wp:extent cx="4518025" cy="280429"/>
                                              <wp:effectExtent l="0" t="0" r="0" b="5715"/>
                                              <wp:docPr id="2747" name="圖片 2747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7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 w:rsidRPr="00DE5CCA"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noProof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ns4:anchorId="1E64BB44" ns4:editId="1970D20F">
                                              <wp:extent cx="4518025" cy="280429"/>
                                              <wp:effectExtent l="0" t="0" r="0" b="5715"/>
                                              <wp:docPr id="2748" name="圖片 2748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ns10:embed="rId8">
                                                        <a:extLst>
                                                          <a:ext uri="{28A0092B-C50C-407E-A947-70E740481C1C}">
                                                            <ns8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4518025" cy="28042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微軟正黑體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學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 w:hint="eastAsia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</w:t>
                                        </w:r>
                                        <w:r w:rsidRPr="00377947"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>National Taichung University of Education</w:t>
                                        </w:r>
                                        <w:r>
                                          <w:rPr>
                                            <w:rFonts w:ascii="華康儷黑 Std W5" w:eastAsia="華康儷黑 Std W5" w:hAnsi="華康儷黑 Std W5"/>
                                            <w:bCs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t xml:space="preserve">   </w:t>
                                        </w:r>
                                      </w:p>
                                      <w:p w14:paraId="4D8A9D7E" w14:textId="77777777" w:rsidR="00292FFA" w:rsidRDefault="00292FFA" w:rsidP="00475CE3"/>
                                    </w:txbxContent>
                                  </wps:txbx>
                                  <wps:bodyPr rot="0" vert="horz" wrap="square" lIns="18000" tIns="18000" rIns="18000" bIns="1800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6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 flipH="1" flipV="1">
                                  <a:off x="-2" y="305201"/>
                                  <a:ext cx="6090930" cy="175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48DA97A" w14:textId="77777777" w:rsidR="00D60FA2" w:rsidRPr="00A13953" w:rsidRDefault="00D60FA2" w:rsidP="00D60FA2">
                                    <w:pPr>
                                      <w:spacing w:beforeLines="20" w:before="72" w:line="90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b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</w:pPr>
                                    <w:r w:rsidRPr="00A13953">
                                      <w:rPr>
                                        <w:rFonts w:ascii="標楷體" w:eastAsia="標楷體" w:hAnsi="標楷體" w:hint="eastAsia"/>
                                        <w:b/>
                                        <w:noProof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國立臺中教育大學</w:t>
                                    </w:r>
                                    <w:r w:rsidRPr="00A13953">
                                      <w:rPr>
                                        <w:rFonts w:ascii="標楷體" w:eastAsia="標楷體" w:hAnsi="標楷體"/>
                                        <w:b/>
                                        <w:noProof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br/>
                                    </w:r>
                                    <w:r w:rsidRPr="00A13953">
                                      <w:rPr>
                                        <w:rFonts w:ascii="標楷體" w:eastAsia="標楷體" w:hAnsi="標楷體" w:hint="eastAsia"/>
                                        <w:b/>
                                        <w:noProof/>
                                        <w:sz w:val="76"/>
                                        <w:szCs w:val="76"/>
                                        <w14:glow w14:rad="101600">
                                          <w14:schemeClr w14:val="accent3">
                                            <w14:alpha w14:val="60000"/>
                                            <w14:satMod w14:val="175000"/>
                                          </w14:schemeClr>
                                        </w14:glow>
                                      </w:rPr>
                                      <w:t>教育資訊與測驗統計研究所</w:t>
                                    </w:r>
                                  </w:p>
                                  <w:p w14:paraId="19AB74BB" w14:textId="77777777" w:rsidR="00D60FA2" w:rsidRPr="00A13953" w:rsidRDefault="00D60FA2" w:rsidP="00D60FA2">
                                    <w:pPr>
                                      <w:widowControl/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</w:pPr>
                                    <w:r w:rsidRPr="00A13953">
                                      <w:rPr>
                                        <w:rFonts w:ascii="標楷體" w:eastAsia="標楷體" w:hAnsi="標楷體" w:hint="eastAsia"/>
                                        <w:noProof/>
                                        <w:color w:val="000000" w:themeColor="text1"/>
                                        <w:sz w:val="108"/>
                                        <w:szCs w:val="108"/>
                                      </w:rPr>
                                      <w:t>楊智為助理教授</w:t>
                                    </w:r>
                                  </w:p>
                                  <w:p w14:paraId="6D613810" w14:textId="18A93E0F" w:rsidR="00292FFA" w:rsidRPr="00CA4F0A" w:rsidRDefault="00292FFA" w:rsidP="00A13953">
                                    <w:pPr>
                                      <w:spacing w:line="760" w:lineRule="exact"/>
                                      <w:ind w:leftChars="100" w:left="240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96"/>
                                        <w:szCs w:val="9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group w14:anchorId="149E8EBD" id="群組 2153" ns12:spid="_x0000_s1026" style="position:absolute;margin-left:-2.75pt;margin-top:207.25pt;width:525.75pt;height:484.5pt;z-index:251659264;mso-position-horizontal-relative:page;mso-width-relative:margin;mso-height-relative:margin" coordorigin="-180,-88" coordsize="61375,5034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">
                      <v:group id="群組 2154" ns12:spid="_x0000_s1027" style="position:absolute;left:-180;top:-88;width:61374;height:50341" coordorigin="-180,-88" coordsize="61375,50341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Lx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gk6Qv8vglPQK5/AAAA//8DAFBLAQItABQABgAIAAAAIQDb4fbL7gAAAIUBAAATAAAAAAAA&#10;AAAAAAAAAAAAAABbQ29udGVudF9UeXBlc10ueG1sUEsBAi0AFAAGAAgAAAAhAFr0LFu/AAAAFQEA&#10;AAsAAAAAAAAAAAAAAAAAHwEAAF9yZWxzLy5yZWxzUEsBAi0AFAAGAAgAAAAhAAyZMvHHAAAA3QAA&#10;AA8AAAAAAAAAAAAAAAAABwIAAGRycy9kb3ducmV2LnhtbFBLBQYAAAAAAwADALcAAAD7AgAAAAA=&#10;">
                        <v:group id="群組 2155" ns12:spid="_x0000_s1028" style="position:absolute;left:-180;top:25146;width:61374;height:25107" coordorigin="-180" coordsize="61375,25107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dq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">
                          <v:group id="群組 2156" ns12:spid="_x0000_s1029" style="position:absolute;width:61194;height:25107" coordorigin="568,1168" coordsize="9638,3992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kd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">
                            <v:rect id="Rectangle 227" ns12:spid="_x0000_s1030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" fillcolor="#4472c4 [3204]" stroked="f" strokecolor="#8eaadb [1940]" strokeweight="1pt">
                              <v:fill color2="white [3212]" colors="0 #4472c4;34079f #b4c7e7;1 white" focus="100%" type="gradient"/>
                              <v:shadow color="#1f3763 [1604]" opacity=".5" offset="1pt"/>
                            </v:rect>
                            <v:rect id="Rectangle 228" ns12:spid="_x0000_s1031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" fillcolor="black [3213]" stroked="f">
                              <v:textbox inset=".5mm,.5mm,.5mm,.5mm">
                                <w:txbxContent>
                                  <w:p w14:paraId="09B98CA7" w14:textId="77777777" w:rsidR="00292FFA" w:rsidRPr="00DE5CCA" w:rsidRDefault="00292FFA" w:rsidP="00475CE3">
                                    <w:pPr>
                                      <w:jc w:val="center"/>
                                      <w:rPr>
                                        <w:rFonts w:asciiTheme="majorEastAsia" w:eastAsiaTheme="majorEastAsia" w:hAnsiTheme="majorEastAsia" w:cs="Arial Unicode MS"/>
                                        <w:b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EastAsia" w:eastAsiaTheme="majorEastAsia" w:hAnsiTheme="majorEastAsia" w:cs="Arial Unicode MS" w:hint="eastAsia"/>
                                        <w:b/>
                                        <w:kern w:val="0"/>
                                        <w:szCs w:val="24"/>
                                      </w:rPr>
                                      <w:t>縣市學生學習能力檢測</w:t>
                                    </w:r>
                                  </w:p>
                                </w:txbxContent>
                              </v:textbox>
                            </v:rect>
                            <v:rect id="Rectangle 229" ns12:spid="_x0000_s1032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" fillcolor="#2f5496 [2404]" stroked="f" strokecolor="#b4c6e7 [1300]" strokeweight="1.5pt">
                              <v:fill color2="#2f5496 [2404]" focus="100%" type="gradient"/>
                            </v:rect>
                            <v:rect id="Rectangle 230" ns12:spid="_x0000_s1033" style="position:absolute;left:1363;top:4620;width:8693;height:540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" filled="f" fillcolor="#4472c4 [3204]" stroked="f" strokecolor="#b4c6e7 [1300]" strokeweight="1.5pt">
                              <v:fill color2="#1f3763 [1604]" angle="45" focus="100%" type="gradient"/>
                              <v:textbox inset=".5mm,.5mm,.5mm,.5mm">
                                <w:txbxContent>
                                  <w:p w14:paraId="2257332C" w14:textId="77777777" w:rsidR="00292FFA" w:rsidRPr="002E2632" w:rsidRDefault="00292FFA" w:rsidP="00475CE3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 w:rsidRPr="00DE5CCA"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測驗統計與適性學習研究中心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Educational Measurement</w:t>
                                    </w:r>
                                    <w:r>
                                      <w:rPr>
                                        <w:rFonts w:ascii="微軟正黑體" w:eastAsia="微軟正黑體" w:hAnsi="微軟正黑體" w:cs="微軟正黑體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And Adaptive Learning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Center</w:t>
                                    </w:r>
                                  </w:p>
                                  <w:p w14:paraId="0652D144" w14:textId="77777777" w:rsidR="00292FFA" w:rsidRPr="002E2632" w:rsidRDefault="00292FFA" w:rsidP="00475CE3">
                                    <w:pPr>
                                      <w:wordWrap w:val="0"/>
                                      <w:spacing w:line="240" w:lineRule="exact"/>
                                      <w:ind w:right="400"/>
                                      <w:jc w:val="center"/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國立</w:t>
                                    </w: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臺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cs="微軟正黑體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中教育大學</w:t>
                                    </w:r>
                                    <w:r>
                                      <w:rPr>
                                        <w:rFonts w:ascii="華康儷黑 Std W5" w:eastAsia="華康儷黑 Std W5" w:hAnsi="華康儷黑 Std W5" w:hint="eastAsia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 xml:space="preserve">  </w:t>
                                    </w:r>
                                    <w:r w:rsidRPr="00377947">
                                      <w:rPr>
                                        <w:rFonts w:ascii="華康儷黑 Std W5" w:eastAsia="華康儷黑 Std W5" w:hAnsi="華康儷黑 Std W5"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National Taichung University of Education</w:t>
                                    </w:r>
                                  </w:p>
                                  <w:p w14:paraId="3232CC9C" w14:textId="77777777" w:rsidR="00292FFA" w:rsidRDefault="00292FFA" w:rsidP="00475CE3">
                                    <w:pPr>
                                      <w:jc w:val="cente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shapetype id="_x0000_t202" coordsize="21600,21600" ns12:spt="202" path="m,l,21600r21600,l21600,xe">
                            <v:stroke joinstyle="miter"/>
                            <v:path gradientshapeok="t" ns12:connecttype="rect"/>
                          </v:shapetype>
                          <v:shape id="文字方塊 2" ns12:spid="_x0000_s1034" type="#_x0000_t202" style="position:absolute;left:-180;top:4640;width:60909;height:17420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" filled="f" stroked="f">
                            <v:textbox>
                              <w:txbxContent>
                                <w:p w14:paraId="74B484A8" w14:textId="7303341D" w:rsidR="00292FFA" w:rsidRPr="00A13953" w:rsidRDefault="00292FFA" w:rsidP="00A13953">
                                  <w:pPr>
                                    <w:spacing w:beforeLines="20" w:before="72" w:line="900" w:lineRule="exact"/>
                                    <w:ind w:leftChars="100" w:left="240"/>
                                    <w:rPr>
                                      <w:rFonts w:ascii="標楷體" w:eastAsia="標楷體" w:hAnsi="標楷體"/>
                                      <w:b/>
                                      <w:sz w:val="76"/>
                                      <w:szCs w:val="76"/>
                                      <w14:glow w14:rad="101600">
                                        <w14:schemeClr w14:val="accent3">
                                          <w14:alpha w14:val="60000"/>
                                          <w14:satMod w14:val="175000"/>
                                        </w14:schemeClr>
                                      </w14:glow>
                                    </w:rPr>
                                  </w:pPr>
                                  <w:r w:rsidRPr="00A13953">
                                    <w:rPr>
                                      <w:rFonts w:ascii="標楷體" w:eastAsia="標楷體" w:hAnsi="標楷體" w:hint="eastAsia"/>
                                      <w:b/>
                                      <w:noProof/>
                                      <w:sz w:val="76"/>
                                      <w:szCs w:val="76"/>
                                      <w14:glow w14:rad="101600">
                                        <w14:schemeClr w14:val="accent3">
                                          <w14:alpha w14:val="60000"/>
                                          <w14:satMod w14:val="175000"/>
                                        </w14:schemeClr>
                                      </w14:glow>
                                    </w:rPr>
                                    <w:t>國立臺中教育大學</w:t>
                                  </w:r>
                                  <w:r w:rsidRPr="00A13953">
                                    <w:rPr>
                                      <w:rFonts w:ascii="標楷體" w:eastAsia="標楷體" w:hAnsi="標楷體"/>
                                      <w:b/>
                                      <w:noProof/>
                                      <w:sz w:val="76"/>
                                      <w:szCs w:val="76"/>
                                      <w14:glow w14:rad="101600">
                                        <w14:schemeClr w14:val="accent3">
                                          <w14:alpha w14:val="60000"/>
                                          <w14:satMod w14:val="175000"/>
                                        </w14:schemeClr>
                                      </w14:glow>
                                    </w:rPr>
                                    <w:br/>
                                  </w:r>
                                  <w:r w:rsidRPr="00A13953">
                                    <w:rPr>
                                      <w:rFonts w:ascii="標楷體" w:eastAsia="標楷體" w:hAnsi="標楷體" w:hint="eastAsia"/>
                                      <w:b/>
                                      <w:noProof/>
                                      <w:sz w:val="76"/>
                                      <w:szCs w:val="76"/>
                                      <w14:glow w14:rad="101600">
                                        <w14:schemeClr w14:val="accent3">
                                          <w14:alpha w14:val="60000"/>
                                          <w14:satMod w14:val="175000"/>
                                        </w14:schemeClr>
                                      </w14:glow>
                                    </w:rPr>
                                    <w:t>教育資訊與測驗統計研究所</w:t>
                                  </w:r>
                                </w:p>
                                <w:p w14:paraId="4C522521" w14:textId="77777777" w:rsidR="00292FFA" w:rsidRPr="00A13953" w:rsidRDefault="00292FFA" w:rsidP="00A13953">
                                  <w:pPr>
                                    <w:widowControl/>
                                    <w:snapToGrid w:val="0"/>
                                    <w:jc w:val="center"/>
                                    <w:rPr>
                                      <w:rFonts w:ascii="標楷體" w:eastAsia="標楷體" w:hAnsi="標楷體"/>
                                      <w:color w:val="000000" w:themeColor="text1"/>
                                      <w:sz w:val="108"/>
                                      <w:szCs w:val="108"/>
                                    </w:rPr>
                                  </w:pPr>
                                  <w:r w:rsidRPr="00A13953">
                                    <w:rPr>
                                      <w:rFonts w:ascii="標楷體" w:eastAsia="標楷體" w:hAnsi="標楷體" w:hint="eastAsia"/>
                                      <w:noProof/>
                                      <w:color w:val="000000" w:themeColor="text1"/>
                                      <w:sz w:val="108"/>
                                      <w:szCs w:val="108"/>
                                    </w:rPr>
                                    <w:t>楊智為助理教授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群組 2162" ns12:spid="_x0000_s1035" style="position:absolute;top:-88;width:61194;height:25195;rotation:180" coordorigin="568,1168" coordsize="9638,4006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">
                          <v:rect id="Rectangle 227" ns12:spid="_x0000_s1036" style="position:absolute;left:568;top:1168;width:9638;height:396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" fillcolor="#4472c4 [3204]" stroked="f" strokecolor="#8eaadb [1940]" strokeweight="1pt">
                            <v:fill color2="white [3212]" colors="0 #4472c4;34079f #b4c7e7;1 white" focus="100%" type="gradient"/>
                            <v:shadow color="#1f3763 [1604]" opacity=".5" offset="1pt"/>
                          </v:rect>
                          <v:rect id="Rectangle 228" ns12:spid="_x0000_s1037" style="position:absolute;left:568;top:1168;width:9638;height:791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" fillcolor="black [3213]" stroked="f">
                            <v:textbox inset=".5mm,.5mm,.5mm,.5mm">
                              <w:txbxContent>
                                <w:p w14:paraId="42EE532B" w14:textId="77777777" w:rsidR="00292FFA" w:rsidRPr="00DE5CCA" w:rsidRDefault="00292FFA" w:rsidP="00475CE3">
                                  <w:pPr>
                                    <w:jc w:val="center"/>
                                    <w:rPr>
                                      <w:rFonts w:asciiTheme="majorEastAsia" w:eastAsiaTheme="majorEastAsia" w:hAnsiTheme="majorEastAsia" w:cs="Arial Unicode MS"/>
                                      <w:b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cs="Arial Unicode MS" w:hint="eastAsia"/>
                                      <w:b/>
                                      <w:kern w:val="0"/>
                                      <w:szCs w:val="24"/>
                                    </w:rPr>
                                    <w:t>縣市學生學習能力檢測</w:t>
                                  </w:r>
                                </w:p>
                              </w:txbxContent>
                            </v:textbox>
                          </v:rect>
                          <v:rect id="Rectangle 229" ns12:spid="_x0000_s1038" style="position:absolute;left:568;top:4634;width:9638;height:503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" fillcolor="#2f5496 [2404]" stroked="f" strokecolor="#b4c6e7 [1300]" strokeweight="1.5pt">
                            <v:fill color2="#2f5496 [2404]" focus="100%" type="gradient"/>
                          </v:rect>
                          <v:rect id="Rectangle 230" ns12:spid="_x0000_s1039" style="position:absolute;left:830;top:4634;width:9211;height:540;flip:x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" filled="f" fillcolor="#4472c4 [3204]" stroked="f" strokecolor="#b4c6e7 [1300]" strokeweight="1.5pt">
                            <v:fill color2="#1f3763 [1604]" angle="45" focus="100%" type="gradient"/>
                            <v:textbox inset=".5mm,.5mm,.5mm,.5mm">
                              <w:txbxContent>
                                <w:p w14:paraId="3C38A413" w14:textId="77777777" w:rsidR="00292FFA" w:rsidRPr="002E2632" w:rsidRDefault="00292FFA" w:rsidP="00475CE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測驗統計與適性學習研究中心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Educational Measurement</w:t>
                                  </w:r>
                                  <w:r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And Adaptive Learning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Center</w:t>
                                  </w:r>
                                </w:p>
                                <w:p w14:paraId="63FB380E" w14:textId="77777777" w:rsidR="00292FFA" w:rsidRPr="002E2632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center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國立</w:t>
                                  </w:r>
                                  <w:proofErr w:type="gramStart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臺</w:t>
                                  </w:r>
                                  <w:proofErr w:type="gramEnd"/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中教育大學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</w:p>
                                <w:p w14:paraId="37A2520B" w14:textId="77777777" w:rsidR="00292FFA" w:rsidRDefault="00292FFA" w:rsidP="00475CE3">
                                  <w:pPr>
                                    <w:jc w:val="center"/>
                                  </w:pPr>
                                </w:p>
                                <w:p w14:paraId="69324B7B" w14:textId="77777777" w:rsidR="00292FFA" w:rsidRDefault="00292FFA" w:rsidP="00475CE3">
                                  <w:pPr>
                                    <w:wordWrap w:val="0"/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微軟正黑體" w:eastAsia="微軟正黑體" w:hAnsi="微軟正黑體" w:cs="微軟正黑體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86A592" w14:textId="77777777" w:rsidR="00292FFA" w:rsidRPr="002E2632" w:rsidRDefault="00292FFA" w:rsidP="00475CE3">
                                  <w:pPr>
                                    <w:spacing w:line="240" w:lineRule="exact"/>
                                    <w:ind w:right="400"/>
                                    <w:jc w:val="right"/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38688D74" ns4:editId="1E07701D">
                                        <wp:extent cx="4518025" cy="280429"/>
                                        <wp:effectExtent l="0" t="0" r="0" b="5715"/>
                                        <wp:docPr id="2747" name="圖片 274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7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DE5CCA"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noProof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ns4:anchorId="1E64BB44" ns4:editId="1970D20F">
                                        <wp:extent cx="4518025" cy="280429"/>
                                        <wp:effectExtent l="0" t="0" r="0" b="5715"/>
                                        <wp:docPr id="2748" name="圖片 2748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ns10:embed="rId8">
                                                  <a:extLst>
                                                    <a:ext uri="{28A0092B-C50C-407E-A947-70E740481C1C}">
                                                      <ns8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18025" cy="28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微軟正黑體" w:eastAsia="微軟正黑體" w:hAnsi="微軟正黑體" w:cs="微軟正黑體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學</w:t>
                                  </w:r>
                                  <w:r>
                                    <w:rPr>
                                      <w:rFonts w:ascii="華康儷黑 Std W5" w:eastAsia="華康儷黑 Std W5" w:hAnsi="華康儷黑 Std W5" w:hint="eastAsia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377947"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National Taichung University of Education</w:t>
                                  </w:r>
                                  <w:r>
                                    <w:rPr>
                                      <w:rFonts w:ascii="華康儷黑 Std W5" w:eastAsia="華康儷黑 Std W5" w:hAnsi="華康儷黑 Std W5"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  <w:p w14:paraId="4D8A9D7E" w14:textId="77777777" w:rsidR="00292FFA" w:rsidRDefault="00292FFA" w:rsidP="00475CE3"/>
                              </w:txbxContent>
                            </v:textbox>
                          </v:rect>
                        </v:group>
                      </v:group>
                      <v:shape id="文字方塊 2" ns12:spid="_x0000_s1040" type="#_x0000_t202" style="position:absolute;top:3052;width:60909;height:17560;flip:x y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" filled="f" stroked="f">
                        <v:textbox>
                          <w:txbxContent>
                            <w:p w14:paraId="148DA97A" w14:textId="77777777" w:rsidR="00D60FA2" w:rsidRPr="00A13953" w:rsidRDefault="00D60FA2" w:rsidP="00D60FA2">
                              <w:pPr>
                                <w:spacing w:beforeLines="20" w:before="72" w:line="900" w:lineRule="exact"/>
                                <w:ind w:leftChars="100" w:left="240"/>
                                <w:rPr>
                                  <w:rFonts w:ascii="標楷體" w:eastAsia="標楷體" w:hAnsi="標楷體"/>
                                  <w:b/>
                                  <w:sz w:val="76"/>
                                  <w:szCs w:val="76"/>
                                  <w14:glow w14:rad="101600">
                                    <w14:schemeClr w14:val="accent3">
                                      <w14:alpha w14:val="60000"/>
                                      <w14:satMod w14:val="175000"/>
                                    </w14:schemeClr>
                                  </w14:glow>
                                </w:rPr>
                              </w:pPr>
                              <w:r w:rsidRPr="00A13953">
                                <w:rPr>
                                  <w:rFonts w:ascii="標楷體" w:eastAsia="標楷體" w:hAnsi="標楷體" w:hint="eastAsia"/>
                                  <w:b/>
                                  <w:noProof/>
                                  <w:sz w:val="76"/>
                                  <w:szCs w:val="76"/>
                                  <w14:glow w14:rad="101600">
                                    <w14:schemeClr w14:val="accent3">
                                      <w14:alpha w14:val="60000"/>
                                      <w14:satMod w14:val="175000"/>
                                    </w14:schemeClr>
                                  </w14:glow>
                                </w:rPr>
                                <w:t>國立臺中教育大學</w:t>
                              </w:r>
                              <w:r w:rsidRPr="00A13953">
                                <w:rPr>
                                  <w:rFonts w:ascii="標楷體" w:eastAsia="標楷體" w:hAnsi="標楷體"/>
                                  <w:b/>
                                  <w:noProof/>
                                  <w:sz w:val="76"/>
                                  <w:szCs w:val="76"/>
                                  <w14:glow w14:rad="101600">
                                    <w14:schemeClr w14:val="accent3">
                                      <w14:alpha w14:val="60000"/>
                                      <w14:satMod w14:val="175000"/>
                                    </w14:schemeClr>
                                  </w14:glow>
                                </w:rPr>
                                <w:br/>
                              </w:r>
                              <w:r w:rsidRPr="00A13953">
                                <w:rPr>
                                  <w:rFonts w:ascii="標楷體" w:eastAsia="標楷體" w:hAnsi="標楷體" w:hint="eastAsia"/>
                                  <w:b/>
                                  <w:noProof/>
                                  <w:sz w:val="76"/>
                                  <w:szCs w:val="76"/>
                                  <w14:glow w14:rad="101600">
                                    <w14:schemeClr w14:val="accent3">
                                      <w14:alpha w14:val="60000"/>
                                      <w14:satMod w14:val="175000"/>
                                    </w14:schemeClr>
                                  </w14:glow>
                                </w:rPr>
                                <w:t>教育資訊與測驗統計研究所</w:t>
                              </w:r>
                            </w:p>
                            <w:p w14:paraId="19AB74BB" w14:textId="77777777" w:rsidR="00D60FA2" w:rsidRPr="00A13953" w:rsidRDefault="00D60FA2" w:rsidP="00D60FA2">
                              <w:pPr>
                                <w:widowControl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108"/>
                                  <w:szCs w:val="108"/>
                                </w:rPr>
                              </w:pPr>
                              <w:r w:rsidRPr="00A13953">
                                <w:rPr>
                                  <w:rFonts w:ascii="標楷體" w:eastAsia="標楷體" w:hAnsi="標楷體" w:hint="eastAsia"/>
                                  <w:noProof/>
                                  <w:color w:val="000000" w:themeColor="text1"/>
                                  <w:sz w:val="108"/>
                                  <w:szCs w:val="108"/>
                                </w:rPr>
                                <w:t>楊智為助理教授</w:t>
                              </w:r>
                            </w:p>
                            <w:p w14:paraId="6D613810" w14:textId="18A93E0F" w:rsidR="00292FFA" w:rsidRPr="00CA4F0A" w:rsidRDefault="00292FFA" w:rsidP="00A13953">
                              <w:pPr>
                                <w:spacing w:line="760" w:lineRule="exact"/>
                                <w:ind w:leftChars="100" w:left="2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96"/>
                                  <w:szCs w:val="96"/>
                                </w:rPr>
                              </w:pP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</w:tc>
      </w:tr>
      <w:tr w:rsidR="00292FFA" w14:paraId="74DB2D28" w14:textId="77777777" w:rsidTr="00532E07">
        <w:trPr>
          <w:trHeight w:val="4790"/>
        </w:trPr>
        <w:tc>
          <w:tcPr>
            <w:tcW w:w="5000" w:type="pct"/>
          </w:tcPr>
          <w:p w14:paraId="073E1C95" w14:textId="77777777" w:rsidR="00292FFA" w:rsidRDefault="00292FFA"/>
        </w:tc>
      </w:tr>
      <w:tr w:rsidR="00292FFA" w14:paraId="6706EDF9" w14:textId="77777777" w:rsidTr="00532E07">
        <w:trPr>
          <w:trHeight w:val="4790"/>
        </w:trPr>
        <w:tc>
          <w:tcPr>
            <w:tcW w:w="5000" w:type="pct"/>
          </w:tcPr>
          <w:p w14:paraId="17605E1B" w14:textId="77777777" w:rsidR="00292FFA" w:rsidRDefault="00292FFA"/>
        </w:tc>
      </w:tr>
      <w:tr w:rsidR="00292FFA" w14:paraId="47E47382" w14:textId="77777777" w:rsidTr="00532E07">
        <w:trPr>
          <w:trHeight w:val="1119"/>
        </w:trPr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6431" w14:textId="77777777" w:rsidR="00292FFA" w:rsidRDefault="00292FFA"/>
        </w:tc>
      </w:tr>
    </w:tbl>
    <w:p w14:paraId="2230158D" w14:textId="77777777" w:rsidR="00292FFA" w:rsidRDefault="00292FFA" w:rsidP="00991127">
      <w:pPr>
        <w:rPr>
          <w:vanish/>
        </w:rPr>
        <w:sectPr w:rsidR="00292FFA" w:rsidSect="00292FFA">
          <w:pgSz w:w="11906" w:h="16838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</w:p>
    <w:p w14:paraId="37BACEDC" w14:textId="77777777" w:rsidR="00292FFA" w:rsidRPr="00991127" w:rsidRDefault="00292FFA" w:rsidP="00991127">
      <w:pPr>
        <w:rPr>
          <w:vanish/>
        </w:rPr>
      </w:pPr>
    </w:p>
    <w:sectPr w:rsidR="00292FFA" w:rsidRPr="00991127" w:rsidSect="00292FFA">
      <w:type w:val="continuous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9BF42" w14:textId="77777777" w:rsidR="007F7D93" w:rsidRDefault="007F7D93" w:rsidP="00D51F97">
      <w:r>
        <w:separator/>
      </w:r>
    </w:p>
  </w:endnote>
  <w:endnote w:type="continuationSeparator" w:id="0">
    <w:p w14:paraId="41E8A04F" w14:textId="77777777" w:rsidR="007F7D93" w:rsidRDefault="007F7D93" w:rsidP="00D51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儷黑 Std W5">
    <w:altName w:val="Malgun Gothic Semilight"/>
    <w:panose1 w:val="00000000000000000000"/>
    <w:charset w:val="88"/>
    <w:family w:val="swiss"/>
    <w:notTrueType/>
    <w:pitch w:val="variable"/>
    <w:sig w:usb0="00000000" w:usb1="38CFFD7A" w:usb2="00000016" w:usb3="00000000" w:csb0="0010000D" w:csb1="00000000"/>
  </w:font>
  <w:font w:name="標楷體">
    <w:altName w:val="標楷體a甀...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20D01" w14:textId="77777777" w:rsidR="007F7D93" w:rsidRDefault="007F7D93" w:rsidP="00D51F97">
      <w:r>
        <w:separator/>
      </w:r>
    </w:p>
  </w:footnote>
  <w:footnote w:type="continuationSeparator" w:id="0">
    <w:p w14:paraId="3ABD2260" w14:textId="77777777" w:rsidR="007F7D93" w:rsidRDefault="007F7D93" w:rsidP="00D51F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CE3"/>
    <w:rsid w:val="00045473"/>
    <w:rsid w:val="000A05BF"/>
    <w:rsid w:val="00102017"/>
    <w:rsid w:val="00155CC5"/>
    <w:rsid w:val="001C24B2"/>
    <w:rsid w:val="001D71AE"/>
    <w:rsid w:val="00285F0D"/>
    <w:rsid w:val="00292951"/>
    <w:rsid w:val="00292FFA"/>
    <w:rsid w:val="00336CC8"/>
    <w:rsid w:val="003A2213"/>
    <w:rsid w:val="003E6400"/>
    <w:rsid w:val="00475CE3"/>
    <w:rsid w:val="004D4F94"/>
    <w:rsid w:val="004F1634"/>
    <w:rsid w:val="005014D1"/>
    <w:rsid w:val="005232C8"/>
    <w:rsid w:val="00532E07"/>
    <w:rsid w:val="005359CA"/>
    <w:rsid w:val="00536C72"/>
    <w:rsid w:val="005C44A0"/>
    <w:rsid w:val="005F0B60"/>
    <w:rsid w:val="00692C5E"/>
    <w:rsid w:val="006D248A"/>
    <w:rsid w:val="00706729"/>
    <w:rsid w:val="007B016B"/>
    <w:rsid w:val="007F7D93"/>
    <w:rsid w:val="00883258"/>
    <w:rsid w:val="0089624B"/>
    <w:rsid w:val="008B1148"/>
    <w:rsid w:val="008C26E2"/>
    <w:rsid w:val="00935035"/>
    <w:rsid w:val="0094072F"/>
    <w:rsid w:val="00971579"/>
    <w:rsid w:val="00991127"/>
    <w:rsid w:val="00992E17"/>
    <w:rsid w:val="009F1E26"/>
    <w:rsid w:val="009F6C28"/>
    <w:rsid w:val="00A13953"/>
    <w:rsid w:val="00A8799A"/>
    <w:rsid w:val="00B132E7"/>
    <w:rsid w:val="00CA4F0A"/>
    <w:rsid w:val="00D30DBA"/>
    <w:rsid w:val="00D51F97"/>
    <w:rsid w:val="00D60FA2"/>
    <w:rsid w:val="00D74C9B"/>
    <w:rsid w:val="00DA393C"/>
    <w:rsid w:val="00DB6BA4"/>
    <w:rsid w:val="00DF3BBB"/>
    <w:rsid w:val="00DF3CAF"/>
    <w:rsid w:val="00E62875"/>
    <w:rsid w:val="00E7356F"/>
    <w:rsid w:val="00F376F2"/>
    <w:rsid w:val="00F9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18C81C"/>
  <w15:chartTrackingRefBased/>
  <w15:docId w15:val="{5333487A-CE21-4292-B1E1-7066FF391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CE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5C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51F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51F9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51F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51F9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5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9C639-04FC-445E-AA4E-D8077EF11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</cp:lastModifiedBy>
  <cp:revision>43</cp:revision>
  <cp:lastPrinted>2025-08-14T00:50:00Z</cp:lastPrinted>
  <dcterms:created xsi:type="dcterms:W3CDTF">2025-08-14T00:43:00Z</dcterms:created>
  <dcterms:modified xsi:type="dcterms:W3CDTF">2025-11-19T05:38:00Z</dcterms:modified>
</cp:coreProperties>
</file>