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External Source / Model Register</w:t>
      </w:r>
    </w:p>
    <w:p>
      <w:r>
        <w:rPr>
          <w:rFonts w:ascii="Times New Roman" w:hAnsi="Times New Roman"/>
          <w:b w:val="0"/>
          <w:sz w:val="24"/>
        </w:rPr>
        <w:t>Verify library licenses and actual usage before submitting: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4"/>
              </w:rPr>
              <w:t>Source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4"/>
              </w:rPr>
              <w:t>Reference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AUTOSAR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Automotive architecture standards/background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https://www.autosar.org/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PyMuPDF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PDF parsing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https://pymupdf.readthedocs.io/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Sentence Transformers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Pretrained MiniLM model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https://www.sbert.net/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Chroma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Vector database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https://docs.trychroma.com/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Google Gemini API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External text generation model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https://ai.google.dev/gemini-api/docs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FastAPI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API services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https://fastapi.tiangolo.com/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Streamlit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Frontend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https://docs.streamlit.io/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Synthetic Braking System HLD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Educational source document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24"/>
              </w:rPr>
              <w:t>Repository sample (../data/samples/AUTOSAR_HLD_Sample_BrakingSystem.pdf)</w:t>
            </w:r>
          </w:p>
        </w:tc>
      </w:tr>
    </w:tbl>
    <w:p>
      <w:r>
        <w:rPr>
          <w:rFonts w:ascii="Times New Roman" w:hAnsi="Times New Roman"/>
          <w:b w:val="0"/>
          <w:sz w:val="24"/>
        </w:rPr>
        <w:t>No official OEM/production HLD content should be published without authorization.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