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92AE" w14:textId="7E420354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Task 2: Port &amp; Service Scanning Report</w:t>
      </w:r>
    </w:p>
    <w:p w14:paraId="0912F5DB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376E8177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 xml:space="preserve">To identify open ports and fingerprint the services running on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chatgpt.com</w:t>
      </w:r>
      <w:r w:rsidRPr="007923A0">
        <w:rPr>
          <w:rFonts w:ascii="Times New Roman" w:hAnsi="Times New Roman" w:cs="Times New Roman"/>
          <w:sz w:val="28"/>
          <w:szCs w:val="28"/>
        </w:rPr>
        <w:t xml:space="preserve"> and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gemini.com</w:t>
      </w:r>
      <w:r w:rsidRPr="007923A0">
        <w:rPr>
          <w:rFonts w:ascii="Times New Roman" w:hAnsi="Times New Roman" w:cs="Times New Roman"/>
          <w:sz w:val="28"/>
          <w:szCs w:val="28"/>
        </w:rPr>
        <w:t xml:space="preserve"> to prioritize potential vulnerabilities.</w:t>
      </w:r>
    </w:p>
    <w:p w14:paraId="256980D5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2. Scanning Setup &amp; Commands</w:t>
      </w:r>
    </w:p>
    <w:p w14:paraId="5B80339C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 xml:space="preserve">For this assignment, we use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because of its advanced version detection and script scanning capabilities.</w:t>
      </w:r>
    </w:p>
    <w:p w14:paraId="6048C568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A. Run TCP/UDP Port Scans</w:t>
      </w:r>
    </w:p>
    <w:p w14:paraId="62CA0989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Identifying open ports is the first step in mapping the attack surface.</w:t>
      </w:r>
    </w:p>
    <w:p w14:paraId="7BDCB60A" w14:textId="77777777" w:rsidR="007923A0" w:rsidRPr="007923A0" w:rsidRDefault="007923A0" w:rsidP="007272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TCP SYN Scan (Stealth):</w:t>
      </w:r>
    </w:p>
    <w:p w14:paraId="5D40A5B3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Bash</w:t>
      </w:r>
    </w:p>
    <w:p w14:paraId="1421BED6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# Scans the top 1000 common ports</w:t>
      </w:r>
    </w:p>
    <w:p w14:paraId="6DA2E66A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chatgpt.com</w:t>
      </w:r>
    </w:p>
    <w:p w14:paraId="1D6E6613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gemini.com</w:t>
      </w:r>
    </w:p>
    <w:p w14:paraId="2F4E9A3B" w14:textId="77777777" w:rsidR="007923A0" w:rsidRPr="007923A0" w:rsidRDefault="007923A0" w:rsidP="007272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UDP Scan:</w:t>
      </w:r>
    </w:p>
    <w:p w14:paraId="757F8D2A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Bash</w:t>
      </w:r>
    </w:p>
    <w:p w14:paraId="39578C41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# UDP scanning is slower; focus on top ports</w:t>
      </w:r>
    </w:p>
    <w:p w14:paraId="6EAC6729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--top-ports 20 chatgpt.com</w:t>
      </w:r>
    </w:p>
    <w:p w14:paraId="66FE9005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--top-ports 20 gemini.com</w:t>
      </w:r>
    </w:p>
    <w:p w14:paraId="4EE80108" w14:textId="77777777" w:rsidR="007923A0" w:rsidRPr="007923A0" w:rsidRDefault="007923A0" w:rsidP="007272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i/>
          <w:iCs/>
          <w:sz w:val="28"/>
          <w:szCs w:val="28"/>
        </w:rPr>
        <w:t>Note: Port 53 (DNS) and Port 123 (NTP) are common open UDP ports.</w:t>
      </w:r>
    </w:p>
    <w:p w14:paraId="357C7B5B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B. Fingerprint Services and Versions</w:t>
      </w:r>
    </w:p>
    <w:p w14:paraId="039517AC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lastRenderedPageBreak/>
        <w:t>Knowing the exact version of a service (e.g., Apache 2.4.18) is critical for finding known exploits (CVEs).</w:t>
      </w:r>
    </w:p>
    <w:p w14:paraId="09B9CB26" w14:textId="77777777" w:rsidR="007923A0" w:rsidRPr="007923A0" w:rsidRDefault="007923A0" w:rsidP="007272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Version Detection Command:</w:t>
      </w:r>
    </w:p>
    <w:p w14:paraId="37B323FB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Bash</w:t>
      </w:r>
    </w:p>
    <w:p w14:paraId="6E783058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#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probes open ports to determine service/version info</w:t>
      </w:r>
    </w:p>
    <w:p w14:paraId="13E389D8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# -O enables Operating System detection</w:t>
      </w:r>
    </w:p>
    <w:p w14:paraId="1B2BF046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-O chatgpt.com</w:t>
      </w:r>
    </w:p>
    <w:p w14:paraId="7FAD67DF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-O gemini.com</w:t>
      </w:r>
    </w:p>
    <w:p w14:paraId="3A76C9ED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C. Script Scanning for Vulnerabilities</w:t>
      </w:r>
    </w:p>
    <w:p w14:paraId="7A2D62EF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Automate the search for known weaknesses using the Nmap Scripting Engine (NSE).</w:t>
      </w:r>
    </w:p>
    <w:p w14:paraId="3A3962DC" w14:textId="77777777" w:rsidR="007923A0" w:rsidRPr="007923A0" w:rsidRDefault="007923A0" w:rsidP="0072721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Vulnerability Check:</w:t>
      </w:r>
    </w:p>
    <w:p w14:paraId="46926B76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Bash</w:t>
      </w:r>
    </w:p>
    <w:p w14:paraId="7A316A07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# Runs the 'vuln' category of scripts against the target</w:t>
      </w:r>
    </w:p>
    <w:p w14:paraId="54BD786A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--script vuln chatgpt.com</w:t>
      </w:r>
    </w:p>
    <w:p w14:paraId="03C16DAD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pict w14:anchorId="0E38E15D">
          <v:rect id="_x0000_i1043" style="width:0;height:1.5pt" o:hralign="center" o:hrstd="t" o:hr="t" fillcolor="#a0a0a0" stroked="f"/>
        </w:pict>
      </w:r>
    </w:p>
    <w:p w14:paraId="2E99404B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3. Analysis of Vulnerable Services</w:t>
      </w:r>
    </w:p>
    <w:p w14:paraId="48444ACC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t>After running the scans, you must highlight services that appear suspicious or outdated.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961"/>
        <w:gridCol w:w="1864"/>
        <w:gridCol w:w="5551"/>
      </w:tblGrid>
      <w:tr w:rsidR="007923A0" w:rsidRPr="007923A0" w14:paraId="484C49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64DDF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5514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BDDA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Detected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22903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Potential Risk / Note</w:t>
            </w:r>
          </w:p>
        </w:tc>
      </w:tr>
      <w:tr w:rsidR="007923A0" w:rsidRPr="007923A0" w14:paraId="7C8F8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0A044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2C30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92553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vsftpd</w:t>
            </w:r>
            <w:proofErr w:type="spellEnd"/>
            <w:r w:rsidRPr="007923A0">
              <w:rPr>
                <w:rFonts w:ascii="Times New Roman" w:hAnsi="Times New Roman" w:cs="Times New Roman"/>
                <w:sz w:val="28"/>
                <w:szCs w:val="28"/>
              </w:rPr>
              <w:t xml:space="preserve"> 2.3.4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AC9C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Credentials sent in plaintext; old versions may have backdoors.</w:t>
            </w:r>
          </w:p>
        </w:tc>
      </w:tr>
      <w:tr w:rsidR="007923A0" w:rsidRPr="007923A0" w14:paraId="767EB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794D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242A3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31B83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OpenSSH 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3688D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Brute force targets; check if SSH-1 (vulnerable) is enabled.</w:t>
            </w:r>
          </w:p>
        </w:tc>
      </w:tr>
      <w:tr w:rsidR="007923A0" w:rsidRPr="007923A0" w14:paraId="03F71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45B28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9FB27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4D71D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Apache 2.4.x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D6C78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Unencrypted; should redirect to 443 (HTTPS).</w:t>
            </w:r>
          </w:p>
        </w:tc>
      </w:tr>
      <w:tr w:rsidR="007923A0" w:rsidRPr="007923A0" w14:paraId="657D9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1959E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59667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7DC9D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3BCA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Check for weak TLS/SSL versions (SSLv3 or TLS 1.0).</w:t>
            </w:r>
          </w:p>
        </w:tc>
      </w:tr>
      <w:tr w:rsidR="007923A0" w:rsidRPr="007923A0" w14:paraId="2F146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AF9AE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94DBF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SMB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86171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Microsoft-DS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F09B6" w14:textId="77777777" w:rsidR="007923A0" w:rsidRPr="007923A0" w:rsidRDefault="007923A0" w:rsidP="00727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3A0">
              <w:rPr>
                <w:rFonts w:ascii="Times New Roman" w:hAnsi="Times New Roman" w:cs="Times New Roman"/>
                <w:sz w:val="28"/>
                <w:szCs w:val="28"/>
              </w:rPr>
              <w:t xml:space="preserve">High risk for lateral movement (e.g., </w:t>
            </w:r>
            <w:proofErr w:type="spellStart"/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EternalBlue</w:t>
            </w:r>
            <w:proofErr w:type="spellEnd"/>
            <w:r w:rsidRPr="007923A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3CBC9950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pict w14:anchorId="372A5AA4">
          <v:rect id="_x0000_i1044" style="width:0;height:1.5pt" o:hralign="center" o:hrstd="t" o:hr="t" fillcolor="#a0a0a0" stroked="f"/>
        </w:pict>
      </w:r>
    </w:p>
    <w:p w14:paraId="2A527365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4. Prioritized List for Follow-up</w:t>
      </w:r>
    </w:p>
    <w:p w14:paraId="3821C1A8" w14:textId="77777777" w:rsidR="007923A0" w:rsidRPr="007923A0" w:rsidRDefault="007923A0" w:rsidP="0072721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High Priority:</w:t>
      </w:r>
      <w:r w:rsidRPr="007923A0">
        <w:rPr>
          <w:rFonts w:ascii="Times New Roman" w:hAnsi="Times New Roman" w:cs="Times New Roman"/>
          <w:sz w:val="28"/>
          <w:szCs w:val="28"/>
        </w:rPr>
        <w:t xml:space="preserve"> Any service running with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default credentials</w:t>
      </w:r>
      <w:r w:rsidRPr="007923A0">
        <w:rPr>
          <w:rFonts w:ascii="Times New Roman" w:hAnsi="Times New Roman" w:cs="Times New Roman"/>
          <w:sz w:val="28"/>
          <w:szCs w:val="28"/>
        </w:rPr>
        <w:t xml:space="preserve"> or versions with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Critical/High CVEs</w:t>
      </w:r>
      <w:r w:rsidRPr="007923A0">
        <w:rPr>
          <w:rFonts w:ascii="Times New Roman" w:hAnsi="Times New Roman" w:cs="Times New Roman"/>
          <w:sz w:val="28"/>
          <w:szCs w:val="28"/>
        </w:rPr>
        <w:t xml:space="preserve"> (found via --script vuln).</w:t>
      </w:r>
    </w:p>
    <w:p w14:paraId="020F2D51" w14:textId="77777777" w:rsidR="007923A0" w:rsidRPr="007923A0" w:rsidRDefault="007923A0" w:rsidP="0072721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Medium Priority:</w:t>
      </w:r>
      <w:r w:rsidRPr="007923A0">
        <w:rPr>
          <w:rFonts w:ascii="Times New Roman" w:hAnsi="Times New Roman" w:cs="Times New Roman"/>
          <w:sz w:val="28"/>
          <w:szCs w:val="28"/>
        </w:rPr>
        <w:t xml:space="preserve"> Services like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RDP (3389)</w:t>
      </w:r>
      <w:r w:rsidRPr="007923A0">
        <w:rPr>
          <w:rFonts w:ascii="Times New Roman" w:hAnsi="Times New Roman" w:cs="Times New Roman"/>
          <w:sz w:val="28"/>
          <w:szCs w:val="28"/>
        </w:rPr>
        <w:t xml:space="preserve"> or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VNC (5900)</w:t>
      </w:r>
      <w:r w:rsidRPr="007923A0">
        <w:rPr>
          <w:rFonts w:ascii="Times New Roman" w:hAnsi="Times New Roman" w:cs="Times New Roman"/>
          <w:sz w:val="28"/>
          <w:szCs w:val="28"/>
        </w:rPr>
        <w:t xml:space="preserve"> that provide remote access and are frequent targets for brute force.</w:t>
      </w:r>
    </w:p>
    <w:p w14:paraId="1B4A2364" w14:textId="77777777" w:rsidR="007923A0" w:rsidRPr="007923A0" w:rsidRDefault="007923A0" w:rsidP="0072721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Low Priority:</w:t>
      </w:r>
      <w:r w:rsidRPr="007923A0">
        <w:rPr>
          <w:rFonts w:ascii="Times New Roman" w:hAnsi="Times New Roman" w:cs="Times New Roman"/>
          <w:sz w:val="28"/>
          <w:szCs w:val="28"/>
        </w:rPr>
        <w:t xml:space="preserve"> Common web ports (80/443) that are properly patched and use modern TLS.</w:t>
      </w:r>
    </w:p>
    <w:p w14:paraId="063C7832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sz w:val="28"/>
          <w:szCs w:val="28"/>
        </w:rPr>
        <w:pict w14:anchorId="6EE425B5">
          <v:rect id="_x0000_i1045" style="width:0;height:1.5pt" o:hralign="center" o:hrstd="t" o:hr="t" fillcolor="#a0a0a0" stroked="f"/>
        </w:pict>
      </w:r>
    </w:p>
    <w:p w14:paraId="58DBB782" w14:textId="1778BBB6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21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1BC98D" w14:textId="77777777" w:rsidR="007923A0" w:rsidRPr="007923A0" w:rsidRDefault="007923A0" w:rsidP="007272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t>Raw Output:</w:t>
      </w:r>
      <w:r w:rsidRPr="007923A0">
        <w:rPr>
          <w:rFonts w:ascii="Times New Roman" w:hAnsi="Times New Roman" w:cs="Times New Roman"/>
          <w:sz w:val="28"/>
          <w:szCs w:val="28"/>
        </w:rPr>
        <w:t xml:space="preserve"> Save your scan results to a file for submission:</w:t>
      </w:r>
    </w:p>
    <w:p w14:paraId="450FD919" w14:textId="77777777" w:rsidR="007923A0" w:rsidRPr="007923A0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3A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923A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923A0">
        <w:rPr>
          <w:rFonts w:ascii="Times New Roman" w:hAnsi="Times New Roman" w:cs="Times New Roman"/>
          <w:sz w:val="28"/>
          <w:szCs w:val="28"/>
        </w:rPr>
        <w:t xml:space="preserve"> scan_output.txt [target].</w:t>
      </w:r>
    </w:p>
    <w:p w14:paraId="0C087ABD" w14:textId="77777777" w:rsidR="007923A0" w:rsidRPr="007923A0" w:rsidRDefault="007923A0" w:rsidP="007272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Safe Practices:</w:t>
      </w:r>
      <w:r w:rsidRPr="007923A0">
        <w:rPr>
          <w:rFonts w:ascii="Times New Roman" w:hAnsi="Times New Roman" w:cs="Times New Roman"/>
          <w:sz w:val="28"/>
          <w:szCs w:val="28"/>
        </w:rPr>
        <w:t xml:space="preserve"> Ensure you used </w:t>
      </w:r>
      <w:r w:rsidRPr="007923A0">
        <w:rPr>
          <w:rFonts w:ascii="Times New Roman" w:hAnsi="Times New Roman" w:cs="Times New Roman"/>
          <w:b/>
          <w:bCs/>
          <w:sz w:val="28"/>
          <w:szCs w:val="28"/>
        </w:rPr>
        <w:t>rate limiting</w:t>
      </w:r>
      <w:r w:rsidRPr="007923A0">
        <w:rPr>
          <w:rFonts w:ascii="Times New Roman" w:hAnsi="Times New Roman" w:cs="Times New Roman"/>
          <w:sz w:val="28"/>
          <w:szCs w:val="28"/>
        </w:rPr>
        <w:t xml:space="preserve"> (-T3 for normal speed) to avoid overwhelming the lab network.</w:t>
      </w:r>
    </w:p>
    <w:p w14:paraId="08D0D2FB" w14:textId="77777777" w:rsidR="00E12631" w:rsidRPr="00727215" w:rsidRDefault="00E12631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05351" w14:textId="3D51B678" w:rsidR="007923A0" w:rsidRPr="00727215" w:rsidRDefault="007923A0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215">
        <w:rPr>
          <w:rFonts w:ascii="Times New Roman" w:hAnsi="Times New Roman" w:cs="Times New Roman"/>
          <w:sz w:val="28"/>
          <w:szCs w:val="28"/>
        </w:rPr>
        <w:t>Screenshots:</w:t>
      </w:r>
    </w:p>
    <w:p w14:paraId="4BA598CC" w14:textId="13F9A11D" w:rsidR="007923A0" w:rsidRPr="00727215" w:rsidRDefault="00727215" w:rsidP="00727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E6B76" wp14:editId="0BF6BE92">
            <wp:extent cx="5731510" cy="3220720"/>
            <wp:effectExtent l="0" t="0" r="2540" b="0"/>
            <wp:docPr id="148249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D8D65" wp14:editId="4A094ECD">
            <wp:extent cx="5731510" cy="3190875"/>
            <wp:effectExtent l="0" t="0" r="2540" b="9525"/>
            <wp:docPr id="1105014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63B87" wp14:editId="58E569FD">
            <wp:extent cx="5731510" cy="3220720"/>
            <wp:effectExtent l="0" t="0" r="2540" b="0"/>
            <wp:docPr id="1980886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669BC" wp14:editId="606C0C3C">
            <wp:extent cx="5731510" cy="3220720"/>
            <wp:effectExtent l="0" t="0" r="2540" b="0"/>
            <wp:docPr id="191572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4313E9" wp14:editId="5CA31C86">
            <wp:extent cx="5731510" cy="3220720"/>
            <wp:effectExtent l="0" t="0" r="2540" b="0"/>
            <wp:docPr id="16527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23A0" w:rsidRPr="00727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C24"/>
    <w:multiLevelType w:val="multilevel"/>
    <w:tmpl w:val="686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60A"/>
    <w:multiLevelType w:val="multilevel"/>
    <w:tmpl w:val="443A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D1047"/>
    <w:multiLevelType w:val="multilevel"/>
    <w:tmpl w:val="6A6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13C98"/>
    <w:multiLevelType w:val="multilevel"/>
    <w:tmpl w:val="C5C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849E7"/>
    <w:multiLevelType w:val="multilevel"/>
    <w:tmpl w:val="D85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95032">
    <w:abstractNumId w:val="0"/>
  </w:num>
  <w:num w:numId="2" w16cid:durableId="84425697">
    <w:abstractNumId w:val="3"/>
  </w:num>
  <w:num w:numId="3" w16cid:durableId="535771459">
    <w:abstractNumId w:val="4"/>
  </w:num>
  <w:num w:numId="4" w16cid:durableId="1843665071">
    <w:abstractNumId w:val="1"/>
  </w:num>
  <w:num w:numId="5" w16cid:durableId="57828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A0"/>
    <w:rsid w:val="00727215"/>
    <w:rsid w:val="00754C61"/>
    <w:rsid w:val="007923A0"/>
    <w:rsid w:val="00B86804"/>
    <w:rsid w:val="00DE0876"/>
    <w:rsid w:val="00E1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A398"/>
  <w15:chartTrackingRefBased/>
  <w15:docId w15:val="{09788819-DCAF-4221-A270-65BFBF4D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P</dc:creator>
  <cp:keywords/>
  <dc:description/>
  <cp:lastModifiedBy>Sabarish P</cp:lastModifiedBy>
  <cp:revision>1</cp:revision>
  <dcterms:created xsi:type="dcterms:W3CDTF">2026-02-15T10:02:00Z</dcterms:created>
  <dcterms:modified xsi:type="dcterms:W3CDTF">2026-02-15T10:40:00Z</dcterms:modified>
</cp:coreProperties>
</file>