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8F" w:rsidRPr="00E15889" w:rsidRDefault="00637B8F" w:rsidP="00E15889">
      <w:pPr>
        <w:pStyle w:val="a4"/>
        <w:jc w:val="center"/>
        <w:rPr>
          <w:sz w:val="44"/>
          <w:szCs w:val="44"/>
        </w:rPr>
      </w:pPr>
      <w:bookmarkStart w:id="0" w:name="_top"/>
      <w:bookmarkEnd w:id="0"/>
      <w:r w:rsidRPr="00E15889">
        <w:rPr>
          <w:rFonts w:hint="eastAsia"/>
          <w:sz w:val="44"/>
          <w:szCs w:val="44"/>
        </w:rPr>
        <w:t>國立台東大學</w:t>
      </w:r>
    </w:p>
    <w:p w:rsidR="00637B8F" w:rsidRPr="00E15889" w:rsidRDefault="00637B8F" w:rsidP="00E15889">
      <w:pPr>
        <w:jc w:val="center"/>
        <w:rPr>
          <w:rFonts w:ascii="標楷體" w:eastAsia="標楷體" w:hAnsi="標楷體"/>
          <w:sz w:val="44"/>
          <w:szCs w:val="44"/>
        </w:rPr>
      </w:pPr>
      <w:r w:rsidRPr="00E15889">
        <w:rPr>
          <w:rFonts w:ascii="標楷體" w:eastAsia="標楷體" w:hAnsi="標楷體" w:hint="eastAsia"/>
          <w:sz w:val="44"/>
          <w:szCs w:val="44"/>
        </w:rPr>
        <w:t>資訊工程學系碩士班</w:t>
      </w:r>
    </w:p>
    <w:p w:rsidR="00637B8F" w:rsidRPr="00E15889" w:rsidRDefault="00637B8F" w:rsidP="00E15889">
      <w:pPr>
        <w:jc w:val="center"/>
        <w:rPr>
          <w:rFonts w:ascii="標楷體" w:eastAsia="標楷體" w:hAnsi="標楷體"/>
          <w:sz w:val="44"/>
          <w:szCs w:val="44"/>
        </w:rPr>
      </w:pPr>
      <w:r w:rsidRPr="00E15889">
        <w:rPr>
          <w:rFonts w:ascii="標楷體" w:eastAsia="標楷體" w:hAnsi="標楷體" w:hint="eastAsia"/>
          <w:sz w:val="44"/>
          <w:szCs w:val="44"/>
        </w:rPr>
        <w:t>碩士論文</w:t>
      </w: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843D55" w:rsidRDefault="00843D55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843D55" w:rsidRDefault="00843D55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r w:rsidRPr="00A0691D">
        <w:rPr>
          <w:rFonts w:ascii="標楷體" w:eastAsia="標楷體" w:hAnsi="標楷體"/>
          <w:sz w:val="44"/>
          <w:szCs w:val="44"/>
        </w:rPr>
        <w:t>智慧眼鏡結合多模態生成式</w:t>
      </w:r>
      <w:r w:rsidRPr="00637B8F">
        <w:rPr>
          <w:rFonts w:ascii="Times New Roman" w:eastAsia="標楷體" w:hAnsi="Times New Roman" w:cs="Times New Roman"/>
          <w:sz w:val="44"/>
          <w:szCs w:val="44"/>
        </w:rPr>
        <w:t>AI</w:t>
      </w:r>
      <w:r w:rsidRPr="00A0691D">
        <w:rPr>
          <w:rFonts w:ascii="標楷體" w:eastAsia="標楷體" w:hAnsi="標楷體"/>
          <w:sz w:val="44"/>
          <w:szCs w:val="44"/>
        </w:rPr>
        <w:t>之效能與應用特性研究：以室內設計輔助為例</w:t>
      </w:r>
    </w:p>
    <w:p w:rsidR="00637B8F" w:rsidRDefault="00637B8F" w:rsidP="00637B8F">
      <w:pPr>
        <w:jc w:val="center"/>
        <w:rPr>
          <w:sz w:val="44"/>
          <w:szCs w:val="44"/>
        </w:rPr>
      </w:pPr>
      <w:r w:rsidRPr="00637B8F">
        <w:rPr>
          <w:sz w:val="44"/>
          <w:szCs w:val="44"/>
        </w:rPr>
        <w:t>A Study on Performance and Application Characteristics of Smart Glasses Combined with Multimodal Generative AI: Using Interior Design Assistance as a Case Study</w:t>
      </w:r>
    </w:p>
    <w:p w:rsidR="00637B8F" w:rsidRDefault="00637B8F" w:rsidP="00637B8F">
      <w:pPr>
        <w:jc w:val="center"/>
        <w:rPr>
          <w:sz w:val="44"/>
          <w:szCs w:val="44"/>
        </w:rPr>
      </w:pPr>
    </w:p>
    <w:p w:rsidR="00637B8F" w:rsidRDefault="00637B8F" w:rsidP="00637B8F">
      <w:pPr>
        <w:jc w:val="center"/>
        <w:rPr>
          <w:sz w:val="44"/>
          <w:szCs w:val="44"/>
        </w:rPr>
      </w:pPr>
    </w:p>
    <w:p w:rsidR="00843D55" w:rsidRDefault="00843D55" w:rsidP="00637B8F">
      <w:pPr>
        <w:jc w:val="center"/>
        <w:rPr>
          <w:sz w:val="44"/>
          <w:szCs w:val="44"/>
        </w:rPr>
      </w:pPr>
    </w:p>
    <w:p w:rsidR="00637B8F" w:rsidRPr="00637B8F" w:rsidRDefault="00637B8F" w:rsidP="00637B8F">
      <w:pPr>
        <w:ind w:leftChars="1000" w:left="2400"/>
        <w:jc w:val="both"/>
        <w:rPr>
          <w:sz w:val="36"/>
          <w:szCs w:val="36"/>
        </w:rPr>
      </w:pPr>
      <w:r w:rsidRPr="00637B8F">
        <w:rPr>
          <w:sz w:val="36"/>
          <w:szCs w:val="36"/>
        </w:rPr>
        <w:t>研</w:t>
      </w:r>
      <w:r w:rsidRPr="00637B8F">
        <w:rPr>
          <w:sz w:val="36"/>
          <w:szCs w:val="36"/>
        </w:rPr>
        <w:t xml:space="preserve"> </w:t>
      </w:r>
      <w:r w:rsidRPr="00637B8F">
        <w:rPr>
          <w:sz w:val="36"/>
          <w:szCs w:val="36"/>
        </w:rPr>
        <w:t>究</w:t>
      </w:r>
      <w:r w:rsidRPr="00637B8F">
        <w:rPr>
          <w:sz w:val="36"/>
          <w:szCs w:val="36"/>
        </w:rPr>
        <w:t xml:space="preserve"> </w:t>
      </w:r>
      <w:r>
        <w:rPr>
          <w:sz w:val="36"/>
          <w:szCs w:val="36"/>
        </w:rPr>
        <w:t>生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胡修銘</w:t>
      </w:r>
    </w:p>
    <w:p w:rsidR="00637B8F" w:rsidRDefault="00637B8F" w:rsidP="00637B8F">
      <w:pPr>
        <w:ind w:leftChars="1000" w:left="2400"/>
        <w:jc w:val="both"/>
        <w:rPr>
          <w:sz w:val="36"/>
          <w:szCs w:val="36"/>
        </w:rPr>
      </w:pPr>
      <w:r>
        <w:rPr>
          <w:sz w:val="36"/>
          <w:szCs w:val="36"/>
        </w:rPr>
        <w:t>指導教授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賴盈勳</w:t>
      </w:r>
      <w:r w:rsidRPr="00637B8F">
        <w:rPr>
          <w:sz w:val="36"/>
          <w:szCs w:val="36"/>
        </w:rPr>
        <w:t xml:space="preserve"> </w:t>
      </w:r>
      <w:r w:rsidRPr="00637B8F">
        <w:rPr>
          <w:sz w:val="36"/>
          <w:szCs w:val="36"/>
        </w:rPr>
        <w:t>博士</w:t>
      </w:r>
    </w:p>
    <w:p w:rsidR="00637B8F" w:rsidRPr="00637B8F" w:rsidRDefault="00637B8F" w:rsidP="00637B8F">
      <w:pPr>
        <w:ind w:leftChars="1700" w:left="408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狄旻</w:t>
      </w:r>
    </w:p>
    <w:p w:rsidR="008E47E4" w:rsidRDefault="008E47E4" w:rsidP="008E47E4">
      <w:pPr>
        <w:rPr>
          <w:sz w:val="44"/>
          <w:szCs w:val="44"/>
        </w:rPr>
      </w:pPr>
    </w:p>
    <w:p w:rsidR="00125255" w:rsidRDefault="00125255" w:rsidP="00125255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目錄</w:t>
      </w:r>
    </w:p>
    <w:p w:rsidR="00873AEF" w:rsidRDefault="00873AEF">
      <w:pPr>
        <w:pStyle w:val="11"/>
        <w:tabs>
          <w:tab w:val="right" w:leader="dot" w:pos="8296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\h \z \t "</w:instrText>
      </w:r>
      <w:r>
        <w:rPr>
          <w:sz w:val="44"/>
          <w:szCs w:val="44"/>
        </w:rPr>
        <w:instrText>目錄章節標題</w:instrText>
      </w:r>
      <w:r>
        <w:rPr>
          <w:sz w:val="44"/>
          <w:szCs w:val="44"/>
        </w:rPr>
        <w:instrText>,1,</w:instrText>
      </w:r>
      <w:r>
        <w:rPr>
          <w:sz w:val="44"/>
          <w:szCs w:val="44"/>
        </w:rPr>
        <w:instrText>第二標題</w:instrText>
      </w:r>
      <w:r>
        <w:rPr>
          <w:sz w:val="44"/>
          <w:szCs w:val="44"/>
        </w:rPr>
        <w:instrText>,2,</w:instrText>
      </w:r>
      <w:r>
        <w:rPr>
          <w:sz w:val="44"/>
          <w:szCs w:val="44"/>
        </w:rPr>
        <w:instrText>第三標題</w:instrText>
      </w:r>
      <w:r>
        <w:rPr>
          <w:sz w:val="44"/>
          <w:szCs w:val="44"/>
        </w:rPr>
        <w:instrText xml:space="preserve">,3" </w:instrText>
      </w:r>
      <w:r>
        <w:rPr>
          <w:sz w:val="44"/>
          <w:szCs w:val="44"/>
        </w:rPr>
        <w:fldChar w:fldCharType="separate"/>
      </w:r>
      <w:hyperlink w:anchor="_Toc181787650" w:history="1">
        <w:r w:rsidRPr="00EB6966">
          <w:rPr>
            <w:rStyle w:val="a6"/>
            <w:rFonts w:hint="eastAsia"/>
            <w:noProof/>
          </w:rPr>
          <w:t>第一章</w:t>
        </w:r>
        <w:r w:rsidRPr="00EB6966">
          <w:rPr>
            <w:rStyle w:val="a6"/>
            <w:noProof/>
          </w:rPr>
          <w:t xml:space="preserve"> </w:t>
        </w:r>
        <w:r w:rsidRPr="00EB6966">
          <w:rPr>
            <w:rStyle w:val="a6"/>
            <w:rFonts w:hint="eastAsia"/>
            <w:noProof/>
          </w:rPr>
          <w:t>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51" w:history="1">
        <w:r w:rsidR="00873AEF" w:rsidRPr="00EB6966">
          <w:rPr>
            <w:rStyle w:val="a6"/>
            <w:noProof/>
          </w:rPr>
          <w:t xml:space="preserve">1-1 </w:t>
        </w:r>
        <w:r w:rsidR="00873AEF" w:rsidRPr="00EB6966">
          <w:rPr>
            <w:rStyle w:val="a6"/>
            <w:rFonts w:hint="eastAsia"/>
            <w:noProof/>
          </w:rPr>
          <w:t>研究背景與動機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_Toc181787651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3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52" w:history="1">
        <w:r w:rsidR="00873AEF" w:rsidRPr="00EB6966">
          <w:rPr>
            <w:rStyle w:val="a6"/>
            <w:noProof/>
          </w:rPr>
          <w:t xml:space="preserve">1-2 </w:t>
        </w:r>
        <w:r w:rsidR="00873AEF" w:rsidRPr="00EB6966">
          <w:rPr>
            <w:rStyle w:val="a6"/>
            <w:rFonts w:hint="eastAsia"/>
            <w:noProof/>
          </w:rPr>
          <w:t>研究目的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_Toc181787652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53" w:history="1">
        <w:r w:rsidR="00873AEF" w:rsidRPr="00EB6966">
          <w:rPr>
            <w:rStyle w:val="a6"/>
            <w:noProof/>
          </w:rPr>
          <w:t xml:space="preserve">1-3 </w:t>
        </w:r>
        <w:r w:rsidR="00873AEF" w:rsidRPr="00EB6966">
          <w:rPr>
            <w:rStyle w:val="a6"/>
            <w:rFonts w:hint="eastAsia"/>
            <w:noProof/>
          </w:rPr>
          <w:t>研究流程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_Toc181787653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54" w:history="1">
        <w:r w:rsidR="00873AEF" w:rsidRPr="00EB6966">
          <w:rPr>
            <w:rStyle w:val="a6"/>
            <w:noProof/>
          </w:rPr>
          <w:t xml:space="preserve">1-4 </w:t>
        </w:r>
        <w:r w:rsidR="00873AEF" w:rsidRPr="00EB6966">
          <w:rPr>
            <w:rStyle w:val="a6"/>
            <w:rFonts w:hint="eastAsia"/>
            <w:noProof/>
          </w:rPr>
          <w:t>研究限制與範圍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_Toc181787654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11"/>
        <w:tabs>
          <w:tab w:val="right" w:leader="dot" w:pos="8296"/>
        </w:tabs>
        <w:rPr>
          <w:noProof/>
        </w:rPr>
      </w:pPr>
      <w:hyperlink w:anchor="_Toc181787655" w:history="1">
        <w:r w:rsidR="00873AEF" w:rsidRPr="00EB6966">
          <w:rPr>
            <w:rStyle w:val="a6"/>
            <w:rFonts w:hint="eastAsia"/>
            <w:noProof/>
          </w:rPr>
          <w:t>第二章</w:t>
        </w:r>
        <w:r w:rsidR="00873AEF" w:rsidRPr="00EB6966">
          <w:rPr>
            <w:rStyle w:val="a6"/>
            <w:noProof/>
          </w:rPr>
          <w:t xml:space="preserve"> </w:t>
        </w:r>
        <w:r w:rsidR="00873AEF" w:rsidRPr="00EB6966">
          <w:rPr>
            <w:rStyle w:val="a6"/>
            <w:rFonts w:hint="eastAsia"/>
            <w:noProof/>
          </w:rPr>
          <w:t>文獻探討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_Toc181787655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56" w:history="1">
        <w:r w:rsidR="00873AEF" w:rsidRPr="00EB6966">
          <w:rPr>
            <w:rStyle w:val="a6"/>
            <w:noProof/>
          </w:rPr>
          <w:t>2-1 AR</w:t>
        </w:r>
        <w:r w:rsidR="00873AEF" w:rsidRPr="00EB6966">
          <w:rPr>
            <w:rStyle w:val="a6"/>
            <w:rFonts w:hint="eastAsia"/>
            <w:noProof/>
          </w:rPr>
          <w:t>眼鏡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_Toc181787656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57" w:history="1">
        <w:r w:rsidR="00873AEF" w:rsidRPr="00EB6966">
          <w:rPr>
            <w:rStyle w:val="a6"/>
            <w:noProof/>
          </w:rPr>
          <w:t>2-2 ComfyUI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_Toc181787657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58" w:history="1">
        <w:r w:rsidR="00873AEF" w:rsidRPr="00EB6966">
          <w:rPr>
            <w:rStyle w:val="a6"/>
            <w:noProof/>
          </w:rPr>
          <w:t xml:space="preserve">2-3 </w:t>
        </w:r>
        <w:r w:rsidR="00873AEF" w:rsidRPr="00EB6966">
          <w:rPr>
            <w:rStyle w:val="a6"/>
            <w:rFonts w:ascii="標楷體" w:hAnsi="標楷體" w:hint="eastAsia"/>
            <w:noProof/>
          </w:rPr>
          <w:t>生成式</w:t>
        </w:r>
        <w:r w:rsidR="00873AEF" w:rsidRPr="00EB6966">
          <w:rPr>
            <w:rStyle w:val="a6"/>
            <w:rFonts w:cs="Times New Roman"/>
            <w:noProof/>
          </w:rPr>
          <w:t>AI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_Toc181787658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59" w:history="1">
        <w:r w:rsidR="00873AEF" w:rsidRPr="00EB6966">
          <w:rPr>
            <w:rStyle w:val="a6"/>
            <w:noProof/>
          </w:rPr>
          <w:t xml:space="preserve">2-4 </w:t>
        </w:r>
        <w:r w:rsidR="00873AEF" w:rsidRPr="00EB6966">
          <w:rPr>
            <w:rStyle w:val="a6"/>
            <w:rFonts w:hint="eastAsia"/>
            <w:noProof/>
          </w:rPr>
          <w:t>選用的</w:t>
        </w:r>
        <w:r w:rsidR="00873AEF" w:rsidRPr="00EB6966">
          <w:rPr>
            <w:rStyle w:val="a6"/>
            <w:noProof/>
          </w:rPr>
          <w:t>ComfyUI</w:t>
        </w:r>
        <w:r w:rsidR="00873AEF" w:rsidRPr="00EB6966">
          <w:rPr>
            <w:rStyle w:val="a6"/>
            <w:rFonts w:hint="eastAsia"/>
            <w:noProof/>
          </w:rPr>
          <w:t>模型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_Toc181787659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3"/>
        <w:tabs>
          <w:tab w:val="right" w:leader="dot" w:pos="8296"/>
        </w:tabs>
        <w:rPr>
          <w:noProof/>
        </w:rPr>
      </w:pPr>
      <w:hyperlink w:anchor="_Toc181787660" w:history="1">
        <w:r w:rsidR="00873AEF" w:rsidRPr="00EB6966">
          <w:rPr>
            <w:rStyle w:val="a6"/>
            <w:noProof/>
          </w:rPr>
          <w:t>2-4-1 TripoSR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_Toc181787660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3"/>
        <w:tabs>
          <w:tab w:val="right" w:leader="dot" w:pos="8296"/>
        </w:tabs>
        <w:rPr>
          <w:noProof/>
        </w:rPr>
      </w:pPr>
      <w:hyperlink w:anchor="_Toc181787661" w:history="1">
        <w:r w:rsidR="00873AEF" w:rsidRPr="00EB6966">
          <w:rPr>
            <w:rStyle w:val="a6"/>
            <w:noProof/>
          </w:rPr>
          <w:t>2-4-2 Flux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_Toc181787661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3"/>
        <w:tabs>
          <w:tab w:val="right" w:leader="dot" w:pos="8296"/>
        </w:tabs>
        <w:rPr>
          <w:noProof/>
        </w:rPr>
      </w:pPr>
      <w:hyperlink w:anchor="_Toc181787662" w:history="1">
        <w:r w:rsidR="00873AEF" w:rsidRPr="00EB6966">
          <w:rPr>
            <w:rStyle w:val="a6"/>
            <w:noProof/>
          </w:rPr>
          <w:t>2-4-3 SF3D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_Toc181787662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3"/>
        <w:tabs>
          <w:tab w:val="right" w:leader="dot" w:pos="8296"/>
        </w:tabs>
        <w:rPr>
          <w:noProof/>
        </w:rPr>
      </w:pPr>
      <w:hyperlink w:anchor="_Toc181787663" w:history="1">
        <w:r w:rsidR="00873AEF" w:rsidRPr="00EB6966">
          <w:rPr>
            <w:rStyle w:val="a6"/>
            <w:noProof/>
          </w:rPr>
          <w:t>2-4-5 SDXL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_Toc181787663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11"/>
        <w:tabs>
          <w:tab w:val="right" w:leader="dot" w:pos="8296"/>
        </w:tabs>
        <w:rPr>
          <w:noProof/>
        </w:rPr>
      </w:pPr>
      <w:hyperlink w:anchor="_Toc181787664" w:history="1">
        <w:r w:rsidR="00873AEF" w:rsidRPr="00EB6966">
          <w:rPr>
            <w:rStyle w:val="a6"/>
            <w:rFonts w:hint="eastAsia"/>
            <w:noProof/>
          </w:rPr>
          <w:t>第三章</w:t>
        </w:r>
        <w:r w:rsidR="00873AEF" w:rsidRPr="00EB6966">
          <w:rPr>
            <w:rStyle w:val="a6"/>
            <w:noProof/>
          </w:rPr>
          <w:t xml:space="preserve"> </w:t>
        </w:r>
        <w:r w:rsidR="00873AEF" w:rsidRPr="00EB6966">
          <w:rPr>
            <w:rStyle w:val="a6"/>
            <w:rFonts w:hint="eastAsia"/>
            <w:noProof/>
          </w:rPr>
          <w:t>流程設計與架構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_Toc181787664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6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65" w:history="1">
        <w:r w:rsidR="00873AEF" w:rsidRPr="00EB6966">
          <w:rPr>
            <w:rStyle w:val="a6"/>
            <w:noProof/>
          </w:rPr>
          <w:t>3-1 AR</w:t>
        </w:r>
        <w:r w:rsidR="00873AEF" w:rsidRPr="00EB6966">
          <w:rPr>
            <w:rStyle w:val="a6"/>
            <w:rFonts w:hint="eastAsia"/>
            <w:noProof/>
          </w:rPr>
          <w:t>眼鏡前端與使用者介面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_Toc181787665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6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66" w:history="1">
        <w:r w:rsidR="00873AEF" w:rsidRPr="00EB6966">
          <w:rPr>
            <w:rStyle w:val="a6"/>
            <w:noProof/>
          </w:rPr>
          <w:t xml:space="preserve">3-2 ComfyUI </w:t>
        </w:r>
        <w:r w:rsidR="00873AEF" w:rsidRPr="00EB6966">
          <w:rPr>
            <w:rStyle w:val="a6"/>
            <w:rFonts w:hint="eastAsia"/>
            <w:noProof/>
          </w:rPr>
          <w:t>與</w:t>
        </w:r>
        <w:r w:rsidR="00873AEF" w:rsidRPr="00EB6966">
          <w:rPr>
            <w:rStyle w:val="a6"/>
            <w:noProof/>
          </w:rPr>
          <w:t xml:space="preserve">WorkFlow </w:t>
        </w:r>
        <w:r w:rsidR="00873AEF" w:rsidRPr="00EB6966">
          <w:rPr>
            <w:rStyle w:val="a6"/>
            <w:rFonts w:hint="eastAsia"/>
            <w:noProof/>
          </w:rPr>
          <w:t>設置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_Toc181787666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6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67" w:history="1">
        <w:r w:rsidR="00873AEF" w:rsidRPr="00EB6966">
          <w:rPr>
            <w:rStyle w:val="a6"/>
            <w:noProof/>
          </w:rPr>
          <w:t>3-3 3D</w:t>
        </w:r>
        <w:r w:rsidR="00873AEF" w:rsidRPr="00EB6966">
          <w:rPr>
            <w:rStyle w:val="a6"/>
            <w:rFonts w:hint="eastAsia"/>
            <w:noProof/>
          </w:rPr>
          <w:t>物件生成模型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_Toc181787667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6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68" w:history="1">
        <w:r w:rsidR="00873AEF" w:rsidRPr="00EB6966">
          <w:rPr>
            <w:rStyle w:val="a6"/>
            <w:noProof/>
          </w:rPr>
          <w:t>3-4 Unity API</w:t>
        </w:r>
        <w:r w:rsidR="00873AEF" w:rsidRPr="00EB6966">
          <w:rPr>
            <w:rStyle w:val="a6"/>
            <w:rFonts w:hint="eastAsia"/>
            <w:noProof/>
          </w:rPr>
          <w:t>串接方式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_Toc181787668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6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11"/>
        <w:tabs>
          <w:tab w:val="right" w:leader="dot" w:pos="8296"/>
        </w:tabs>
        <w:rPr>
          <w:noProof/>
        </w:rPr>
      </w:pPr>
      <w:hyperlink w:anchor="_Toc181787669" w:history="1">
        <w:r w:rsidR="00873AEF" w:rsidRPr="00EB6966">
          <w:rPr>
            <w:rStyle w:val="a6"/>
            <w:rFonts w:hint="eastAsia"/>
            <w:noProof/>
          </w:rPr>
          <w:t>第四章</w:t>
        </w:r>
        <w:r w:rsidR="00873AEF" w:rsidRPr="00EB6966">
          <w:rPr>
            <w:rStyle w:val="a6"/>
            <w:noProof/>
          </w:rPr>
          <w:t xml:space="preserve"> </w:t>
        </w:r>
        <w:r w:rsidR="00873AEF" w:rsidRPr="00EB6966">
          <w:rPr>
            <w:rStyle w:val="a6"/>
            <w:rFonts w:hint="eastAsia"/>
            <w:noProof/>
          </w:rPr>
          <w:t>研究結果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_Toc181787669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7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70" w:history="1">
        <w:r w:rsidR="00873AEF" w:rsidRPr="00EB6966">
          <w:rPr>
            <w:rStyle w:val="a6"/>
            <w:noProof/>
          </w:rPr>
          <w:t>4-1 AR</w:t>
        </w:r>
        <w:r w:rsidR="00873AEF" w:rsidRPr="00EB6966">
          <w:rPr>
            <w:rStyle w:val="a6"/>
            <w:rFonts w:hint="eastAsia"/>
            <w:noProof/>
          </w:rPr>
          <w:t>眼鏡選用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_Toc181787670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7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71" w:history="1">
        <w:r w:rsidR="00873AEF" w:rsidRPr="00EB6966">
          <w:rPr>
            <w:rStyle w:val="a6"/>
            <w:noProof/>
          </w:rPr>
          <w:t>4-2 3D</w:t>
        </w:r>
        <w:r w:rsidR="00873AEF" w:rsidRPr="00EB6966">
          <w:rPr>
            <w:rStyle w:val="a6"/>
            <w:rFonts w:hint="eastAsia"/>
            <w:noProof/>
          </w:rPr>
          <w:t>生成模型選擇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_Toc181787671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7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72" w:history="1">
        <w:r w:rsidR="00873AEF" w:rsidRPr="00EB6966">
          <w:rPr>
            <w:rStyle w:val="a6"/>
            <w:noProof/>
          </w:rPr>
          <w:t xml:space="preserve">4-3 </w:t>
        </w:r>
        <w:r w:rsidR="00873AEF" w:rsidRPr="00EB6966">
          <w:rPr>
            <w:rStyle w:val="a6"/>
            <w:rFonts w:hint="eastAsia"/>
            <w:noProof/>
          </w:rPr>
          <w:t>節點參數設置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_Toc181787672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7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73" w:history="1">
        <w:r w:rsidR="00873AEF" w:rsidRPr="00EB6966">
          <w:rPr>
            <w:rStyle w:val="a6"/>
            <w:noProof/>
          </w:rPr>
          <w:t xml:space="preserve">4-4 </w:t>
        </w:r>
        <w:r w:rsidR="00873AEF" w:rsidRPr="00EB6966">
          <w:rPr>
            <w:rStyle w:val="a6"/>
            <w:rFonts w:hint="eastAsia"/>
            <w:noProof/>
          </w:rPr>
          <w:t>模型生成速度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_Toc181787673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7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11"/>
        <w:tabs>
          <w:tab w:val="right" w:leader="dot" w:pos="8296"/>
        </w:tabs>
        <w:rPr>
          <w:noProof/>
        </w:rPr>
      </w:pPr>
      <w:hyperlink w:anchor="_Toc181787674" w:history="1">
        <w:r w:rsidR="00873AEF" w:rsidRPr="00EB6966">
          <w:rPr>
            <w:rStyle w:val="a6"/>
            <w:rFonts w:hint="eastAsia"/>
            <w:noProof/>
          </w:rPr>
          <w:t>第五章</w:t>
        </w:r>
        <w:r w:rsidR="00873AEF" w:rsidRPr="00EB6966">
          <w:rPr>
            <w:rStyle w:val="a6"/>
            <w:noProof/>
          </w:rPr>
          <w:t xml:space="preserve"> </w:t>
        </w:r>
        <w:r w:rsidR="00873AEF" w:rsidRPr="00EB6966">
          <w:rPr>
            <w:rStyle w:val="a6"/>
            <w:rFonts w:hint="eastAsia"/>
            <w:noProof/>
          </w:rPr>
          <w:t>結論與建議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_Toc181787674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8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75" w:history="1">
        <w:r w:rsidR="00873AEF" w:rsidRPr="00EB6966">
          <w:rPr>
            <w:rStyle w:val="a6"/>
            <w:noProof/>
          </w:rPr>
          <w:t xml:space="preserve">5-1 </w:t>
        </w:r>
        <w:r w:rsidR="00873AEF" w:rsidRPr="00EB6966">
          <w:rPr>
            <w:rStyle w:val="a6"/>
            <w:rFonts w:hint="eastAsia"/>
            <w:noProof/>
          </w:rPr>
          <w:t>合適的</w:t>
        </w:r>
        <w:r w:rsidR="00873AEF" w:rsidRPr="00EB6966">
          <w:rPr>
            <w:rStyle w:val="a6"/>
            <w:noProof/>
          </w:rPr>
          <w:t>AR</w:t>
        </w:r>
        <w:r w:rsidR="00873AEF" w:rsidRPr="00EB6966">
          <w:rPr>
            <w:rStyle w:val="a6"/>
            <w:rFonts w:hint="eastAsia"/>
            <w:noProof/>
          </w:rPr>
          <w:t>眼鏡款式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_Toc181787675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8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76" w:history="1">
        <w:r w:rsidR="00873AEF" w:rsidRPr="00EB6966">
          <w:rPr>
            <w:rStyle w:val="a6"/>
            <w:noProof/>
          </w:rPr>
          <w:t xml:space="preserve">5-2 </w:t>
        </w:r>
        <w:r w:rsidR="00873AEF" w:rsidRPr="00EB6966">
          <w:rPr>
            <w:rStyle w:val="a6"/>
            <w:rFonts w:hint="eastAsia"/>
            <w:noProof/>
          </w:rPr>
          <w:t>選用模型的差異及生成時間突破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_Toc181787676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8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0C33B6">
      <w:pPr>
        <w:pStyle w:val="21"/>
        <w:tabs>
          <w:tab w:val="right" w:leader="dot" w:pos="8296"/>
        </w:tabs>
        <w:rPr>
          <w:noProof/>
        </w:rPr>
      </w:pPr>
      <w:hyperlink w:anchor="_Toc181787677" w:history="1">
        <w:r w:rsidR="00873AEF" w:rsidRPr="00EB6966">
          <w:rPr>
            <w:rStyle w:val="a6"/>
            <w:noProof/>
          </w:rPr>
          <w:t xml:space="preserve">5-3 </w:t>
        </w:r>
        <w:r w:rsidR="00873AEF" w:rsidRPr="00EB6966">
          <w:rPr>
            <w:rStyle w:val="a6"/>
            <w:rFonts w:hint="eastAsia"/>
            <w:noProof/>
          </w:rPr>
          <w:t>參數或額外功能性的節點設置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_Toc181787677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8</w:t>
        </w:r>
        <w:r w:rsidR="00873AEF">
          <w:rPr>
            <w:noProof/>
            <w:webHidden/>
          </w:rPr>
          <w:fldChar w:fldCharType="end"/>
        </w:r>
      </w:hyperlink>
    </w:p>
    <w:p w:rsidR="008E47E4" w:rsidRDefault="00873AEF" w:rsidP="00637B8F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A0691D" w:rsidRPr="008E47E4" w:rsidRDefault="001132B5" w:rsidP="008E47E4">
      <w:pPr>
        <w:pStyle w:val="a9"/>
      </w:pPr>
      <w:bookmarkStart w:id="1" w:name="_Toc181787650"/>
      <w:r w:rsidRPr="008E47E4">
        <w:t>第一章</w:t>
      </w:r>
      <w:r w:rsidRPr="008E47E4">
        <w:t xml:space="preserve"> </w:t>
      </w:r>
      <w:r w:rsidRPr="008E47E4">
        <w:t>緒論</w:t>
      </w:r>
      <w:bookmarkStart w:id="2" w:name="第一章緒論"/>
      <w:bookmarkEnd w:id="1"/>
      <w:bookmarkEnd w:id="2"/>
    </w:p>
    <w:p w:rsidR="00A0691D" w:rsidRPr="008E47E4" w:rsidRDefault="00873AEF" w:rsidP="008E47E4">
      <w:pPr>
        <w:pStyle w:val="ab"/>
      </w:pPr>
      <w:bookmarkStart w:id="3" w:name="_Toc181787651"/>
      <w:r>
        <w:rPr>
          <w:rFonts w:hint="eastAsia"/>
        </w:rPr>
        <w:t>1</w:t>
      </w:r>
      <w:r>
        <w:t>-1</w:t>
      </w:r>
      <w:r w:rsidR="00A0691D" w:rsidRPr="008E47E4">
        <w:t xml:space="preserve"> </w:t>
      </w:r>
      <w:r w:rsidR="00A0691D" w:rsidRPr="008E47E4">
        <w:t>研究背景與動機</w:t>
      </w:r>
      <w:bookmarkStart w:id="4" w:name="研究背景與動機"/>
      <w:bookmarkEnd w:id="3"/>
      <w:bookmarkEnd w:id="4"/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隨著資訊科技的快速發展，智慧眼鏡作為新一代的人機互動介面，正逐漸改變人們與空間互動的方式，並在遊戲、醫療保健、教育、軍事國防等領域展現出廣泛的應用前景。根據市場研究機構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Orion Market Research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的預測，全球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AR/VR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智慧眼鏡市場預計在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2023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年到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2030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年間，將以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8.1%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的複合年增長率持續成長，由於「隨看即得」的特性，讓智慧眼鏡可以在各個行業帶來革新應用。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是人工智慧領域中一個快速發展的分支，其核心概念在於**讓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不僅僅是分析和預測現有資料，更能創造新的資料，**是一種技術，它更像是一種賦予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創造力的新方法，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讓 </w:t>
      </w:r>
      <w:r w:rsidRPr="00A0691D">
        <w:rPr>
          <w:rFonts w:ascii="Times New Roman" w:eastAsia="標楷體" w:hAnsi="Times New Roman" w:cs="Times New Roman"/>
          <w:bCs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 能夠像人類一樣進行創作</w:t>
      </w:r>
      <w:r w:rsidRPr="00A0691D">
        <w:rPr>
          <w:rFonts w:ascii="標楷體" w:eastAsia="標楷體" w:hAnsi="標楷體" w:cs="新細明體"/>
          <w:kern w:val="0"/>
          <w:szCs w:val="24"/>
        </w:rPr>
        <w:t>。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模型通常具備多模態能力，可以處理文字、圖像、聲音、程式碼等多種類型的資料，在跨媒體內容的生成和理解上擁有驚人潛力。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這個技術的發展建基於三股主要力量：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資料工程的進步</w:t>
      </w:r>
      <w:r w:rsidRPr="00A0691D">
        <w:rPr>
          <w:rFonts w:ascii="標楷體" w:eastAsia="標楷體" w:hAnsi="標楷體" w:cs="新細明體"/>
          <w:kern w:val="0"/>
          <w:szCs w:val="24"/>
        </w:rPr>
        <w:t>: 現代化的資料工程發展出大數據治理技術，能夠收集和清理網路上大量的數據，為訓練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模型提供了可靠的資源。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電腦算力的提高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NVIDIA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為首的科技大廠投入加速器硬體技術研發，提供超高速的叢集運算能力，為生成式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模型的訓練和推理提供必要的運算資源。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AI 演算法的突破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:深度學習技術取得重大突破，例如生成對抗網路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(GAN)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、擴散模型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(Diffusion Model)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和採用注意力機制的變換器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(Transformer)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網路，這些技術的發展讓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能生成更逼真和充滿創意的內容，並在自然語言處理領域取得巨大成功。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>的興起，為各行各業帶來了新的突破和應用場景，例如：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 xml:space="preserve">智慧 </w:t>
      </w:r>
      <w:r w:rsidRPr="00A0691D">
        <w:rPr>
          <w:rFonts w:ascii="Times New Roman" w:eastAsia="標楷體" w:hAnsi="Times New Roman" w:cs="Times New Roman"/>
          <w:b/>
          <w:bCs/>
          <w:kern w:val="0"/>
          <w:szCs w:val="24"/>
        </w:rPr>
        <w:t>AOI</w:t>
      </w: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 xml:space="preserve"> 檢測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可以生成各種可能的缺陷圖像，擴增訓練數據集，提高模型的泛化能力和檢測準確率，特別是在需要大量影像資料的智慧檢測辨識上，能有效縮減模型產生的時程。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藝術與設計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能快速產出圖像、轉換藝術風格或提供配色建議，提升藝術家或設計師的工作效率，甚至改變傳統的設計流程。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影視娛樂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被應用於影視特效、遊戲開發等領域，透過深偽 </w:t>
      </w:r>
      <w:r w:rsidRPr="00A0691D">
        <w:rPr>
          <w:rFonts w:asciiTheme="majorHAnsi" w:eastAsia="標楷體" w:hAnsiTheme="majorHAnsi" w:cstheme="majorHAnsi"/>
          <w:kern w:val="0"/>
          <w:szCs w:val="24"/>
        </w:rPr>
        <w:t xml:space="preserve">(Deepfake) </w:t>
      </w:r>
      <w:r w:rsidRPr="00A0691D">
        <w:rPr>
          <w:rFonts w:ascii="標楷體" w:eastAsia="標楷體" w:hAnsi="標楷體" w:cs="新細明體"/>
          <w:kern w:val="0"/>
          <w:szCs w:val="24"/>
        </w:rPr>
        <w:t>或虛擬人技術，創造出逼真的視覺效果和互動體驗。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教育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可輔助教學，例如批改作業、製作學習歷程檔案或多媒體教材等。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醫療保健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被用於醫學影像處理、疾病診斷、新藥研發等任務。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在人工智慧發展的潮流中，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作為一個創新的開源框架，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是一款開源的人工智慧工作流程工具，最大特色就是採用節點式的視覺化介面。讓使用者可以用拖拉的方式，把不同的 AI 功能組合在一起，特別適合用來生成或修改圖片。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功能支援方面，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展現出優異的擴充性與相容性。系統支援多種主流擴散模型，包含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Diffusion 1.x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、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2.x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系列及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SDXL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等，同時擴展至影片生成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Video Diffusion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和音訊處理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Audio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等多媒體領域，在工作流程管理層面，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提供了完整的工作流程儲存與讀取機制，並具備模型和檢查點管理功能。系統整合的即時效能監控與除錯工具，有效協助研究者追蹤與優化實驗流程。這些功能的整合不僅提升了研究效率，更確保了實驗過程的可追溯性與重現性</w:t>
      </w:r>
    </w:p>
    <w:p w:rsidR="00637B8F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本研究旨在探討如何在智慧眼鏡等資源受限設備上有效運行生成式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展現出在學術研究與實務應用上的諸多優勢。其高度客製化的使用者介面允許研究者根據個別需求進行調整，完善的除錯機制則有助於實驗過程中的問題排除。基於上述特性，選用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ConfyUI</w:t>
      </w:r>
      <w:r w:rsidRPr="00A0691D">
        <w:rPr>
          <w:rFonts w:ascii="標楷體" w:eastAsia="標楷體" w:hAnsi="標楷體" w:cs="新細明體"/>
          <w:kern w:val="0"/>
          <w:szCs w:val="24"/>
        </w:rPr>
        <w:t>做為生成式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開發工具，並探索其在領域的應用。相信隨著技術的進步和應用生態的完善，生成式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與智慧眼鏡的結合將為人們帶來更智能、更便捷、更富創造力的未來生活體驗。</w:t>
      </w:r>
    </w:p>
    <w:p w:rsidR="00A66A2D" w:rsidRDefault="00637B8F" w:rsidP="00A66A2D">
      <w:pPr>
        <w:pStyle w:val="ab"/>
      </w:pPr>
      <w:r>
        <w:rPr>
          <w:rFonts w:ascii="標楷體" w:hAnsi="標楷體"/>
          <w:kern w:val="0"/>
          <w:szCs w:val="24"/>
        </w:rPr>
        <w:br w:type="page"/>
      </w:r>
      <w:bookmarkStart w:id="5" w:name="_Toc181643239"/>
      <w:r w:rsidR="00A66A2D">
        <w:rPr>
          <w:rFonts w:hint="eastAsia"/>
        </w:rPr>
        <w:lastRenderedPageBreak/>
        <w:t>1</w:t>
      </w:r>
      <w:r w:rsidR="00A66A2D">
        <w:t>-2</w:t>
      </w:r>
      <w:r w:rsidR="00A66A2D" w:rsidRPr="00DC0C12">
        <w:t xml:space="preserve"> </w:t>
      </w:r>
      <w:r w:rsidR="00A66A2D" w:rsidRPr="00DC0C12">
        <w:t>研究</w:t>
      </w:r>
      <w:r w:rsidR="00A66A2D">
        <w:t>目的</w:t>
      </w:r>
      <w:bookmarkEnd w:id="5"/>
    </w:p>
    <w:p w:rsidR="00A66A2D" w:rsidRPr="00D86DA5" w:rsidRDefault="00A66A2D" w:rsidP="00A66A2D">
      <w:pPr>
        <w:jc w:val="both"/>
      </w:pPr>
      <w:r w:rsidRPr="00D86DA5">
        <w:t>本研究基於生成式</w:t>
      </w:r>
      <w:r w:rsidRPr="00D86DA5">
        <w:t>AI</w:t>
      </w:r>
      <w:r w:rsidRPr="00D86DA5">
        <w:t>與智慧眼鏡的結合潛力，設定以下研究目的：</w:t>
      </w:r>
    </w:p>
    <w:p w:rsidR="00A66A2D" w:rsidRPr="00D86DA5" w:rsidRDefault="00A66A2D" w:rsidP="00A66A2D">
      <w:pPr>
        <w:jc w:val="both"/>
      </w:pPr>
      <w:r w:rsidRPr="00D86DA5">
        <w:t>探索智慧眼鏡在室內設計領域的創新應用模式</w:t>
      </w:r>
      <w:r w:rsidRPr="00D86DA5">
        <w:t xml:space="preserve"> </w:t>
      </w:r>
      <w:r w:rsidRPr="00D86DA5">
        <w:t>透過結合生成式</w:t>
      </w:r>
      <w:r w:rsidRPr="00D86DA5">
        <w:t>AI</w:t>
      </w:r>
      <w:r w:rsidRPr="00D86DA5">
        <w:t>的</w:t>
      </w:r>
      <w:r w:rsidRPr="00D86DA5">
        <w:t>capabilities</w:t>
      </w:r>
      <w:r w:rsidRPr="00D86DA5">
        <w:t>，開發適合智慧眼鏡運行的室內設計輔助系統。研究重點包含使用者介面設計、互動模式規劃，以及如何善用智慧眼鏡的「隨看即得」特性，為室內設計工作帶來效率提升。</w:t>
      </w:r>
    </w:p>
    <w:p w:rsidR="00A66A2D" w:rsidRPr="00D86DA5" w:rsidRDefault="00A66A2D" w:rsidP="00A66A2D">
      <w:pPr>
        <w:jc w:val="both"/>
      </w:pPr>
      <w:r w:rsidRPr="00D86DA5">
        <w:t>評估</w:t>
      </w:r>
      <w:r w:rsidRPr="00D86DA5">
        <w:t>ComfyUI</w:t>
      </w:r>
      <w:r w:rsidRPr="00D86DA5">
        <w:t>框架在智慧眼鏡平台的整合效能</w:t>
      </w:r>
      <w:r w:rsidRPr="00D86DA5">
        <w:t xml:space="preserve"> </w:t>
      </w:r>
      <w:r w:rsidRPr="00D86DA5">
        <w:t>研究</w:t>
      </w:r>
      <w:r w:rsidRPr="00D86DA5">
        <w:t>ComfyUI</w:t>
      </w:r>
      <w:r w:rsidRPr="00D86DA5">
        <w:t>節點式架構與智慧眼鏡的整合方式，探討如何優化工作流程，以及在資源受限的智慧眼鏡平台上實現高效能的</w:t>
      </w:r>
      <w:r w:rsidRPr="00D86DA5">
        <w:t>AI</w:t>
      </w:r>
      <w:r w:rsidRPr="00D86DA5">
        <w:t>模型運算。同時評估不同模型在實際應用場景中的表現，為未來相關研究提供參考基準。</w:t>
      </w:r>
    </w:p>
    <w:p w:rsidR="00A66A2D" w:rsidRPr="00D86DA5" w:rsidRDefault="00A66A2D" w:rsidP="00A66A2D">
      <w:pPr>
        <w:jc w:val="both"/>
      </w:pPr>
      <w:r w:rsidRPr="00D86DA5">
        <w:t>建立智慧眼鏡結合生成式</w:t>
      </w:r>
      <w:r w:rsidRPr="00D86DA5">
        <w:t>AI</w:t>
      </w:r>
      <w:r w:rsidRPr="00D86DA5">
        <w:t>的應用設計準則</w:t>
      </w:r>
      <w:r w:rsidRPr="00D86DA5">
        <w:t xml:space="preserve"> </w:t>
      </w:r>
      <w:r w:rsidRPr="00D86DA5">
        <w:t>透過實際開發經驗，歸納出適合智慧眼鏡的生成式</w:t>
      </w:r>
      <w:r w:rsidRPr="00D86DA5">
        <w:t>AI</w:t>
      </w:r>
      <w:r w:rsidRPr="00D86DA5">
        <w:t>應用設計原則，包含使用者體驗考量、效能優化策略，以及如何善用</w:t>
      </w:r>
      <w:r w:rsidRPr="00D86DA5">
        <w:t>ComfyUI</w:t>
      </w:r>
      <w:r w:rsidRPr="00D86DA5">
        <w:t>的優勢特性。這些準則將有助於未來相關應用的開發。</w:t>
      </w:r>
    </w:p>
    <w:p w:rsidR="00A66A2D" w:rsidRPr="00D86DA5" w:rsidRDefault="00A66A2D" w:rsidP="00A66A2D">
      <w:pPr>
        <w:pStyle w:val="ab"/>
      </w:pPr>
    </w:p>
    <w:p w:rsidR="00A66A2D" w:rsidRDefault="00A66A2D" w:rsidP="00A66A2D">
      <w:pPr>
        <w:pStyle w:val="ab"/>
      </w:pPr>
      <w:bookmarkStart w:id="6" w:name="_Toc181643240"/>
      <w:r>
        <w:rPr>
          <w:rFonts w:hint="eastAsia"/>
        </w:rPr>
        <w:t>1</w:t>
      </w:r>
      <w:r>
        <w:t>-3</w:t>
      </w:r>
      <w:r w:rsidRPr="00DC0C12">
        <w:t xml:space="preserve"> </w:t>
      </w:r>
      <w:r>
        <w:t>研究流程</w:t>
      </w:r>
      <w:bookmarkEnd w:id="6"/>
    </w:p>
    <w:p w:rsidR="00A66A2D" w:rsidRPr="00D86DA5" w:rsidRDefault="00A66A2D" w:rsidP="00A66A2D">
      <w:r w:rsidRPr="00D86DA5">
        <w:t>本研究依循下列步驟進行探討：</w:t>
      </w:r>
    </w:p>
    <w:p w:rsidR="00A66A2D" w:rsidRPr="00D86DA5" w:rsidRDefault="00A66A2D" w:rsidP="00A66A2D">
      <w:r w:rsidRPr="00D86DA5">
        <w:t>前置研究階段</w:t>
      </w:r>
    </w:p>
    <w:p w:rsidR="00A66A2D" w:rsidRPr="00D86DA5" w:rsidRDefault="00A66A2D" w:rsidP="000C33B6">
      <w:pPr>
        <w:pStyle w:val="af3"/>
        <w:numPr>
          <w:ilvl w:val="0"/>
          <w:numId w:val="1"/>
        </w:numPr>
        <w:ind w:leftChars="0"/>
      </w:pPr>
      <w:r w:rsidRPr="00D86DA5">
        <w:t>蒐集並分析智慧眼鏡、生成式</w:t>
      </w:r>
      <w:r w:rsidRPr="00D86DA5">
        <w:t>AI</w:t>
      </w:r>
      <w:r w:rsidRPr="00D86DA5">
        <w:t>及</w:t>
      </w:r>
      <w:r w:rsidRPr="00D86DA5">
        <w:t>ComfyUI</w:t>
      </w:r>
      <w:r w:rsidRPr="00D86DA5">
        <w:t>的相關文獻與技術資料</w:t>
      </w:r>
    </w:p>
    <w:p w:rsidR="00A66A2D" w:rsidRPr="00D86DA5" w:rsidRDefault="00A66A2D" w:rsidP="000C33B6">
      <w:pPr>
        <w:pStyle w:val="af3"/>
        <w:numPr>
          <w:ilvl w:val="0"/>
          <w:numId w:val="1"/>
        </w:numPr>
        <w:ind w:leftChars="0"/>
      </w:pPr>
      <w:r w:rsidRPr="00D86DA5">
        <w:t>評估現有智慧眼鏡硬體規格與運算能力</w:t>
      </w:r>
    </w:p>
    <w:p w:rsidR="00A66A2D" w:rsidRPr="00D86DA5" w:rsidRDefault="00A66A2D" w:rsidP="000C33B6">
      <w:pPr>
        <w:pStyle w:val="af3"/>
        <w:numPr>
          <w:ilvl w:val="0"/>
          <w:numId w:val="1"/>
        </w:numPr>
        <w:ind w:leftChars="0"/>
      </w:pPr>
      <w:r w:rsidRPr="00D86DA5">
        <w:t>研究</w:t>
      </w:r>
      <w:r w:rsidRPr="00D86DA5">
        <w:t>ComfyUI</w:t>
      </w:r>
      <w:r w:rsidRPr="00D86DA5">
        <w:t>框架的功能特性與擴充性</w:t>
      </w:r>
    </w:p>
    <w:p w:rsidR="00A66A2D" w:rsidRPr="00D86DA5" w:rsidRDefault="00A66A2D" w:rsidP="00A66A2D">
      <w:r w:rsidRPr="00D86DA5">
        <w:t>系統開發階段</w:t>
      </w:r>
    </w:p>
    <w:p w:rsidR="00A66A2D" w:rsidRPr="00D86DA5" w:rsidRDefault="00A66A2D" w:rsidP="000C33B6">
      <w:pPr>
        <w:pStyle w:val="af3"/>
        <w:numPr>
          <w:ilvl w:val="0"/>
          <w:numId w:val="2"/>
        </w:numPr>
        <w:ind w:leftChars="0"/>
      </w:pPr>
      <w:r w:rsidRPr="00D86DA5">
        <w:t>設計適合智慧眼鏡的使用者介面</w:t>
      </w:r>
    </w:p>
    <w:p w:rsidR="00A66A2D" w:rsidRPr="00D86DA5" w:rsidRDefault="00A66A2D" w:rsidP="000C33B6">
      <w:pPr>
        <w:pStyle w:val="af3"/>
        <w:numPr>
          <w:ilvl w:val="0"/>
          <w:numId w:val="2"/>
        </w:numPr>
        <w:ind w:leftChars="0"/>
      </w:pPr>
      <w:r w:rsidRPr="00D86DA5">
        <w:t>建立</w:t>
      </w:r>
      <w:r w:rsidRPr="00D86DA5">
        <w:t>ComfyUI</w:t>
      </w:r>
      <w:r w:rsidRPr="00D86DA5">
        <w:t>工作流程</w:t>
      </w:r>
    </w:p>
    <w:p w:rsidR="00A66A2D" w:rsidRPr="00D86DA5" w:rsidRDefault="00A66A2D" w:rsidP="000C33B6">
      <w:pPr>
        <w:pStyle w:val="af3"/>
        <w:numPr>
          <w:ilvl w:val="0"/>
          <w:numId w:val="2"/>
        </w:numPr>
        <w:ind w:leftChars="0"/>
      </w:pPr>
      <w:r w:rsidRPr="00D86DA5">
        <w:t>開發</w:t>
      </w:r>
      <w:r w:rsidRPr="00D86DA5">
        <w:t>API</w:t>
      </w:r>
      <w:r w:rsidRPr="00D86DA5">
        <w:t>整合介面</w:t>
      </w:r>
    </w:p>
    <w:p w:rsidR="00A66A2D" w:rsidRPr="00D86DA5" w:rsidRDefault="00A66A2D" w:rsidP="000C33B6">
      <w:pPr>
        <w:pStyle w:val="af3"/>
        <w:numPr>
          <w:ilvl w:val="0"/>
          <w:numId w:val="2"/>
        </w:numPr>
        <w:ind w:leftChars="0"/>
      </w:pPr>
      <w:r w:rsidRPr="00D86DA5">
        <w:t>進行效能優化與測試</w:t>
      </w:r>
    </w:p>
    <w:p w:rsidR="00A66A2D" w:rsidRPr="00D86DA5" w:rsidRDefault="00A66A2D" w:rsidP="00A66A2D">
      <w:r w:rsidRPr="00D86DA5">
        <w:t>實驗驗證階段</w:t>
      </w:r>
    </w:p>
    <w:p w:rsidR="00A66A2D" w:rsidRPr="00D86DA5" w:rsidRDefault="00A66A2D" w:rsidP="000C33B6">
      <w:pPr>
        <w:pStyle w:val="af3"/>
        <w:numPr>
          <w:ilvl w:val="0"/>
          <w:numId w:val="3"/>
        </w:numPr>
        <w:ind w:leftChars="0"/>
      </w:pPr>
      <w:r w:rsidRPr="00D86DA5">
        <w:t>執行系統功能測試</w:t>
      </w:r>
    </w:p>
    <w:p w:rsidR="00A66A2D" w:rsidRPr="00D86DA5" w:rsidRDefault="00A66A2D" w:rsidP="000C33B6">
      <w:pPr>
        <w:pStyle w:val="af3"/>
        <w:numPr>
          <w:ilvl w:val="0"/>
          <w:numId w:val="3"/>
        </w:numPr>
        <w:ind w:leftChars="0"/>
      </w:pPr>
      <w:r w:rsidRPr="00D86DA5">
        <w:t>進行效能評估</w:t>
      </w:r>
    </w:p>
    <w:p w:rsidR="00A66A2D" w:rsidRPr="00D86DA5" w:rsidRDefault="00A66A2D" w:rsidP="000C33B6">
      <w:pPr>
        <w:pStyle w:val="af3"/>
        <w:numPr>
          <w:ilvl w:val="0"/>
          <w:numId w:val="3"/>
        </w:numPr>
        <w:ind w:leftChars="0"/>
      </w:pPr>
      <w:r w:rsidRPr="00D86DA5">
        <w:t>收集使用者回饋</w:t>
      </w:r>
    </w:p>
    <w:p w:rsidR="00A66A2D" w:rsidRPr="00D86DA5" w:rsidRDefault="00A66A2D" w:rsidP="000C33B6">
      <w:pPr>
        <w:pStyle w:val="af3"/>
        <w:numPr>
          <w:ilvl w:val="0"/>
          <w:numId w:val="3"/>
        </w:numPr>
        <w:ind w:leftChars="0"/>
      </w:pPr>
      <w:r w:rsidRPr="00D86DA5">
        <w:t>歸納研究發現與建議</w:t>
      </w:r>
    </w:p>
    <w:p w:rsidR="00A66A2D" w:rsidRDefault="00A66A2D" w:rsidP="00A66A2D"/>
    <w:p w:rsidR="00A66A2D" w:rsidRDefault="00A66A2D" w:rsidP="00A66A2D"/>
    <w:p w:rsidR="00A66A2D" w:rsidRDefault="00A66A2D" w:rsidP="00A66A2D"/>
    <w:p w:rsidR="00A66A2D" w:rsidRDefault="00A66A2D" w:rsidP="00A66A2D"/>
    <w:p w:rsidR="00A66A2D" w:rsidRDefault="00A66A2D" w:rsidP="00A66A2D"/>
    <w:p w:rsidR="00A66A2D" w:rsidRPr="00DC0C12" w:rsidRDefault="00A66A2D" w:rsidP="00A66A2D">
      <w:pPr>
        <w:pStyle w:val="ab"/>
      </w:pPr>
      <w:bookmarkStart w:id="7" w:name="_Toc181643241"/>
      <w:r>
        <w:rPr>
          <w:rFonts w:hint="eastAsia"/>
        </w:rPr>
        <w:lastRenderedPageBreak/>
        <w:t>1</w:t>
      </w:r>
      <w:r>
        <w:t>-4</w:t>
      </w:r>
      <w:r w:rsidRPr="00DC0C12">
        <w:t xml:space="preserve"> </w:t>
      </w:r>
      <w:r>
        <w:t>研究限制與範圍</w:t>
      </w:r>
      <w:bookmarkEnd w:id="7"/>
    </w:p>
    <w:p w:rsidR="00A66A2D" w:rsidRDefault="00A66A2D" w:rsidP="00A66A2D">
      <w:r w:rsidRPr="00D86DA5">
        <w:rPr>
          <w:rFonts w:hAnsi="Symbol"/>
        </w:rPr>
        <w:t></w:t>
      </w:r>
      <w:r w:rsidRPr="00D86DA5">
        <w:t xml:space="preserve">  </w:t>
      </w:r>
      <w:r w:rsidRPr="00D86DA5">
        <w:t>硬體限制</w:t>
      </w:r>
      <w:r w:rsidRPr="00D86DA5">
        <w:t xml:space="preserve"> </w:t>
      </w:r>
    </w:p>
    <w:p w:rsidR="00A66A2D" w:rsidRPr="00D86DA5" w:rsidRDefault="00A66A2D" w:rsidP="00A66A2D">
      <w:r w:rsidRPr="00D86DA5">
        <w:t>本研究僅針對特定型號的智慧眼鏡進行測試，受限於目前智慧眼鏡的運算能力、電池續航力與散熱性能。同時，網路連線品質可能影響系統運作效能，這些都是本研究需要克服的限制。</w:t>
      </w:r>
      <w:r w:rsidRPr="00D86DA5">
        <w:t xml:space="preserve"> </w:t>
      </w:r>
    </w:p>
    <w:p w:rsidR="00A66A2D" w:rsidRDefault="00A66A2D" w:rsidP="00A66A2D">
      <w:r w:rsidRPr="00D86DA5">
        <w:rPr>
          <w:rFonts w:hAnsi="Symbol"/>
        </w:rPr>
        <w:t></w:t>
      </w:r>
      <w:r w:rsidRPr="00D86DA5">
        <w:t xml:space="preserve">  </w:t>
      </w:r>
      <w:r w:rsidRPr="00D86DA5">
        <w:t>軟體限制</w:t>
      </w:r>
      <w:r w:rsidRPr="00D86DA5">
        <w:t xml:space="preserve"> </w:t>
      </w:r>
    </w:p>
    <w:p w:rsidR="00A66A2D" w:rsidRPr="00D86DA5" w:rsidRDefault="00A66A2D" w:rsidP="00A66A2D">
      <w:r w:rsidRPr="00D86DA5">
        <w:t>研究主要基於</w:t>
      </w:r>
      <w:r w:rsidRPr="00D86DA5">
        <w:t>ComfyUI</w:t>
      </w:r>
      <w:r w:rsidRPr="00D86DA5">
        <w:t>框架進行開發，使用其支援的生成式</w:t>
      </w:r>
      <w:r w:rsidRPr="00D86DA5">
        <w:t>AI</w:t>
      </w:r>
      <w:r w:rsidRPr="00D86DA5">
        <w:t>模型。在功能方面，著重於</w:t>
      </w:r>
      <w:r w:rsidRPr="00D86DA5">
        <w:t>2D/3D</w:t>
      </w:r>
      <w:r w:rsidRPr="00D86DA5">
        <w:t>物件的生成與視覺化呈現，不包含複雜的物理模擬或即時渲染功能。</w:t>
      </w:r>
      <w:r w:rsidRPr="00D86DA5">
        <w:t xml:space="preserve"> </w:t>
      </w:r>
    </w:p>
    <w:p w:rsidR="00A66A2D" w:rsidRDefault="00A66A2D" w:rsidP="00A66A2D">
      <w:r w:rsidRPr="00D86DA5">
        <w:rPr>
          <w:rFonts w:hAnsi="Symbol"/>
        </w:rPr>
        <w:t></w:t>
      </w:r>
      <w:r w:rsidRPr="00D86DA5">
        <w:t xml:space="preserve">  </w:t>
      </w:r>
      <w:r w:rsidRPr="00D86DA5">
        <w:t>應用範圍</w:t>
      </w:r>
      <w:r w:rsidRPr="00D86DA5">
        <w:t xml:space="preserve"> </w:t>
      </w:r>
    </w:p>
    <w:p w:rsidR="00A66A2D" w:rsidRPr="00D86DA5" w:rsidRDefault="00A66A2D" w:rsidP="00A66A2D">
      <w:r w:rsidRPr="00D86DA5">
        <w:t>本研究以室內設計輔助為主要應用情境，探討智慧眼鏡結合生成式</w:t>
      </w:r>
      <w:r w:rsidRPr="00D86DA5">
        <w:t>AI</w:t>
      </w:r>
      <w:r w:rsidRPr="00D86DA5">
        <w:t>的可行性。研究成果雖可作為其他領域的參考，但可能需要因應不同場景需求進行調整。</w:t>
      </w:r>
      <w:r w:rsidRPr="00D86DA5">
        <w:t xml:space="preserve"> </w:t>
      </w:r>
    </w:p>
    <w:p w:rsidR="00A66A2D" w:rsidRDefault="00A66A2D" w:rsidP="00A66A2D">
      <w:r w:rsidRPr="00D86DA5">
        <w:rPr>
          <w:rFonts w:hAnsi="Symbol"/>
        </w:rPr>
        <w:t></w:t>
      </w:r>
      <w:r w:rsidRPr="00D86DA5">
        <w:t xml:space="preserve">  </w:t>
      </w:r>
      <w:r w:rsidRPr="00D86DA5">
        <w:t>技術限制</w:t>
      </w:r>
      <w:r w:rsidRPr="00D86DA5">
        <w:t xml:space="preserve"> </w:t>
      </w:r>
    </w:p>
    <w:p w:rsidR="00A66A2D" w:rsidRDefault="00A66A2D" w:rsidP="00A66A2D">
      <w:pPr>
        <w:rPr>
          <w:rFonts w:ascii="標楷體" w:eastAsia="標楷體" w:hAnsi="標楷體"/>
        </w:rPr>
      </w:pPr>
      <w:r w:rsidRPr="00D86DA5">
        <w:t>目前生成式</w:t>
      </w:r>
      <w:r w:rsidRPr="00D86DA5">
        <w:t>AI</w:t>
      </w:r>
      <w:r w:rsidRPr="00D86DA5">
        <w:t>模型的運算需求較高，在智慧眼鏡等資源受限設備上的效能表現可能受到影響。同時，模型的生成品質與速度也需要在實際應用中取得平衡。</w:t>
      </w:r>
    </w:p>
    <w:p w:rsidR="00637B8F" w:rsidRPr="00A66A2D" w:rsidRDefault="00637B8F" w:rsidP="00A66A2D">
      <w:pPr>
        <w:pStyle w:val="ab"/>
        <w:rPr>
          <w:rFonts w:ascii="標楷體" w:hAnsi="標楷體"/>
          <w:kern w:val="0"/>
          <w:szCs w:val="24"/>
        </w:rPr>
      </w:pPr>
    </w:p>
    <w:p w:rsidR="001132B5" w:rsidRPr="00873AEF" w:rsidRDefault="001132B5" w:rsidP="00873AEF">
      <w:pPr>
        <w:pStyle w:val="a9"/>
      </w:pPr>
      <w:bookmarkStart w:id="8" w:name="_Toc181787655"/>
      <w:r w:rsidRPr="001132B5">
        <w:t>第二章</w:t>
      </w:r>
      <w:r w:rsidRPr="001132B5">
        <w:t xml:space="preserve"> </w:t>
      </w:r>
      <w:r w:rsidRPr="001132B5">
        <w:t>文獻探討</w:t>
      </w:r>
      <w:bookmarkStart w:id="9" w:name="第二章文獻探討"/>
      <w:bookmarkEnd w:id="8"/>
      <w:bookmarkEnd w:id="9"/>
    </w:p>
    <w:p w:rsidR="00FA7143" w:rsidRDefault="00873AEF" w:rsidP="00FA7143">
      <w:pPr>
        <w:pStyle w:val="ab"/>
      </w:pPr>
      <w:bookmarkStart w:id="10" w:name="_Toc181787656"/>
      <w:r>
        <w:rPr>
          <w:rFonts w:hint="eastAsia"/>
        </w:rPr>
        <w:t>2</w:t>
      </w:r>
      <w:r>
        <w:t>-1</w:t>
      </w:r>
      <w:r w:rsidR="00FA7143" w:rsidRPr="00DC0C12">
        <w:t xml:space="preserve"> </w:t>
      </w:r>
      <w:r w:rsidR="00FA7143" w:rsidRPr="00545309">
        <w:t>AR</w:t>
      </w:r>
      <w:r w:rsidR="00FA7143" w:rsidRPr="00545309">
        <w:t>眼鏡</w:t>
      </w:r>
      <w:bookmarkEnd w:id="10"/>
    </w:p>
    <w:p w:rsidR="0044134C" w:rsidRPr="0044134C" w:rsidRDefault="0044134C" w:rsidP="0044134C">
      <w:r w:rsidRPr="0044134C">
        <w:t xml:space="preserve">AR (Augmented Reality) </w:t>
      </w:r>
      <w:r w:rsidRPr="0044134C">
        <w:t>眼鏡是一種穿戴式裝置，能將虛擬資訊疊加在使用者的真實視野中。近年來，</w:t>
      </w:r>
      <w:r w:rsidRPr="0044134C">
        <w:t>AR</w:t>
      </w:r>
      <w:r w:rsidRPr="0044134C">
        <w:t>眼鏡技術發展迅速，主要可分為以下幾個面向：</w:t>
      </w:r>
    </w:p>
    <w:p w:rsidR="0044134C" w:rsidRPr="0044134C" w:rsidRDefault="0044134C" w:rsidP="000C33B6">
      <w:pPr>
        <w:pStyle w:val="af3"/>
        <w:numPr>
          <w:ilvl w:val="0"/>
          <w:numId w:val="4"/>
        </w:numPr>
        <w:ind w:leftChars="0"/>
      </w:pPr>
      <w:r w:rsidRPr="0044134C">
        <w:t>光學顯示技術</w:t>
      </w:r>
    </w:p>
    <w:p w:rsidR="0044134C" w:rsidRPr="0044134C" w:rsidRDefault="0044134C" w:rsidP="000C33B6">
      <w:pPr>
        <w:pStyle w:val="af3"/>
        <w:numPr>
          <w:ilvl w:val="0"/>
          <w:numId w:val="5"/>
        </w:numPr>
        <w:ind w:leftChars="0"/>
      </w:pPr>
      <w:r w:rsidRPr="0044134C">
        <w:t>波導光學</w:t>
      </w:r>
      <w:r w:rsidRPr="0044134C">
        <w:t xml:space="preserve"> (Waveguide Optics)</w:t>
      </w:r>
      <w:r w:rsidRPr="0044134C">
        <w:t>：使用特殊設計的光學元件引導光線，實現輕薄的顯示方案</w:t>
      </w:r>
    </w:p>
    <w:p w:rsidR="0044134C" w:rsidRPr="0044134C" w:rsidRDefault="0044134C" w:rsidP="000C33B6">
      <w:pPr>
        <w:pStyle w:val="af3"/>
        <w:numPr>
          <w:ilvl w:val="0"/>
          <w:numId w:val="5"/>
        </w:numPr>
        <w:ind w:leftChars="0"/>
      </w:pPr>
      <w:r w:rsidRPr="0044134C">
        <w:t>反射光學</w:t>
      </w:r>
      <w:r w:rsidRPr="0044134C">
        <w:t xml:space="preserve"> (Reflective Optics)</w:t>
      </w:r>
      <w:r w:rsidRPr="0044134C">
        <w:t>：通過反射鏡面將影像投射到使用者眼前</w:t>
      </w:r>
    </w:p>
    <w:p w:rsidR="0044134C" w:rsidRPr="0044134C" w:rsidRDefault="0044134C" w:rsidP="000C33B6">
      <w:pPr>
        <w:pStyle w:val="af3"/>
        <w:numPr>
          <w:ilvl w:val="0"/>
          <w:numId w:val="5"/>
        </w:numPr>
        <w:ind w:leftChars="0"/>
      </w:pPr>
      <w:r w:rsidRPr="0044134C">
        <w:t>全像光學</w:t>
      </w:r>
      <w:r w:rsidRPr="0044134C">
        <w:t xml:space="preserve"> (Holographic Optics)</w:t>
      </w:r>
      <w:r w:rsidRPr="0044134C">
        <w:t>：運用全像技術實現更自然的深度顯示</w:t>
      </w:r>
    </w:p>
    <w:p w:rsidR="0044134C" w:rsidRPr="0044134C" w:rsidRDefault="0044134C" w:rsidP="000C33B6">
      <w:pPr>
        <w:pStyle w:val="af3"/>
        <w:numPr>
          <w:ilvl w:val="0"/>
          <w:numId w:val="4"/>
        </w:numPr>
        <w:ind w:leftChars="0"/>
      </w:pPr>
      <w:r w:rsidRPr="0044134C">
        <w:t>感測器整合</w:t>
      </w:r>
    </w:p>
    <w:p w:rsidR="0044134C" w:rsidRPr="0044134C" w:rsidRDefault="0044134C" w:rsidP="000C33B6">
      <w:pPr>
        <w:pStyle w:val="af3"/>
        <w:numPr>
          <w:ilvl w:val="0"/>
          <w:numId w:val="6"/>
        </w:numPr>
        <w:ind w:leftChars="0"/>
      </w:pPr>
      <w:r w:rsidRPr="0044134C">
        <w:t>空間定位感測器：實現精確的空間追踪</w:t>
      </w:r>
    </w:p>
    <w:p w:rsidR="0044134C" w:rsidRPr="0044134C" w:rsidRDefault="0044134C" w:rsidP="000C33B6">
      <w:pPr>
        <w:pStyle w:val="af3"/>
        <w:numPr>
          <w:ilvl w:val="0"/>
          <w:numId w:val="6"/>
        </w:numPr>
        <w:ind w:leftChars="0"/>
      </w:pPr>
      <w:r w:rsidRPr="0044134C">
        <w:t>手勢識別感測器：提供自然的人機互動介面</w:t>
      </w:r>
    </w:p>
    <w:p w:rsidR="0044134C" w:rsidRPr="0044134C" w:rsidRDefault="0044134C" w:rsidP="000C33B6">
      <w:pPr>
        <w:pStyle w:val="af3"/>
        <w:numPr>
          <w:ilvl w:val="0"/>
          <w:numId w:val="6"/>
        </w:numPr>
        <w:ind w:leftChars="0"/>
      </w:pPr>
      <w:r w:rsidRPr="0044134C">
        <w:t>環境光感測器：自動調整顯示亮度</w:t>
      </w:r>
    </w:p>
    <w:p w:rsidR="0044134C" w:rsidRPr="0044134C" w:rsidRDefault="0044134C" w:rsidP="000C33B6">
      <w:pPr>
        <w:pStyle w:val="af3"/>
        <w:numPr>
          <w:ilvl w:val="0"/>
          <w:numId w:val="4"/>
        </w:numPr>
        <w:ind w:leftChars="0"/>
      </w:pPr>
      <w:r w:rsidRPr="0044134C">
        <w:t>運算平台</w:t>
      </w:r>
    </w:p>
    <w:p w:rsidR="0044134C" w:rsidRPr="0044134C" w:rsidRDefault="0044134C" w:rsidP="000C33B6">
      <w:pPr>
        <w:pStyle w:val="af3"/>
        <w:numPr>
          <w:ilvl w:val="0"/>
          <w:numId w:val="7"/>
        </w:numPr>
        <w:ind w:leftChars="0"/>
      </w:pPr>
      <w:r w:rsidRPr="0044134C">
        <w:t>整合式處理器：針對</w:t>
      </w:r>
      <w:r w:rsidRPr="0044134C">
        <w:t>AR</w:t>
      </w:r>
      <w:r w:rsidRPr="0044134C">
        <w:t>應用優化的系統單晶片</w:t>
      </w:r>
      <w:r w:rsidRPr="0044134C">
        <w:t>(SoC)</w:t>
      </w:r>
    </w:p>
    <w:p w:rsidR="0044134C" w:rsidRPr="0044134C" w:rsidRDefault="0044134C" w:rsidP="000C33B6">
      <w:pPr>
        <w:pStyle w:val="af3"/>
        <w:numPr>
          <w:ilvl w:val="0"/>
          <w:numId w:val="7"/>
        </w:numPr>
        <w:ind w:leftChars="0"/>
      </w:pPr>
      <w:r w:rsidRPr="0044134C">
        <w:t>神經網路加速器：支援</w:t>
      </w:r>
      <w:r w:rsidRPr="0044134C">
        <w:t>AI</w:t>
      </w:r>
      <w:r w:rsidRPr="0044134C">
        <w:t>模型運算</w:t>
      </w:r>
    </w:p>
    <w:p w:rsidR="0044134C" w:rsidRPr="0044134C" w:rsidRDefault="0044134C" w:rsidP="000C33B6">
      <w:pPr>
        <w:pStyle w:val="af3"/>
        <w:numPr>
          <w:ilvl w:val="0"/>
          <w:numId w:val="7"/>
        </w:numPr>
        <w:ind w:leftChars="0"/>
      </w:pPr>
      <w:r w:rsidRPr="0044134C">
        <w:lastRenderedPageBreak/>
        <w:t>邊緣運算能力：降低對雲端運算的依賴</w:t>
      </w:r>
    </w:p>
    <w:p w:rsidR="0044134C" w:rsidRPr="0044134C" w:rsidRDefault="0044134C" w:rsidP="000C33B6">
      <w:pPr>
        <w:pStyle w:val="af3"/>
        <w:numPr>
          <w:ilvl w:val="0"/>
          <w:numId w:val="4"/>
        </w:numPr>
        <w:ind w:leftChars="0"/>
      </w:pPr>
      <w:r w:rsidRPr="0044134C">
        <w:t>目前市場主流產品</w:t>
      </w:r>
    </w:p>
    <w:p w:rsidR="0044134C" w:rsidRPr="0044134C" w:rsidRDefault="0044134C" w:rsidP="000C33B6">
      <w:pPr>
        <w:pStyle w:val="af3"/>
        <w:numPr>
          <w:ilvl w:val="0"/>
          <w:numId w:val="8"/>
        </w:numPr>
        <w:ind w:leftChars="0"/>
      </w:pPr>
      <w:r w:rsidRPr="0044134C">
        <w:t>Microsoft HoloLens 2</w:t>
      </w:r>
      <w:r w:rsidRPr="0044134C">
        <w:t>：企業級</w:t>
      </w:r>
      <w:r w:rsidRPr="0044134C">
        <w:t>AR</w:t>
      </w:r>
      <w:r w:rsidRPr="0044134C">
        <w:t>眼鏡的代表作</w:t>
      </w:r>
    </w:p>
    <w:p w:rsidR="0044134C" w:rsidRPr="0044134C" w:rsidRDefault="0044134C" w:rsidP="000C33B6">
      <w:pPr>
        <w:pStyle w:val="af3"/>
        <w:numPr>
          <w:ilvl w:val="0"/>
          <w:numId w:val="8"/>
        </w:numPr>
        <w:ind w:leftChars="0"/>
      </w:pPr>
      <w:r w:rsidRPr="0044134C">
        <w:t>Magic Leap 2</w:t>
      </w:r>
      <w:r w:rsidRPr="0044134C">
        <w:t>：提供廣視角的沉浸式體驗</w:t>
      </w:r>
    </w:p>
    <w:p w:rsidR="0044134C" w:rsidRPr="0044134C" w:rsidRDefault="0044134C" w:rsidP="000C33B6">
      <w:pPr>
        <w:pStyle w:val="af3"/>
        <w:numPr>
          <w:ilvl w:val="0"/>
          <w:numId w:val="8"/>
        </w:numPr>
        <w:ind w:leftChars="0"/>
      </w:pPr>
      <w:r w:rsidRPr="0044134C">
        <w:t>Nreal Light</w:t>
      </w:r>
      <w:r w:rsidRPr="0044134C">
        <w:t>：消費級</w:t>
      </w:r>
      <w:r w:rsidRPr="0044134C">
        <w:t>AR</w:t>
      </w:r>
      <w:r w:rsidRPr="0044134C">
        <w:t>眼鏡的新選擇</w:t>
      </w:r>
    </w:p>
    <w:p w:rsidR="0044134C" w:rsidRDefault="0044134C" w:rsidP="00FA7143">
      <w:pPr>
        <w:pStyle w:val="ab"/>
        <w:rPr>
          <w:rFonts w:hint="eastAsia"/>
        </w:rPr>
      </w:pPr>
    </w:p>
    <w:p w:rsidR="00FA7143" w:rsidRDefault="00873AEF" w:rsidP="00FA7143">
      <w:pPr>
        <w:pStyle w:val="ab"/>
      </w:pPr>
      <w:bookmarkStart w:id="11" w:name="_Toc181787657"/>
      <w:r>
        <w:rPr>
          <w:rFonts w:hint="eastAsia"/>
        </w:rPr>
        <w:t>2</w:t>
      </w:r>
      <w:r>
        <w:t>-2</w:t>
      </w:r>
      <w:r w:rsidR="00FA7143" w:rsidRPr="00DC0C12">
        <w:t xml:space="preserve"> </w:t>
      </w:r>
      <w:r w:rsidR="00FA7143">
        <w:t>ComfyUI</w:t>
      </w:r>
      <w:bookmarkEnd w:id="11"/>
    </w:p>
    <w:p w:rsidR="0044134C" w:rsidRDefault="0044134C" w:rsidP="0044134C">
      <w:r>
        <w:t>ComfyUI</w:t>
      </w:r>
      <w:r>
        <w:t>是一個創新的開源</w:t>
      </w:r>
      <w:r>
        <w:t>AI</w:t>
      </w:r>
      <w:r>
        <w:t>工作流程框架，具有以下特點：</w:t>
      </w:r>
    </w:p>
    <w:p w:rsidR="0044134C" w:rsidRPr="0044134C" w:rsidRDefault="0044134C" w:rsidP="000C33B6">
      <w:pPr>
        <w:pStyle w:val="af3"/>
        <w:numPr>
          <w:ilvl w:val="0"/>
          <w:numId w:val="9"/>
        </w:numPr>
        <w:ind w:leftChars="0"/>
      </w:pPr>
      <w:r w:rsidRPr="0044134C">
        <w:t>架構特性</w:t>
      </w:r>
    </w:p>
    <w:p w:rsidR="0044134C" w:rsidRPr="0044134C" w:rsidRDefault="0044134C" w:rsidP="000C33B6">
      <w:pPr>
        <w:pStyle w:val="af3"/>
        <w:numPr>
          <w:ilvl w:val="0"/>
          <w:numId w:val="10"/>
        </w:numPr>
        <w:ind w:leftChars="0"/>
      </w:pPr>
      <w:r w:rsidRPr="0044134C">
        <w:t>節點式視覺化介面：直觀的拖拉操作</w:t>
      </w:r>
    </w:p>
    <w:p w:rsidR="0044134C" w:rsidRPr="0044134C" w:rsidRDefault="0044134C" w:rsidP="000C33B6">
      <w:pPr>
        <w:pStyle w:val="af3"/>
        <w:numPr>
          <w:ilvl w:val="0"/>
          <w:numId w:val="10"/>
        </w:numPr>
        <w:ind w:leftChars="0"/>
      </w:pPr>
      <w:r w:rsidRPr="0044134C">
        <w:t>模組化設計：靈活組合不同功能</w:t>
      </w:r>
    </w:p>
    <w:p w:rsidR="0044134C" w:rsidRPr="0044134C" w:rsidRDefault="0044134C" w:rsidP="000C33B6">
      <w:pPr>
        <w:pStyle w:val="af3"/>
        <w:numPr>
          <w:ilvl w:val="0"/>
          <w:numId w:val="10"/>
        </w:numPr>
        <w:ind w:leftChars="0"/>
      </w:pPr>
      <w:r w:rsidRPr="0044134C">
        <w:t>工作流程管理：支援儲存與分享</w:t>
      </w:r>
    </w:p>
    <w:p w:rsidR="0044134C" w:rsidRPr="0044134C" w:rsidRDefault="0044134C" w:rsidP="000C33B6">
      <w:pPr>
        <w:pStyle w:val="af3"/>
        <w:numPr>
          <w:ilvl w:val="0"/>
          <w:numId w:val="9"/>
        </w:numPr>
        <w:ind w:leftChars="0"/>
      </w:pPr>
      <w:r w:rsidRPr="0044134C">
        <w:t>核心功能</w:t>
      </w:r>
    </w:p>
    <w:p w:rsidR="0044134C" w:rsidRPr="0044134C" w:rsidRDefault="0044134C" w:rsidP="000C33B6">
      <w:pPr>
        <w:pStyle w:val="af3"/>
        <w:numPr>
          <w:ilvl w:val="0"/>
          <w:numId w:val="11"/>
        </w:numPr>
        <w:ind w:leftChars="0"/>
      </w:pPr>
      <w:r w:rsidRPr="0044134C">
        <w:t>多模型支援：相容各種</w:t>
      </w:r>
      <w:r w:rsidRPr="0044134C">
        <w:t>Stable Diffusion</w:t>
      </w:r>
      <w:r w:rsidRPr="0044134C">
        <w:t>模型</w:t>
      </w:r>
    </w:p>
    <w:p w:rsidR="0044134C" w:rsidRPr="0044134C" w:rsidRDefault="0044134C" w:rsidP="000C33B6">
      <w:pPr>
        <w:pStyle w:val="af3"/>
        <w:numPr>
          <w:ilvl w:val="0"/>
          <w:numId w:val="11"/>
        </w:numPr>
        <w:ind w:leftChars="0"/>
      </w:pPr>
      <w:r w:rsidRPr="0044134C">
        <w:t>參數優化：細緻的參數調整介面</w:t>
      </w:r>
    </w:p>
    <w:p w:rsidR="0044134C" w:rsidRPr="0044134C" w:rsidRDefault="0044134C" w:rsidP="000C33B6">
      <w:pPr>
        <w:pStyle w:val="af3"/>
        <w:numPr>
          <w:ilvl w:val="0"/>
          <w:numId w:val="11"/>
        </w:numPr>
        <w:ind w:leftChars="0"/>
      </w:pPr>
      <w:r w:rsidRPr="0044134C">
        <w:t>批次處理：高效率的任務處理機制</w:t>
      </w:r>
    </w:p>
    <w:p w:rsidR="0044134C" w:rsidRPr="0044134C" w:rsidRDefault="0044134C" w:rsidP="000C33B6">
      <w:pPr>
        <w:pStyle w:val="af3"/>
        <w:numPr>
          <w:ilvl w:val="0"/>
          <w:numId w:val="9"/>
        </w:numPr>
        <w:ind w:leftChars="0"/>
      </w:pPr>
      <w:r w:rsidRPr="0044134C">
        <w:t>擴充性</w:t>
      </w:r>
    </w:p>
    <w:p w:rsidR="0044134C" w:rsidRPr="0044134C" w:rsidRDefault="0044134C" w:rsidP="000C33B6">
      <w:pPr>
        <w:pStyle w:val="af3"/>
        <w:numPr>
          <w:ilvl w:val="0"/>
          <w:numId w:val="12"/>
        </w:numPr>
        <w:ind w:leftChars="0"/>
      </w:pPr>
      <w:r w:rsidRPr="0044134C">
        <w:t>自定義節點：支援開發新功能</w:t>
      </w:r>
    </w:p>
    <w:p w:rsidR="0044134C" w:rsidRPr="0044134C" w:rsidRDefault="0044134C" w:rsidP="000C33B6">
      <w:pPr>
        <w:pStyle w:val="af3"/>
        <w:numPr>
          <w:ilvl w:val="0"/>
          <w:numId w:val="12"/>
        </w:numPr>
        <w:ind w:leftChars="0"/>
      </w:pPr>
      <w:r w:rsidRPr="0044134C">
        <w:t>模型整合：易於導入新模型</w:t>
      </w:r>
    </w:p>
    <w:p w:rsidR="0044134C" w:rsidRPr="0044134C" w:rsidRDefault="0044134C" w:rsidP="000C33B6">
      <w:pPr>
        <w:pStyle w:val="af3"/>
        <w:numPr>
          <w:ilvl w:val="0"/>
          <w:numId w:val="12"/>
        </w:numPr>
        <w:ind w:leftChars="0"/>
      </w:pPr>
      <w:r w:rsidRPr="0044134C">
        <w:t>API</w:t>
      </w:r>
      <w:r w:rsidRPr="0044134C">
        <w:t>介面：方便與其他系統整合</w:t>
      </w:r>
    </w:p>
    <w:p w:rsidR="0044134C" w:rsidRPr="0044134C" w:rsidRDefault="0044134C" w:rsidP="000C33B6">
      <w:pPr>
        <w:pStyle w:val="af3"/>
        <w:numPr>
          <w:ilvl w:val="0"/>
          <w:numId w:val="9"/>
        </w:numPr>
        <w:ind w:leftChars="0"/>
      </w:pPr>
      <w:r w:rsidRPr="0044134C">
        <w:t>效能優化</w:t>
      </w:r>
    </w:p>
    <w:p w:rsidR="0044134C" w:rsidRPr="0044134C" w:rsidRDefault="0044134C" w:rsidP="000C33B6">
      <w:pPr>
        <w:pStyle w:val="af3"/>
        <w:numPr>
          <w:ilvl w:val="0"/>
          <w:numId w:val="13"/>
        </w:numPr>
        <w:ind w:leftChars="0"/>
      </w:pPr>
      <w:r w:rsidRPr="0044134C">
        <w:t>GPU</w:t>
      </w:r>
      <w:r w:rsidRPr="0044134C">
        <w:t>記憶體管理</w:t>
      </w:r>
    </w:p>
    <w:p w:rsidR="0044134C" w:rsidRPr="0044134C" w:rsidRDefault="0044134C" w:rsidP="000C33B6">
      <w:pPr>
        <w:pStyle w:val="af3"/>
        <w:numPr>
          <w:ilvl w:val="0"/>
          <w:numId w:val="13"/>
        </w:numPr>
        <w:ind w:leftChars="0"/>
      </w:pPr>
      <w:r w:rsidRPr="0044134C">
        <w:t>運算資源調度</w:t>
      </w:r>
    </w:p>
    <w:p w:rsidR="0044134C" w:rsidRPr="0044134C" w:rsidRDefault="0044134C" w:rsidP="000C33B6">
      <w:pPr>
        <w:pStyle w:val="af3"/>
        <w:numPr>
          <w:ilvl w:val="0"/>
          <w:numId w:val="13"/>
        </w:numPr>
        <w:ind w:leftChars="0"/>
      </w:pPr>
      <w:r w:rsidRPr="0044134C">
        <w:t>快取機制設計</w:t>
      </w:r>
    </w:p>
    <w:p w:rsidR="0044134C" w:rsidRPr="008E47E4" w:rsidRDefault="0044134C" w:rsidP="0044134C">
      <w:pPr>
        <w:rPr>
          <w:rFonts w:hint="eastAsia"/>
        </w:rPr>
      </w:pPr>
    </w:p>
    <w:p w:rsidR="00FA7143" w:rsidRDefault="00873AEF" w:rsidP="00FA7143">
      <w:pPr>
        <w:pStyle w:val="ab"/>
        <w:rPr>
          <w:rFonts w:cs="Times New Roman"/>
        </w:rPr>
      </w:pPr>
      <w:bookmarkStart w:id="12" w:name="_Toc181787658"/>
      <w:r>
        <w:rPr>
          <w:rFonts w:hint="eastAsia"/>
        </w:rPr>
        <w:t>2</w:t>
      </w:r>
      <w:r>
        <w:t>-3</w:t>
      </w:r>
      <w:r w:rsidR="00FA7143">
        <w:t xml:space="preserve"> </w:t>
      </w:r>
      <w:r w:rsidR="00FA7143">
        <w:rPr>
          <w:rFonts w:ascii="標楷體" w:hAnsi="標楷體"/>
        </w:rPr>
        <w:t>生成式</w:t>
      </w:r>
      <w:r w:rsidR="00FA7143" w:rsidRPr="00DC0C12">
        <w:rPr>
          <w:rFonts w:cs="Times New Roman"/>
        </w:rPr>
        <w:t>AI</w:t>
      </w:r>
      <w:bookmarkEnd w:id="12"/>
    </w:p>
    <w:p w:rsidR="0044134C" w:rsidRDefault="0044134C" w:rsidP="0044134C">
      <w:r>
        <w:t>生成式</w:t>
      </w:r>
      <w:r>
        <w:t>AI</w:t>
      </w:r>
      <w:r>
        <w:t>技術近年來取得重大突破，主要發展方向包含：</w:t>
      </w:r>
    </w:p>
    <w:p w:rsidR="0044134C" w:rsidRPr="0044134C" w:rsidRDefault="0044134C" w:rsidP="000C33B6">
      <w:pPr>
        <w:pStyle w:val="af3"/>
        <w:numPr>
          <w:ilvl w:val="0"/>
          <w:numId w:val="14"/>
        </w:numPr>
        <w:ind w:leftChars="0"/>
      </w:pPr>
      <w:r w:rsidRPr="0044134C">
        <w:t>模型架構演進</w:t>
      </w:r>
    </w:p>
    <w:p w:rsidR="0044134C" w:rsidRPr="0044134C" w:rsidRDefault="0044134C" w:rsidP="000C33B6">
      <w:pPr>
        <w:pStyle w:val="af3"/>
        <w:numPr>
          <w:ilvl w:val="0"/>
          <w:numId w:val="15"/>
        </w:numPr>
        <w:ind w:leftChars="0"/>
      </w:pPr>
      <w:r w:rsidRPr="0044134C">
        <w:t>GAN (Generative Adversarial Networks)</w:t>
      </w:r>
    </w:p>
    <w:p w:rsidR="0044134C" w:rsidRPr="0044134C" w:rsidRDefault="0044134C" w:rsidP="000C33B6">
      <w:pPr>
        <w:pStyle w:val="af3"/>
        <w:numPr>
          <w:ilvl w:val="0"/>
          <w:numId w:val="15"/>
        </w:numPr>
        <w:ind w:leftChars="0"/>
      </w:pPr>
      <w:r w:rsidRPr="0044134C">
        <w:t>Diffusion Models</w:t>
      </w:r>
    </w:p>
    <w:p w:rsidR="0044134C" w:rsidRPr="0044134C" w:rsidRDefault="0044134C" w:rsidP="000C33B6">
      <w:pPr>
        <w:pStyle w:val="af3"/>
        <w:numPr>
          <w:ilvl w:val="0"/>
          <w:numId w:val="15"/>
        </w:numPr>
        <w:ind w:leftChars="0"/>
      </w:pPr>
      <w:r w:rsidRPr="0044134C">
        <w:t>Transformer-based Models</w:t>
      </w:r>
    </w:p>
    <w:p w:rsidR="0044134C" w:rsidRPr="0044134C" w:rsidRDefault="0044134C" w:rsidP="000C33B6">
      <w:pPr>
        <w:pStyle w:val="af3"/>
        <w:numPr>
          <w:ilvl w:val="0"/>
          <w:numId w:val="14"/>
        </w:numPr>
        <w:ind w:leftChars="0"/>
      </w:pPr>
      <w:r w:rsidRPr="0044134C">
        <w:t>多模態能力</w:t>
      </w:r>
    </w:p>
    <w:p w:rsidR="0044134C" w:rsidRPr="0044134C" w:rsidRDefault="0044134C" w:rsidP="000C33B6">
      <w:pPr>
        <w:pStyle w:val="af3"/>
        <w:numPr>
          <w:ilvl w:val="0"/>
          <w:numId w:val="16"/>
        </w:numPr>
        <w:ind w:leftChars="0"/>
      </w:pPr>
      <w:r w:rsidRPr="0044134C">
        <w:t>文字生成圖像</w:t>
      </w:r>
    </w:p>
    <w:p w:rsidR="0044134C" w:rsidRPr="0044134C" w:rsidRDefault="0044134C" w:rsidP="000C33B6">
      <w:pPr>
        <w:pStyle w:val="af3"/>
        <w:numPr>
          <w:ilvl w:val="0"/>
          <w:numId w:val="16"/>
        </w:numPr>
        <w:ind w:leftChars="0"/>
      </w:pPr>
      <w:r w:rsidRPr="0044134C">
        <w:t>圖像轉換與編輯</w:t>
      </w:r>
    </w:p>
    <w:p w:rsidR="0044134C" w:rsidRPr="0044134C" w:rsidRDefault="0044134C" w:rsidP="000C33B6">
      <w:pPr>
        <w:pStyle w:val="af3"/>
        <w:numPr>
          <w:ilvl w:val="0"/>
          <w:numId w:val="16"/>
        </w:numPr>
        <w:ind w:leftChars="0"/>
      </w:pPr>
      <w:r w:rsidRPr="0044134C">
        <w:t>3D</w:t>
      </w:r>
      <w:r w:rsidRPr="0044134C">
        <w:t>物件生成</w:t>
      </w:r>
    </w:p>
    <w:p w:rsidR="0044134C" w:rsidRPr="0044134C" w:rsidRDefault="0044134C" w:rsidP="000C33B6">
      <w:pPr>
        <w:pStyle w:val="af3"/>
        <w:numPr>
          <w:ilvl w:val="0"/>
          <w:numId w:val="14"/>
        </w:numPr>
        <w:ind w:leftChars="0"/>
      </w:pPr>
      <w:r w:rsidRPr="0044134C">
        <w:lastRenderedPageBreak/>
        <w:t>應用領域</w:t>
      </w:r>
    </w:p>
    <w:p w:rsidR="0044134C" w:rsidRPr="0044134C" w:rsidRDefault="0044134C" w:rsidP="000C33B6">
      <w:pPr>
        <w:pStyle w:val="af3"/>
        <w:numPr>
          <w:ilvl w:val="0"/>
          <w:numId w:val="17"/>
        </w:numPr>
        <w:ind w:leftChars="0"/>
      </w:pPr>
      <w:r w:rsidRPr="0044134C">
        <w:t>藝術創作</w:t>
      </w:r>
    </w:p>
    <w:p w:rsidR="0044134C" w:rsidRPr="0044134C" w:rsidRDefault="0044134C" w:rsidP="000C33B6">
      <w:pPr>
        <w:pStyle w:val="af3"/>
        <w:numPr>
          <w:ilvl w:val="0"/>
          <w:numId w:val="17"/>
        </w:numPr>
        <w:ind w:leftChars="0"/>
      </w:pPr>
      <w:r w:rsidRPr="0044134C">
        <w:t>產品設計</w:t>
      </w:r>
    </w:p>
    <w:p w:rsidR="0044134C" w:rsidRPr="0044134C" w:rsidRDefault="0044134C" w:rsidP="000C33B6">
      <w:pPr>
        <w:pStyle w:val="af3"/>
        <w:numPr>
          <w:ilvl w:val="0"/>
          <w:numId w:val="17"/>
        </w:numPr>
        <w:ind w:leftChars="0"/>
      </w:pPr>
      <w:r w:rsidRPr="0044134C">
        <w:t>建築視覺化</w:t>
      </w:r>
    </w:p>
    <w:p w:rsidR="0044134C" w:rsidRPr="0044134C" w:rsidRDefault="0044134C" w:rsidP="000C33B6">
      <w:pPr>
        <w:pStyle w:val="af3"/>
        <w:numPr>
          <w:ilvl w:val="0"/>
          <w:numId w:val="14"/>
        </w:numPr>
        <w:ind w:leftChars="0"/>
      </w:pPr>
      <w:r w:rsidRPr="0044134C">
        <w:t>效能優化技術</w:t>
      </w:r>
    </w:p>
    <w:p w:rsidR="0044134C" w:rsidRPr="0044134C" w:rsidRDefault="0044134C" w:rsidP="000C33B6">
      <w:pPr>
        <w:pStyle w:val="af3"/>
        <w:numPr>
          <w:ilvl w:val="0"/>
          <w:numId w:val="18"/>
        </w:numPr>
        <w:ind w:leftChars="0"/>
      </w:pPr>
      <w:r w:rsidRPr="0044134C">
        <w:t>模型壓縮</w:t>
      </w:r>
    </w:p>
    <w:p w:rsidR="0044134C" w:rsidRPr="0044134C" w:rsidRDefault="0044134C" w:rsidP="000C33B6">
      <w:pPr>
        <w:pStyle w:val="af3"/>
        <w:numPr>
          <w:ilvl w:val="0"/>
          <w:numId w:val="18"/>
        </w:numPr>
        <w:ind w:leftChars="0"/>
      </w:pPr>
      <w:r w:rsidRPr="0044134C">
        <w:t>量化技術</w:t>
      </w:r>
    </w:p>
    <w:p w:rsidR="0044134C" w:rsidRPr="0044134C" w:rsidRDefault="0044134C" w:rsidP="000C33B6">
      <w:pPr>
        <w:pStyle w:val="af3"/>
        <w:numPr>
          <w:ilvl w:val="0"/>
          <w:numId w:val="18"/>
        </w:numPr>
        <w:ind w:leftChars="0"/>
      </w:pPr>
      <w:r w:rsidRPr="0044134C">
        <w:t>推理加速</w:t>
      </w:r>
    </w:p>
    <w:p w:rsidR="0044134C" w:rsidRPr="008E47E4" w:rsidRDefault="0044134C" w:rsidP="0044134C">
      <w:pPr>
        <w:rPr>
          <w:rFonts w:hint="eastAsia"/>
        </w:rPr>
      </w:pPr>
    </w:p>
    <w:p w:rsidR="00FA7143" w:rsidRDefault="00873AEF" w:rsidP="00FA7143">
      <w:pPr>
        <w:pStyle w:val="ab"/>
      </w:pPr>
      <w:bookmarkStart w:id="13" w:name="_Toc181787659"/>
      <w:r>
        <w:rPr>
          <w:rFonts w:hint="eastAsia"/>
        </w:rPr>
        <w:t>2</w:t>
      </w:r>
      <w:r>
        <w:t xml:space="preserve">-4 </w:t>
      </w:r>
      <w:r>
        <w:t>選用的</w:t>
      </w:r>
      <w:r>
        <w:t>ComfyUI</w:t>
      </w:r>
      <w:r>
        <w:t>模型</w:t>
      </w:r>
      <w:bookmarkEnd w:id="13"/>
    </w:p>
    <w:p w:rsidR="00873AEF" w:rsidRDefault="00873AEF" w:rsidP="00873AEF">
      <w:pPr>
        <w:pStyle w:val="af1"/>
      </w:pPr>
      <w:r>
        <w:rPr>
          <w:rFonts w:hint="eastAsia"/>
        </w:rPr>
        <w:t xml:space="preserve"> </w:t>
      </w:r>
      <w:bookmarkStart w:id="14" w:name="_Toc181787660"/>
      <w:r>
        <w:rPr>
          <w:rFonts w:hint="eastAsia"/>
        </w:rPr>
        <w:t>2-4-1 TripoSR</w:t>
      </w:r>
      <w:bookmarkEnd w:id="14"/>
    </w:p>
    <w:p w:rsidR="0044134C" w:rsidRPr="0044134C" w:rsidRDefault="0044134C" w:rsidP="0044134C">
      <w:pPr>
        <w:ind w:leftChars="300" w:left="720"/>
      </w:pPr>
      <w:r w:rsidRPr="0044134C">
        <w:t>TripoSR</w:t>
      </w:r>
      <w:r w:rsidRPr="0044134C">
        <w:t>是一個專注於</w:t>
      </w:r>
      <w:r w:rsidRPr="0044134C">
        <w:t>3D</w:t>
      </w:r>
      <w:r w:rsidRPr="0044134C">
        <w:t>物件重建的</w:t>
      </w:r>
      <w:r w:rsidRPr="0044134C">
        <w:t>AI</w:t>
      </w:r>
      <w:r w:rsidRPr="0044134C">
        <w:t>模型，具有以下特點：</w:t>
      </w:r>
    </w:p>
    <w:p w:rsidR="0044134C" w:rsidRPr="0044134C" w:rsidRDefault="0044134C" w:rsidP="000C33B6">
      <w:pPr>
        <w:pStyle w:val="af3"/>
        <w:numPr>
          <w:ilvl w:val="0"/>
          <w:numId w:val="19"/>
        </w:numPr>
        <w:ind w:leftChars="0"/>
      </w:pPr>
      <w:r w:rsidRPr="0044134C">
        <w:t>高質量幾何重建能力</w:t>
      </w:r>
    </w:p>
    <w:p w:rsidR="0044134C" w:rsidRPr="0044134C" w:rsidRDefault="0044134C" w:rsidP="000C33B6">
      <w:pPr>
        <w:pStyle w:val="af3"/>
        <w:numPr>
          <w:ilvl w:val="0"/>
          <w:numId w:val="19"/>
        </w:numPr>
        <w:ind w:leftChars="0"/>
      </w:pPr>
      <w:r w:rsidRPr="0044134C">
        <w:t>材質與紋理還原</w:t>
      </w:r>
    </w:p>
    <w:p w:rsidR="0044134C" w:rsidRPr="0044134C" w:rsidRDefault="0044134C" w:rsidP="000C33B6">
      <w:pPr>
        <w:pStyle w:val="af3"/>
        <w:numPr>
          <w:ilvl w:val="0"/>
          <w:numId w:val="19"/>
        </w:numPr>
        <w:ind w:leftChars="0"/>
      </w:pPr>
      <w:r w:rsidRPr="0044134C">
        <w:t>低計算資源需求</w:t>
      </w:r>
    </w:p>
    <w:p w:rsidR="0044134C" w:rsidRPr="0044134C" w:rsidRDefault="0044134C" w:rsidP="000C33B6">
      <w:pPr>
        <w:pStyle w:val="af3"/>
        <w:numPr>
          <w:ilvl w:val="0"/>
          <w:numId w:val="19"/>
        </w:numPr>
        <w:ind w:leftChars="0"/>
      </w:pPr>
      <w:r w:rsidRPr="0044134C">
        <w:t>快速推理速度</w:t>
      </w:r>
    </w:p>
    <w:p w:rsidR="0044134C" w:rsidRDefault="0044134C" w:rsidP="0044134C"/>
    <w:p w:rsidR="00873AEF" w:rsidRDefault="00873AEF" w:rsidP="00873AEF">
      <w:pPr>
        <w:pStyle w:val="af1"/>
      </w:pPr>
      <w:r>
        <w:t xml:space="preserve"> </w:t>
      </w:r>
      <w:bookmarkStart w:id="15" w:name="_Toc181787661"/>
      <w:r>
        <w:t>2-4-2 Flux</w:t>
      </w:r>
      <w:bookmarkEnd w:id="15"/>
    </w:p>
    <w:p w:rsidR="0044134C" w:rsidRPr="0044134C" w:rsidRDefault="0044134C" w:rsidP="0044134C">
      <w:pPr>
        <w:ind w:leftChars="300" w:left="720"/>
      </w:pPr>
      <w:r w:rsidRPr="0044134C">
        <w:t>Flux</w:t>
      </w:r>
      <w:r w:rsidRPr="0044134C">
        <w:t>模型專注於即時</w:t>
      </w:r>
      <w:r w:rsidRPr="0044134C">
        <w:t>3D</w:t>
      </w:r>
      <w:r w:rsidRPr="0044134C">
        <w:t>生成：</w:t>
      </w:r>
    </w:p>
    <w:p w:rsidR="0044134C" w:rsidRPr="0044134C" w:rsidRDefault="0044134C" w:rsidP="000C33B6">
      <w:pPr>
        <w:pStyle w:val="af3"/>
        <w:numPr>
          <w:ilvl w:val="0"/>
          <w:numId w:val="20"/>
        </w:numPr>
        <w:ind w:leftChars="0"/>
      </w:pPr>
      <w:r w:rsidRPr="0044134C">
        <w:t>動態場景生成</w:t>
      </w:r>
    </w:p>
    <w:p w:rsidR="0044134C" w:rsidRPr="0044134C" w:rsidRDefault="0044134C" w:rsidP="000C33B6">
      <w:pPr>
        <w:pStyle w:val="af3"/>
        <w:numPr>
          <w:ilvl w:val="0"/>
          <w:numId w:val="20"/>
        </w:numPr>
        <w:ind w:leftChars="0"/>
      </w:pPr>
      <w:r w:rsidRPr="0044134C">
        <w:t>即時渲染優化</w:t>
      </w:r>
    </w:p>
    <w:p w:rsidR="0044134C" w:rsidRPr="0044134C" w:rsidRDefault="0044134C" w:rsidP="000C33B6">
      <w:pPr>
        <w:pStyle w:val="af3"/>
        <w:numPr>
          <w:ilvl w:val="0"/>
          <w:numId w:val="20"/>
        </w:numPr>
        <w:ind w:leftChars="0"/>
      </w:pPr>
      <w:r w:rsidRPr="0044134C">
        <w:t>光影效果模擬</w:t>
      </w:r>
    </w:p>
    <w:p w:rsidR="0044134C" w:rsidRPr="0044134C" w:rsidRDefault="0044134C" w:rsidP="000C33B6">
      <w:pPr>
        <w:pStyle w:val="af3"/>
        <w:numPr>
          <w:ilvl w:val="0"/>
          <w:numId w:val="20"/>
        </w:numPr>
        <w:ind w:leftChars="0"/>
      </w:pPr>
      <w:r w:rsidRPr="0044134C">
        <w:t>物件互動處理</w:t>
      </w:r>
    </w:p>
    <w:p w:rsidR="0044134C" w:rsidRDefault="0044134C" w:rsidP="00873AEF">
      <w:pPr>
        <w:pStyle w:val="af1"/>
      </w:pPr>
    </w:p>
    <w:p w:rsidR="00873AEF" w:rsidRDefault="00873AEF" w:rsidP="00873AEF">
      <w:pPr>
        <w:pStyle w:val="af1"/>
      </w:pPr>
      <w:r>
        <w:t xml:space="preserve"> </w:t>
      </w:r>
      <w:bookmarkStart w:id="16" w:name="_Toc181787662"/>
      <w:r>
        <w:t>2-4-3 SF3D</w:t>
      </w:r>
      <w:bookmarkEnd w:id="16"/>
    </w:p>
    <w:p w:rsidR="0044134C" w:rsidRPr="0044134C" w:rsidRDefault="0044134C" w:rsidP="0044134C">
      <w:pPr>
        <w:ind w:leftChars="300" w:left="720"/>
      </w:pPr>
      <w:r w:rsidRPr="0044134C">
        <w:t>Flux</w:t>
      </w:r>
      <w:r w:rsidRPr="0044134C">
        <w:t>是一個專注於</w:t>
      </w:r>
      <w:r w:rsidRPr="0044134C">
        <w:t>2D</w:t>
      </w:r>
      <w:r w:rsidRPr="0044134C">
        <w:t>圖像生成的模型</w:t>
      </w:r>
      <w:r w:rsidRPr="0044134C">
        <w:t>:</w:t>
      </w:r>
    </w:p>
    <w:p w:rsidR="0044134C" w:rsidRPr="0044134C" w:rsidRDefault="0044134C" w:rsidP="000C33B6">
      <w:pPr>
        <w:pStyle w:val="af3"/>
        <w:numPr>
          <w:ilvl w:val="0"/>
          <w:numId w:val="24"/>
        </w:numPr>
        <w:ind w:leftChars="0"/>
      </w:pPr>
      <w:r w:rsidRPr="0044134C">
        <w:t>能夠產生高質量的圖像</w:t>
      </w:r>
    </w:p>
    <w:p w:rsidR="0044134C" w:rsidRPr="0044134C" w:rsidRDefault="0044134C" w:rsidP="000C33B6">
      <w:pPr>
        <w:pStyle w:val="af3"/>
        <w:numPr>
          <w:ilvl w:val="0"/>
          <w:numId w:val="24"/>
        </w:numPr>
        <w:ind w:leftChars="0"/>
      </w:pPr>
      <w:r w:rsidRPr="0044134C">
        <w:t>支持多樣化的風格和內容</w:t>
      </w:r>
    </w:p>
    <w:p w:rsidR="0044134C" w:rsidRPr="0044134C" w:rsidRDefault="0044134C" w:rsidP="000C33B6">
      <w:pPr>
        <w:pStyle w:val="af3"/>
        <w:numPr>
          <w:ilvl w:val="0"/>
          <w:numId w:val="24"/>
        </w:numPr>
        <w:ind w:leftChars="0"/>
      </w:pPr>
      <w:r w:rsidRPr="0044134C">
        <w:t>推理速度較快</w:t>
      </w:r>
    </w:p>
    <w:p w:rsidR="0044134C" w:rsidRPr="0044134C" w:rsidRDefault="0044134C" w:rsidP="000C33B6">
      <w:pPr>
        <w:pStyle w:val="af3"/>
        <w:numPr>
          <w:ilvl w:val="0"/>
          <w:numId w:val="24"/>
        </w:numPr>
        <w:ind w:leftChars="0"/>
      </w:pPr>
      <w:r w:rsidRPr="0044134C">
        <w:t>可集成於</w:t>
      </w:r>
      <w:r w:rsidRPr="0044134C">
        <w:t>ComfyUI</w:t>
      </w:r>
      <w:r w:rsidRPr="0044134C">
        <w:t>的工作流程</w:t>
      </w:r>
      <w:bookmarkStart w:id="17" w:name="_GoBack"/>
      <w:bookmarkEnd w:id="17"/>
    </w:p>
    <w:p w:rsidR="0044134C" w:rsidRPr="0044134C" w:rsidRDefault="0044134C" w:rsidP="00873AEF">
      <w:pPr>
        <w:pStyle w:val="af1"/>
      </w:pPr>
    </w:p>
    <w:p w:rsidR="0044134C" w:rsidRDefault="0044134C" w:rsidP="00873AEF">
      <w:pPr>
        <w:pStyle w:val="af1"/>
      </w:pPr>
    </w:p>
    <w:p w:rsidR="0044134C" w:rsidRDefault="0044134C" w:rsidP="00873AEF">
      <w:pPr>
        <w:pStyle w:val="af1"/>
        <w:rPr>
          <w:rFonts w:hint="eastAsia"/>
        </w:rPr>
      </w:pPr>
    </w:p>
    <w:p w:rsidR="00873AEF" w:rsidRDefault="00873AEF" w:rsidP="00873AEF">
      <w:pPr>
        <w:pStyle w:val="af1"/>
      </w:pPr>
      <w:r>
        <w:t xml:space="preserve"> </w:t>
      </w:r>
      <w:bookmarkStart w:id="18" w:name="_Toc181787663"/>
      <w:r>
        <w:t>2-4-5 SDXL</w:t>
      </w:r>
      <w:bookmarkEnd w:id="18"/>
    </w:p>
    <w:p w:rsidR="0044134C" w:rsidRPr="0044134C" w:rsidRDefault="0044134C" w:rsidP="0044134C">
      <w:pPr>
        <w:ind w:leftChars="300" w:left="720"/>
      </w:pPr>
      <w:r w:rsidRPr="0044134C">
        <w:t>SDXL (Stable Diffusion XL)</w:t>
      </w:r>
      <w:r w:rsidRPr="0044134C">
        <w:t>模型具備：</w:t>
      </w:r>
    </w:p>
    <w:p w:rsidR="0044134C" w:rsidRPr="0044134C" w:rsidRDefault="0044134C" w:rsidP="000C33B6">
      <w:pPr>
        <w:pStyle w:val="af3"/>
        <w:numPr>
          <w:ilvl w:val="0"/>
          <w:numId w:val="21"/>
        </w:numPr>
        <w:ind w:leftChars="0"/>
      </w:pPr>
      <w:r w:rsidRPr="0044134C">
        <w:t>高解析度圖像生成</w:t>
      </w:r>
    </w:p>
    <w:p w:rsidR="0044134C" w:rsidRPr="0044134C" w:rsidRDefault="0044134C" w:rsidP="000C33B6">
      <w:pPr>
        <w:pStyle w:val="af3"/>
        <w:numPr>
          <w:ilvl w:val="0"/>
          <w:numId w:val="21"/>
        </w:numPr>
        <w:ind w:leftChars="0"/>
      </w:pPr>
      <w:r w:rsidRPr="0044134C">
        <w:t>改進的細節表現</w:t>
      </w:r>
    </w:p>
    <w:p w:rsidR="0044134C" w:rsidRPr="0044134C" w:rsidRDefault="0044134C" w:rsidP="000C33B6">
      <w:pPr>
        <w:pStyle w:val="af3"/>
        <w:numPr>
          <w:ilvl w:val="0"/>
          <w:numId w:val="21"/>
        </w:numPr>
        <w:ind w:leftChars="0"/>
      </w:pPr>
      <w:r w:rsidRPr="0044134C">
        <w:t>更好的構圖能力</w:t>
      </w:r>
    </w:p>
    <w:p w:rsidR="0044134C" w:rsidRDefault="0044134C" w:rsidP="000C33B6">
      <w:pPr>
        <w:pStyle w:val="af3"/>
        <w:numPr>
          <w:ilvl w:val="0"/>
          <w:numId w:val="21"/>
        </w:numPr>
        <w:ind w:leftChars="0"/>
      </w:pPr>
      <w:r w:rsidRPr="0044134C">
        <w:t>多樣化的風格控制</w:t>
      </w:r>
    </w:p>
    <w:p w:rsidR="0044134C" w:rsidRPr="0044134C" w:rsidRDefault="0044134C" w:rsidP="0044134C">
      <w:pPr>
        <w:rPr>
          <w:rFonts w:hint="eastAsia"/>
        </w:rPr>
      </w:pPr>
    </w:p>
    <w:p w:rsidR="0044134C" w:rsidRPr="0044134C" w:rsidRDefault="0044134C" w:rsidP="0044134C">
      <w:r w:rsidRPr="0044134C">
        <w:t>這些模型的選擇基於以下考量：</w:t>
      </w:r>
    </w:p>
    <w:p w:rsidR="0044134C" w:rsidRPr="0044134C" w:rsidRDefault="0044134C" w:rsidP="000C33B6">
      <w:pPr>
        <w:pStyle w:val="af3"/>
        <w:numPr>
          <w:ilvl w:val="0"/>
          <w:numId w:val="22"/>
        </w:numPr>
        <w:ind w:leftChars="0"/>
      </w:pPr>
      <w:r w:rsidRPr="0044134C">
        <w:t>運行效能要求需符合</w:t>
      </w:r>
      <w:r w:rsidRPr="0044134C">
        <w:t>AR</w:t>
      </w:r>
      <w:r w:rsidRPr="0044134C">
        <w:t>眼鏡的硬體限制</w:t>
      </w:r>
    </w:p>
    <w:p w:rsidR="0044134C" w:rsidRPr="0044134C" w:rsidRDefault="0044134C" w:rsidP="000C33B6">
      <w:pPr>
        <w:pStyle w:val="af3"/>
        <w:numPr>
          <w:ilvl w:val="0"/>
          <w:numId w:val="22"/>
        </w:numPr>
        <w:ind w:leftChars="0"/>
      </w:pPr>
      <w:r w:rsidRPr="0044134C">
        <w:t>生成效果需滿足室內設計應用需求</w:t>
      </w:r>
    </w:p>
    <w:p w:rsidR="0044134C" w:rsidRPr="0044134C" w:rsidRDefault="0044134C" w:rsidP="000C33B6">
      <w:pPr>
        <w:pStyle w:val="af3"/>
        <w:numPr>
          <w:ilvl w:val="0"/>
          <w:numId w:val="22"/>
        </w:numPr>
        <w:ind w:leftChars="0"/>
      </w:pPr>
      <w:r w:rsidRPr="0044134C">
        <w:t>推理速度需達到實時互動的要求</w:t>
      </w:r>
    </w:p>
    <w:p w:rsidR="0044134C" w:rsidRPr="0044134C" w:rsidRDefault="0044134C" w:rsidP="000C33B6">
      <w:pPr>
        <w:pStyle w:val="af3"/>
        <w:numPr>
          <w:ilvl w:val="0"/>
          <w:numId w:val="22"/>
        </w:numPr>
        <w:ind w:leftChars="0"/>
      </w:pPr>
      <w:r w:rsidRPr="0044134C">
        <w:t>模型整合難度需考慮開發資源限制</w:t>
      </w:r>
    </w:p>
    <w:p w:rsidR="0044134C" w:rsidRPr="0044134C" w:rsidRDefault="0044134C" w:rsidP="0044134C">
      <w:r w:rsidRPr="0044134C">
        <w:t>各模型特性比較：</w:t>
      </w:r>
    </w:p>
    <w:p w:rsidR="0044134C" w:rsidRPr="0044134C" w:rsidRDefault="0044134C" w:rsidP="000C33B6">
      <w:pPr>
        <w:pStyle w:val="af3"/>
        <w:numPr>
          <w:ilvl w:val="0"/>
          <w:numId w:val="23"/>
        </w:numPr>
        <w:ind w:leftChars="0"/>
      </w:pPr>
      <w:r w:rsidRPr="0044134C">
        <w:t>運算效能</w:t>
      </w:r>
    </w:p>
    <w:p w:rsidR="0044134C" w:rsidRPr="0044134C" w:rsidRDefault="0044134C" w:rsidP="0044134C">
      <w:r w:rsidRPr="0044134C">
        <w:t>TripoSR</w:t>
      </w:r>
      <w:r w:rsidRPr="0044134C">
        <w:t>：</w:t>
      </w:r>
      <w:r w:rsidRPr="0044134C">
        <w:rPr>
          <w:rFonts w:ascii="Segoe UI Symbol" w:hAnsi="Segoe UI Symbol" w:cs="Segoe UI Symbol"/>
        </w:rPr>
        <w:t>★★★★☆</w:t>
      </w:r>
      <w:r w:rsidRPr="0044134C">
        <w:t xml:space="preserve"> (</w:t>
      </w:r>
      <w:r w:rsidRPr="0044134C">
        <w:t>較低資源需求</w:t>
      </w:r>
      <w:r w:rsidRPr="0044134C">
        <w:t>)</w:t>
      </w:r>
    </w:p>
    <w:p w:rsidR="0044134C" w:rsidRPr="0044134C" w:rsidRDefault="0044134C" w:rsidP="0044134C">
      <w:r w:rsidRPr="0044134C">
        <w:t>Flux</w:t>
      </w:r>
      <w:r w:rsidRPr="0044134C">
        <w:t>：</w:t>
      </w:r>
      <w:r w:rsidRPr="0044134C">
        <w:rPr>
          <w:rFonts w:ascii="Segoe UI Symbol" w:hAnsi="Segoe UI Symbol" w:cs="Segoe UI Symbol"/>
        </w:rPr>
        <w:t>★★★☆☆</w:t>
      </w:r>
      <w:r w:rsidRPr="0044134C">
        <w:t xml:space="preserve"> (</w:t>
      </w:r>
      <w:r w:rsidRPr="0044134C">
        <w:t>中等資源需求</w:t>
      </w:r>
      <w:r w:rsidRPr="0044134C">
        <w:t>)</w:t>
      </w:r>
    </w:p>
    <w:p w:rsidR="0044134C" w:rsidRPr="0044134C" w:rsidRDefault="0044134C" w:rsidP="0044134C">
      <w:r w:rsidRPr="0044134C">
        <w:t>SF3D</w:t>
      </w:r>
      <w:r w:rsidRPr="0044134C">
        <w:t>：</w:t>
      </w:r>
      <w:r w:rsidRPr="0044134C">
        <w:rPr>
          <w:rFonts w:ascii="Segoe UI Symbol" w:hAnsi="Segoe UI Symbol" w:cs="Segoe UI Symbol"/>
        </w:rPr>
        <w:t>★★☆☆☆</w:t>
      </w:r>
      <w:r w:rsidRPr="0044134C">
        <w:t xml:space="preserve"> (</w:t>
      </w:r>
      <w:r w:rsidRPr="0044134C">
        <w:t>較高資源需求</w:t>
      </w:r>
      <w:r w:rsidRPr="0044134C">
        <w:t>)</w:t>
      </w:r>
    </w:p>
    <w:p w:rsidR="0044134C" w:rsidRPr="0044134C" w:rsidRDefault="0044134C" w:rsidP="0044134C">
      <w:r w:rsidRPr="0044134C">
        <w:t>SDXL</w:t>
      </w:r>
      <w:r w:rsidRPr="0044134C">
        <w:t>：</w:t>
      </w:r>
      <w:r w:rsidRPr="0044134C">
        <w:rPr>
          <w:rFonts w:ascii="Segoe UI Symbol" w:hAnsi="Segoe UI Symbol" w:cs="Segoe UI Symbol"/>
        </w:rPr>
        <w:t>★★★☆☆</w:t>
      </w:r>
      <w:r w:rsidRPr="0044134C">
        <w:t xml:space="preserve"> (</w:t>
      </w:r>
      <w:r w:rsidRPr="0044134C">
        <w:t>中等資源需求</w:t>
      </w:r>
      <w:r w:rsidRPr="0044134C">
        <w:t>)</w:t>
      </w:r>
    </w:p>
    <w:p w:rsidR="0044134C" w:rsidRPr="0044134C" w:rsidRDefault="0044134C" w:rsidP="000C33B6">
      <w:pPr>
        <w:pStyle w:val="af3"/>
        <w:numPr>
          <w:ilvl w:val="0"/>
          <w:numId w:val="23"/>
        </w:numPr>
        <w:ind w:leftChars="0"/>
      </w:pPr>
      <w:r w:rsidRPr="0044134C">
        <w:t>生成質量</w:t>
      </w:r>
    </w:p>
    <w:p w:rsidR="0044134C" w:rsidRPr="0044134C" w:rsidRDefault="0044134C" w:rsidP="0044134C">
      <w:r w:rsidRPr="0044134C">
        <w:t>TripoSR</w:t>
      </w:r>
      <w:r w:rsidRPr="0044134C">
        <w:t>：</w:t>
      </w:r>
      <w:r w:rsidRPr="0044134C">
        <w:rPr>
          <w:rFonts w:ascii="Segoe UI Symbol" w:hAnsi="Segoe UI Symbol" w:cs="Segoe UI Symbol"/>
        </w:rPr>
        <w:t>★★★★☆</w:t>
      </w:r>
      <w:r w:rsidRPr="0044134C">
        <w:t xml:space="preserve"> (</w:t>
      </w:r>
      <w:r w:rsidRPr="0044134C">
        <w:t>優秀的</w:t>
      </w:r>
      <w:r w:rsidRPr="0044134C">
        <w:t>3D</w:t>
      </w:r>
      <w:r w:rsidRPr="0044134C">
        <w:t>重建質量</w:t>
      </w:r>
      <w:r w:rsidRPr="0044134C">
        <w:t>)</w:t>
      </w:r>
    </w:p>
    <w:p w:rsidR="0044134C" w:rsidRPr="0044134C" w:rsidRDefault="0044134C" w:rsidP="0044134C">
      <w:r w:rsidRPr="0044134C">
        <w:t>Flux</w:t>
      </w:r>
      <w:r w:rsidRPr="0044134C">
        <w:t>：</w:t>
      </w:r>
      <w:r w:rsidRPr="0044134C">
        <w:rPr>
          <w:rFonts w:ascii="Segoe UI Symbol" w:hAnsi="Segoe UI Symbol" w:cs="Segoe UI Symbol"/>
        </w:rPr>
        <w:t>★★★★☆</w:t>
      </w:r>
      <w:r w:rsidRPr="0044134C">
        <w:t xml:space="preserve"> (</w:t>
      </w:r>
      <w:r w:rsidRPr="0044134C">
        <w:t>良好的即時渲染效果</w:t>
      </w:r>
      <w:r w:rsidRPr="0044134C">
        <w:t>)</w:t>
      </w:r>
    </w:p>
    <w:p w:rsidR="0044134C" w:rsidRPr="0044134C" w:rsidRDefault="0044134C" w:rsidP="0044134C">
      <w:r w:rsidRPr="0044134C">
        <w:t>SF3D</w:t>
      </w:r>
      <w:r w:rsidRPr="0044134C">
        <w:t>：</w:t>
      </w:r>
      <w:r w:rsidRPr="0044134C">
        <w:rPr>
          <w:rFonts w:ascii="Segoe UI Symbol" w:hAnsi="Segoe UI Symbol" w:cs="Segoe UI Symbol"/>
        </w:rPr>
        <w:t>★★★★★</w:t>
      </w:r>
      <w:r w:rsidRPr="0044134C">
        <w:t xml:space="preserve"> (</w:t>
      </w:r>
      <w:r w:rsidRPr="0044134C">
        <w:t>最佳的結構重建能力</w:t>
      </w:r>
      <w:r w:rsidRPr="0044134C">
        <w:t>)</w:t>
      </w:r>
    </w:p>
    <w:p w:rsidR="0044134C" w:rsidRPr="0044134C" w:rsidRDefault="0044134C" w:rsidP="0044134C">
      <w:r w:rsidRPr="0044134C">
        <w:t>SDXL</w:t>
      </w:r>
      <w:r w:rsidRPr="0044134C">
        <w:t>：</w:t>
      </w:r>
      <w:r w:rsidRPr="0044134C">
        <w:rPr>
          <w:rFonts w:ascii="Segoe UI Symbol" w:hAnsi="Segoe UI Symbol" w:cs="Segoe UI Symbol"/>
        </w:rPr>
        <w:t>★★★★★</w:t>
      </w:r>
      <w:r w:rsidRPr="0044134C">
        <w:t xml:space="preserve"> (</w:t>
      </w:r>
      <w:r w:rsidRPr="0044134C">
        <w:t>頂級的圖像生成質量</w:t>
      </w:r>
      <w:r w:rsidRPr="0044134C">
        <w:t>)</w:t>
      </w:r>
    </w:p>
    <w:p w:rsidR="0044134C" w:rsidRPr="0044134C" w:rsidRDefault="0044134C" w:rsidP="000C33B6">
      <w:pPr>
        <w:pStyle w:val="af3"/>
        <w:numPr>
          <w:ilvl w:val="0"/>
          <w:numId w:val="23"/>
        </w:numPr>
        <w:ind w:leftChars="0"/>
      </w:pPr>
      <w:r w:rsidRPr="0044134C">
        <w:t>推理速度</w:t>
      </w:r>
    </w:p>
    <w:p w:rsidR="0044134C" w:rsidRPr="0044134C" w:rsidRDefault="0044134C" w:rsidP="0044134C">
      <w:r w:rsidRPr="0044134C">
        <w:t>TripoSR</w:t>
      </w:r>
      <w:r w:rsidRPr="0044134C">
        <w:t>：</w:t>
      </w:r>
      <w:r w:rsidRPr="0044134C">
        <w:rPr>
          <w:rFonts w:ascii="Segoe UI Symbol" w:hAnsi="Segoe UI Symbol" w:cs="Segoe UI Symbol"/>
        </w:rPr>
        <w:t>★★★★★</w:t>
      </w:r>
      <w:r w:rsidRPr="0044134C">
        <w:t xml:space="preserve"> (</w:t>
      </w:r>
      <w:r w:rsidRPr="0044134C">
        <w:t>最快</w:t>
      </w:r>
      <w:r w:rsidRPr="0044134C">
        <w:t>)</w:t>
      </w:r>
    </w:p>
    <w:p w:rsidR="0044134C" w:rsidRPr="0044134C" w:rsidRDefault="0044134C" w:rsidP="0044134C">
      <w:r w:rsidRPr="0044134C">
        <w:t>Flux</w:t>
      </w:r>
      <w:r w:rsidRPr="0044134C">
        <w:t>：</w:t>
      </w:r>
      <w:r w:rsidRPr="0044134C">
        <w:rPr>
          <w:rFonts w:ascii="Segoe UI Symbol" w:hAnsi="Segoe UI Symbol" w:cs="Segoe UI Symbol"/>
        </w:rPr>
        <w:t>★★★★☆</w:t>
      </w:r>
      <w:r w:rsidRPr="0044134C">
        <w:t xml:space="preserve"> (</w:t>
      </w:r>
      <w:r w:rsidRPr="0044134C">
        <w:t>較快</w:t>
      </w:r>
      <w:r w:rsidRPr="0044134C">
        <w:t>)</w:t>
      </w:r>
    </w:p>
    <w:p w:rsidR="0044134C" w:rsidRPr="0044134C" w:rsidRDefault="0044134C" w:rsidP="0044134C">
      <w:r w:rsidRPr="0044134C">
        <w:t>SF3D</w:t>
      </w:r>
      <w:r w:rsidRPr="0044134C">
        <w:t>：</w:t>
      </w:r>
      <w:r w:rsidRPr="0044134C">
        <w:rPr>
          <w:rFonts w:ascii="Segoe UI Symbol" w:hAnsi="Segoe UI Symbol" w:cs="Segoe UI Symbol"/>
        </w:rPr>
        <w:t>★★★☆☆</w:t>
      </w:r>
      <w:r w:rsidRPr="0044134C">
        <w:t xml:space="preserve"> (</w:t>
      </w:r>
      <w:r w:rsidRPr="0044134C">
        <w:t>中等</w:t>
      </w:r>
      <w:r w:rsidRPr="0044134C">
        <w:t>)</w:t>
      </w:r>
    </w:p>
    <w:p w:rsidR="0044134C" w:rsidRPr="0044134C" w:rsidRDefault="0044134C" w:rsidP="0044134C">
      <w:r w:rsidRPr="0044134C">
        <w:t>SDXL</w:t>
      </w:r>
      <w:r w:rsidRPr="0044134C">
        <w:t>：</w:t>
      </w:r>
      <w:r w:rsidRPr="0044134C">
        <w:rPr>
          <w:rFonts w:ascii="Segoe UI Symbol" w:hAnsi="Segoe UI Symbol" w:cs="Segoe UI Symbol"/>
        </w:rPr>
        <w:t>★★★☆☆</w:t>
      </w:r>
      <w:r w:rsidRPr="0044134C">
        <w:t xml:space="preserve"> (</w:t>
      </w:r>
      <w:r w:rsidRPr="0044134C">
        <w:t>中等</w:t>
      </w:r>
      <w:r w:rsidRPr="0044134C">
        <w:t>)</w:t>
      </w:r>
    </w:p>
    <w:p w:rsidR="0044134C" w:rsidRPr="0044134C" w:rsidRDefault="0044134C" w:rsidP="00873AEF">
      <w:pPr>
        <w:pStyle w:val="af1"/>
      </w:pPr>
    </w:p>
    <w:p w:rsidR="00873AEF" w:rsidRDefault="00873AEF" w:rsidP="00FA7143">
      <w:pPr>
        <w:pStyle w:val="ab"/>
      </w:pPr>
    </w:p>
    <w:p w:rsidR="00873AEF" w:rsidRDefault="00873AEF" w:rsidP="00873AEF">
      <w:pPr>
        <w:pStyle w:val="ab"/>
        <w:ind w:left="425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Default="00FA7143" w:rsidP="00FA7143">
      <w:pPr>
        <w:pStyle w:val="a9"/>
      </w:pPr>
      <w:bookmarkStart w:id="19" w:name="_Toc181787664"/>
      <w:r w:rsidRPr="00DC0C12">
        <w:lastRenderedPageBreak/>
        <w:t>第三章</w:t>
      </w:r>
      <w:r w:rsidRPr="00DC0C12">
        <w:t xml:space="preserve"> </w:t>
      </w:r>
      <w:r w:rsidRPr="00DC0C12">
        <w:t>流程設計與架構</w:t>
      </w:r>
      <w:bookmarkEnd w:id="19"/>
    </w:p>
    <w:p w:rsidR="00FA7143" w:rsidRDefault="00873AEF" w:rsidP="00FA7143">
      <w:pPr>
        <w:pStyle w:val="ab"/>
      </w:pPr>
      <w:bookmarkStart w:id="20" w:name="_Toc181787665"/>
      <w:r>
        <w:rPr>
          <w:rFonts w:hint="eastAsia"/>
        </w:rPr>
        <w:t>3</w:t>
      </w:r>
      <w:r>
        <w:t>-1</w:t>
      </w:r>
      <w:r w:rsidR="00FA7143" w:rsidRPr="00DC0C12">
        <w:t xml:space="preserve"> </w:t>
      </w:r>
      <w:r w:rsidR="00FA7143">
        <w:t>AR</w:t>
      </w:r>
      <w:r w:rsidR="00FA7143">
        <w:t>眼鏡前端與使用者介面</w:t>
      </w:r>
      <w:bookmarkEnd w:id="20"/>
    </w:p>
    <w:p w:rsidR="00FA7143" w:rsidRDefault="00873AEF" w:rsidP="00FA7143">
      <w:pPr>
        <w:pStyle w:val="ab"/>
      </w:pPr>
      <w:bookmarkStart w:id="21" w:name="_Toc181787666"/>
      <w:r>
        <w:t>3-2</w:t>
      </w:r>
      <w:r w:rsidR="00FA7143" w:rsidRPr="00DC0C12">
        <w:t xml:space="preserve"> </w:t>
      </w:r>
      <w:r w:rsidR="00FA7143">
        <w:t xml:space="preserve">ComfyUI </w:t>
      </w:r>
      <w:r w:rsidR="00FA7143">
        <w:t>與</w:t>
      </w:r>
      <w:r w:rsidR="00FA7143">
        <w:t xml:space="preserve">WorkFlow </w:t>
      </w:r>
      <w:r w:rsidR="00FA7143">
        <w:t>設置</w:t>
      </w:r>
      <w:bookmarkEnd w:id="21"/>
    </w:p>
    <w:p w:rsidR="00FA7143" w:rsidRDefault="00873AEF" w:rsidP="00FA7143">
      <w:pPr>
        <w:pStyle w:val="ab"/>
      </w:pPr>
      <w:bookmarkStart w:id="22" w:name="_Toc181787667"/>
      <w:r>
        <w:t>3-3</w:t>
      </w:r>
      <w:r w:rsidR="00FA7143" w:rsidRPr="00DC0C12">
        <w:t xml:space="preserve"> </w:t>
      </w:r>
      <w:r w:rsidR="00FA7143">
        <w:rPr>
          <w:rFonts w:hint="eastAsia"/>
        </w:rPr>
        <w:t>3D</w:t>
      </w:r>
      <w:r w:rsidR="00FA7143">
        <w:rPr>
          <w:rFonts w:hint="eastAsia"/>
        </w:rPr>
        <w:t>物件生成模型</w:t>
      </w:r>
      <w:bookmarkEnd w:id="22"/>
    </w:p>
    <w:p w:rsidR="00FA7143" w:rsidRPr="00DC0C12" w:rsidRDefault="00873AEF" w:rsidP="00FA7143">
      <w:pPr>
        <w:pStyle w:val="ab"/>
      </w:pPr>
      <w:bookmarkStart w:id="23" w:name="_Toc181787668"/>
      <w:r>
        <w:t>3-4</w:t>
      </w:r>
      <w:r w:rsidR="00FA7143" w:rsidRPr="00DC0C12">
        <w:t xml:space="preserve"> </w:t>
      </w:r>
      <w:r w:rsidR="00FA7143">
        <w:t>Unity API</w:t>
      </w:r>
      <w:r w:rsidR="00FA7143">
        <w:t>串接方式</w:t>
      </w:r>
      <w:bookmarkEnd w:id="23"/>
    </w:p>
    <w:p w:rsidR="00FA7143" w:rsidRDefault="00FA7143" w:rsidP="00FA7143">
      <w:pPr>
        <w:pStyle w:val="ab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Default="00FA7143" w:rsidP="00FA7143">
      <w:pPr>
        <w:pStyle w:val="a9"/>
      </w:pPr>
      <w:bookmarkStart w:id="24" w:name="_Toc181787669"/>
      <w:r w:rsidRPr="00DC0C12">
        <w:lastRenderedPageBreak/>
        <w:t>第四章</w:t>
      </w:r>
      <w:r w:rsidRPr="00DC0C12">
        <w:t xml:space="preserve"> </w:t>
      </w:r>
      <w:r w:rsidRPr="00DC0C12">
        <w:t>研究結果</w:t>
      </w:r>
      <w:bookmarkEnd w:id="24"/>
    </w:p>
    <w:p w:rsidR="00FA7143" w:rsidRPr="00FA7143" w:rsidRDefault="00873AEF" w:rsidP="00FA7143">
      <w:pPr>
        <w:pStyle w:val="ab"/>
      </w:pPr>
      <w:bookmarkStart w:id="25" w:name="_Toc181787670"/>
      <w:r>
        <w:rPr>
          <w:rFonts w:hint="eastAsia"/>
        </w:rPr>
        <w:t>4</w:t>
      </w:r>
      <w:r>
        <w:t>-1</w:t>
      </w:r>
      <w:r w:rsidR="00FA7143" w:rsidRPr="00FA7143">
        <w:t xml:space="preserve"> </w:t>
      </w:r>
      <w:r w:rsidR="00FA7143">
        <w:rPr>
          <w:rFonts w:hint="eastAsia"/>
        </w:rPr>
        <w:t>AR</w:t>
      </w:r>
      <w:r w:rsidR="00FA7143">
        <w:rPr>
          <w:rFonts w:hint="eastAsia"/>
        </w:rPr>
        <w:t>眼鏡選用</w:t>
      </w:r>
      <w:bookmarkEnd w:id="25"/>
    </w:p>
    <w:p w:rsidR="00FA7143" w:rsidRPr="00FA7143" w:rsidRDefault="00873AEF" w:rsidP="00FA7143">
      <w:pPr>
        <w:pStyle w:val="ab"/>
      </w:pPr>
      <w:bookmarkStart w:id="26" w:name="_Toc181787671"/>
      <w:r>
        <w:t>4-2</w:t>
      </w:r>
      <w:r w:rsidR="00FA7143" w:rsidRPr="00FA7143">
        <w:t xml:space="preserve"> </w:t>
      </w:r>
      <w:r w:rsidR="00FA7143">
        <w:rPr>
          <w:rFonts w:hint="eastAsia"/>
        </w:rPr>
        <w:t>3D</w:t>
      </w:r>
      <w:r w:rsidR="00FA7143">
        <w:rPr>
          <w:rFonts w:hint="eastAsia"/>
        </w:rPr>
        <w:t>生成模型選擇</w:t>
      </w:r>
      <w:bookmarkEnd w:id="26"/>
    </w:p>
    <w:p w:rsidR="00FA7143" w:rsidRPr="00FA7143" w:rsidRDefault="00873AEF" w:rsidP="00FA7143">
      <w:pPr>
        <w:pStyle w:val="ab"/>
      </w:pPr>
      <w:bookmarkStart w:id="27" w:name="_Toc181787672"/>
      <w:r>
        <w:t>4-3</w:t>
      </w:r>
      <w:r w:rsidR="00FA7143">
        <w:t xml:space="preserve"> </w:t>
      </w:r>
      <w:r w:rsidR="00FA7143">
        <w:t>節點參數設置</w:t>
      </w:r>
      <w:bookmarkEnd w:id="27"/>
    </w:p>
    <w:p w:rsidR="00FA7143" w:rsidRPr="00FA7143" w:rsidRDefault="00873AEF" w:rsidP="00FA7143">
      <w:pPr>
        <w:pStyle w:val="ab"/>
      </w:pPr>
      <w:bookmarkStart w:id="28" w:name="_Toc181787673"/>
      <w:r>
        <w:t>4-4</w:t>
      </w:r>
      <w:r w:rsidR="00FA7143">
        <w:t xml:space="preserve"> </w:t>
      </w:r>
      <w:r w:rsidR="00FA7143">
        <w:t>模型生成速度</w:t>
      </w:r>
      <w:bookmarkEnd w:id="28"/>
    </w:p>
    <w:p w:rsidR="00FA7143" w:rsidRDefault="00FA7143" w:rsidP="00FA7143">
      <w:pPr>
        <w:pStyle w:val="ab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Pr="00DC0C12" w:rsidRDefault="00FA7143" w:rsidP="00FA7143">
      <w:pPr>
        <w:pStyle w:val="a9"/>
      </w:pPr>
      <w:bookmarkStart w:id="29" w:name="_Toc181787674"/>
      <w:r w:rsidRPr="00DC0C12">
        <w:lastRenderedPageBreak/>
        <w:t>第五章</w:t>
      </w:r>
      <w:r w:rsidRPr="00DC0C12">
        <w:t xml:space="preserve"> </w:t>
      </w:r>
      <w:r w:rsidRPr="00DC0C12">
        <w:t>結論與建議</w:t>
      </w:r>
      <w:bookmarkEnd w:id="29"/>
    </w:p>
    <w:p w:rsidR="00FA7143" w:rsidRDefault="00873AEF" w:rsidP="00FA7143">
      <w:pPr>
        <w:pStyle w:val="ab"/>
      </w:pPr>
      <w:bookmarkStart w:id="30" w:name="_Toc181787675"/>
      <w:r>
        <w:t>5-1</w:t>
      </w:r>
      <w:r w:rsidR="00FA7143" w:rsidRPr="00DC0C12">
        <w:t xml:space="preserve"> </w:t>
      </w:r>
      <w:r w:rsidR="00FA7143">
        <w:t>合適的</w:t>
      </w:r>
      <w:r w:rsidR="00FA7143">
        <w:t>AR</w:t>
      </w:r>
      <w:r w:rsidR="00FA7143">
        <w:t>眼鏡款式</w:t>
      </w:r>
      <w:bookmarkEnd w:id="30"/>
    </w:p>
    <w:p w:rsidR="00FA7143" w:rsidRDefault="00873AEF" w:rsidP="00FA7143">
      <w:pPr>
        <w:pStyle w:val="ab"/>
      </w:pPr>
      <w:bookmarkStart w:id="31" w:name="_Toc181787676"/>
      <w:r>
        <w:t>5-2</w:t>
      </w:r>
      <w:r w:rsidR="00FA7143" w:rsidRPr="00DC0C12">
        <w:t xml:space="preserve"> </w:t>
      </w:r>
      <w:r w:rsidR="00FA7143">
        <w:t>選用模型的差異及生成時間突破</w:t>
      </w:r>
      <w:bookmarkEnd w:id="31"/>
    </w:p>
    <w:p w:rsidR="00FA7143" w:rsidRDefault="00873AEF" w:rsidP="00FA7143">
      <w:pPr>
        <w:pStyle w:val="ab"/>
      </w:pPr>
      <w:bookmarkStart w:id="32" w:name="_Toc181787677"/>
      <w:r>
        <w:t>5-3</w:t>
      </w:r>
      <w:r w:rsidR="00FA7143" w:rsidRPr="00DC0C12">
        <w:t xml:space="preserve"> </w:t>
      </w:r>
      <w:r w:rsidR="00FA7143">
        <w:t>參數或額外功能性的節點設置</w:t>
      </w:r>
      <w:bookmarkEnd w:id="32"/>
    </w:p>
    <w:p w:rsidR="00A0691D" w:rsidRPr="00FA7143" w:rsidRDefault="00A0691D" w:rsidP="00FA7143">
      <w:pPr>
        <w:pStyle w:val="ab"/>
      </w:pPr>
    </w:p>
    <w:sectPr w:rsidR="00A0691D" w:rsidRPr="00FA71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3B6" w:rsidRDefault="000C33B6" w:rsidP="00873AEF">
      <w:r>
        <w:separator/>
      </w:r>
    </w:p>
  </w:endnote>
  <w:endnote w:type="continuationSeparator" w:id="0">
    <w:p w:rsidR="000C33B6" w:rsidRDefault="000C33B6" w:rsidP="0087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3B6" w:rsidRDefault="000C33B6" w:rsidP="00873AEF">
      <w:r>
        <w:separator/>
      </w:r>
    </w:p>
  </w:footnote>
  <w:footnote w:type="continuationSeparator" w:id="0">
    <w:p w:rsidR="000C33B6" w:rsidRDefault="000C33B6" w:rsidP="0087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A25"/>
    <w:multiLevelType w:val="hybridMultilevel"/>
    <w:tmpl w:val="5E50B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5537B5"/>
    <w:multiLevelType w:val="hybridMultilevel"/>
    <w:tmpl w:val="D95C30DC"/>
    <w:lvl w:ilvl="0" w:tplc="62BC378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0BBB4803"/>
    <w:multiLevelType w:val="hybridMultilevel"/>
    <w:tmpl w:val="D1D2F5E2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2CF428A"/>
    <w:multiLevelType w:val="hybridMultilevel"/>
    <w:tmpl w:val="CB68E69E"/>
    <w:lvl w:ilvl="0" w:tplc="62BC378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149548B8"/>
    <w:multiLevelType w:val="hybridMultilevel"/>
    <w:tmpl w:val="0F86EC46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EAE1FDE"/>
    <w:multiLevelType w:val="hybridMultilevel"/>
    <w:tmpl w:val="8708D064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2582D"/>
    <w:multiLevelType w:val="hybridMultilevel"/>
    <w:tmpl w:val="E58CF186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92C2A1D"/>
    <w:multiLevelType w:val="hybridMultilevel"/>
    <w:tmpl w:val="96CED422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2B7E2E74"/>
    <w:multiLevelType w:val="hybridMultilevel"/>
    <w:tmpl w:val="8E96980A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C962D68"/>
    <w:multiLevelType w:val="hybridMultilevel"/>
    <w:tmpl w:val="DF487F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1F003C"/>
    <w:multiLevelType w:val="hybridMultilevel"/>
    <w:tmpl w:val="633EC854"/>
    <w:lvl w:ilvl="0" w:tplc="62BC378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31524CF0"/>
    <w:multiLevelType w:val="hybridMultilevel"/>
    <w:tmpl w:val="8BDAC55E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33A03272"/>
    <w:multiLevelType w:val="hybridMultilevel"/>
    <w:tmpl w:val="12AA5516"/>
    <w:lvl w:ilvl="0" w:tplc="62BC378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35276204"/>
    <w:multiLevelType w:val="hybridMultilevel"/>
    <w:tmpl w:val="6C3A8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8D16AF8"/>
    <w:multiLevelType w:val="hybridMultilevel"/>
    <w:tmpl w:val="0CF09B30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3D390593"/>
    <w:multiLevelType w:val="hybridMultilevel"/>
    <w:tmpl w:val="1C149CC6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53CE41F4"/>
    <w:multiLevelType w:val="hybridMultilevel"/>
    <w:tmpl w:val="BA1445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90C62E3"/>
    <w:multiLevelType w:val="hybridMultilevel"/>
    <w:tmpl w:val="C1D47ACC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5FAF09E3"/>
    <w:multiLevelType w:val="hybridMultilevel"/>
    <w:tmpl w:val="01081086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660D4AB9"/>
    <w:multiLevelType w:val="hybridMultilevel"/>
    <w:tmpl w:val="D8026A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A174E59"/>
    <w:multiLevelType w:val="hybridMultilevel"/>
    <w:tmpl w:val="4F668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BF97031"/>
    <w:multiLevelType w:val="hybridMultilevel"/>
    <w:tmpl w:val="CDE67CC4"/>
    <w:lvl w:ilvl="0" w:tplc="62BC378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0413FB4"/>
    <w:multiLevelType w:val="hybridMultilevel"/>
    <w:tmpl w:val="351853B6"/>
    <w:lvl w:ilvl="0" w:tplc="62BC378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7D5632FC"/>
    <w:multiLevelType w:val="hybridMultilevel"/>
    <w:tmpl w:val="BE624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9"/>
  </w:num>
  <w:num w:numId="5">
    <w:abstractNumId w:val="17"/>
  </w:num>
  <w:num w:numId="6">
    <w:abstractNumId w:val="11"/>
  </w:num>
  <w:num w:numId="7">
    <w:abstractNumId w:val="4"/>
  </w:num>
  <w:num w:numId="8">
    <w:abstractNumId w:val="8"/>
  </w:num>
  <w:num w:numId="9">
    <w:abstractNumId w:val="20"/>
  </w:num>
  <w:num w:numId="10">
    <w:abstractNumId w:val="15"/>
  </w:num>
  <w:num w:numId="11">
    <w:abstractNumId w:val="14"/>
  </w:num>
  <w:num w:numId="12">
    <w:abstractNumId w:val="22"/>
  </w:num>
  <w:num w:numId="13">
    <w:abstractNumId w:val="6"/>
  </w:num>
  <w:num w:numId="14">
    <w:abstractNumId w:val="23"/>
  </w:num>
  <w:num w:numId="15">
    <w:abstractNumId w:val="7"/>
  </w:num>
  <w:num w:numId="16">
    <w:abstractNumId w:val="2"/>
  </w:num>
  <w:num w:numId="17">
    <w:abstractNumId w:val="5"/>
  </w:num>
  <w:num w:numId="18">
    <w:abstractNumId w:val="18"/>
  </w:num>
  <w:num w:numId="19">
    <w:abstractNumId w:val="3"/>
  </w:num>
  <w:num w:numId="20">
    <w:abstractNumId w:val="1"/>
  </w:num>
  <w:num w:numId="21">
    <w:abstractNumId w:val="10"/>
  </w:num>
  <w:num w:numId="22">
    <w:abstractNumId w:val="21"/>
  </w:num>
  <w:num w:numId="23">
    <w:abstractNumId w:val="13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6"/>
    <w:rsid w:val="000C33B6"/>
    <w:rsid w:val="001132B5"/>
    <w:rsid w:val="00125255"/>
    <w:rsid w:val="0044134C"/>
    <w:rsid w:val="00495DF7"/>
    <w:rsid w:val="00545309"/>
    <w:rsid w:val="00637B8F"/>
    <w:rsid w:val="00702768"/>
    <w:rsid w:val="00843D55"/>
    <w:rsid w:val="00873AEF"/>
    <w:rsid w:val="008E47E4"/>
    <w:rsid w:val="00A0691D"/>
    <w:rsid w:val="00A66A2D"/>
    <w:rsid w:val="00BA6296"/>
    <w:rsid w:val="00DC0C12"/>
    <w:rsid w:val="00E15889"/>
    <w:rsid w:val="00F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5B6E6-6048-4730-91C0-5B24215B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0691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E47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691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069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0691D"/>
    <w:rPr>
      <w:b/>
      <w:bCs/>
    </w:rPr>
  </w:style>
  <w:style w:type="paragraph" w:customStyle="1" w:styleId="a4">
    <w:name w:val="論文樣式"/>
    <w:basedOn w:val="a"/>
    <w:link w:val="a5"/>
    <w:qFormat/>
    <w:rsid w:val="00DC0C12"/>
    <w:pPr>
      <w:widowControl/>
      <w:outlineLvl w:val="0"/>
    </w:pPr>
    <w:rPr>
      <w:rFonts w:ascii="Times New Roman" w:eastAsia="標楷體" w:hAnsi="Times New Roman" w:cs="新細明體"/>
      <w:bCs/>
      <w:kern w:val="36"/>
      <w:sz w:val="32"/>
      <w:szCs w:val="32"/>
    </w:rPr>
  </w:style>
  <w:style w:type="character" w:customStyle="1" w:styleId="a5">
    <w:name w:val="論文樣式 字元"/>
    <w:basedOn w:val="a0"/>
    <w:link w:val="a4"/>
    <w:rsid w:val="00DC0C12"/>
    <w:rPr>
      <w:rFonts w:ascii="Times New Roman" w:eastAsia="標楷體" w:hAnsi="Times New Roman" w:cs="新細明體"/>
      <w:bCs/>
      <w:kern w:val="36"/>
      <w:sz w:val="32"/>
      <w:szCs w:val="32"/>
    </w:rPr>
  </w:style>
  <w:style w:type="character" w:styleId="a6">
    <w:name w:val="Hyperlink"/>
    <w:basedOn w:val="a0"/>
    <w:uiPriority w:val="99"/>
    <w:unhideWhenUsed/>
    <w:rsid w:val="001132B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132B5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8E47E4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8E47E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8E47E4"/>
  </w:style>
  <w:style w:type="paragraph" w:customStyle="1" w:styleId="a9">
    <w:name w:val="目錄章節標題"/>
    <w:basedOn w:val="1"/>
    <w:link w:val="aa"/>
    <w:qFormat/>
    <w:rsid w:val="008E47E4"/>
    <w:pPr>
      <w:jc w:val="center"/>
    </w:pPr>
    <w:rPr>
      <w:rFonts w:eastAsia="標楷體"/>
      <w:b w:val="0"/>
    </w:rPr>
  </w:style>
  <w:style w:type="paragraph" w:customStyle="1" w:styleId="ab">
    <w:name w:val="第二標題"/>
    <w:basedOn w:val="a4"/>
    <w:link w:val="ac"/>
    <w:qFormat/>
    <w:rsid w:val="008E47E4"/>
  </w:style>
  <w:style w:type="character" w:customStyle="1" w:styleId="aa">
    <w:name w:val="目錄章節標題 字元"/>
    <w:basedOn w:val="10"/>
    <w:link w:val="a9"/>
    <w:rsid w:val="008E47E4"/>
    <w:rPr>
      <w:rFonts w:ascii="新細明體" w:eastAsia="標楷體" w:hAnsi="新細明體" w:cs="新細明體"/>
      <w:b w:val="0"/>
      <w:bCs/>
      <w:kern w:val="36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8E47E4"/>
    <w:pPr>
      <w:ind w:leftChars="200" w:left="480"/>
    </w:pPr>
  </w:style>
  <w:style w:type="character" w:customStyle="1" w:styleId="ac">
    <w:name w:val="第二標題 字元"/>
    <w:basedOn w:val="a5"/>
    <w:link w:val="ab"/>
    <w:rsid w:val="008E47E4"/>
    <w:rPr>
      <w:rFonts w:ascii="Times New Roman" w:eastAsia="標楷體" w:hAnsi="Times New Roman" w:cs="新細明體"/>
      <w:bCs/>
      <w:kern w:val="36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87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873AEF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87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873AEF"/>
    <w:rPr>
      <w:sz w:val="20"/>
      <w:szCs w:val="20"/>
    </w:rPr>
  </w:style>
  <w:style w:type="paragraph" w:customStyle="1" w:styleId="af1">
    <w:name w:val="第三標題"/>
    <w:basedOn w:val="ab"/>
    <w:link w:val="af2"/>
    <w:qFormat/>
    <w:rsid w:val="00873AEF"/>
    <w:pPr>
      <w:ind w:firstLine="480"/>
    </w:pPr>
  </w:style>
  <w:style w:type="paragraph" w:styleId="3">
    <w:name w:val="toc 3"/>
    <w:basedOn w:val="a"/>
    <w:next w:val="a"/>
    <w:autoRedefine/>
    <w:uiPriority w:val="39"/>
    <w:unhideWhenUsed/>
    <w:rsid w:val="00873AEF"/>
    <w:pPr>
      <w:ind w:leftChars="400" w:left="960"/>
    </w:pPr>
  </w:style>
  <w:style w:type="character" w:customStyle="1" w:styleId="af2">
    <w:name w:val="第三標題 字元"/>
    <w:basedOn w:val="ac"/>
    <w:link w:val="af1"/>
    <w:rsid w:val="00873AEF"/>
    <w:rPr>
      <w:rFonts w:ascii="Times New Roman" w:eastAsia="標楷體" w:hAnsi="Times New Roman" w:cs="新細明體"/>
      <w:bCs/>
      <w:kern w:val="36"/>
      <w:sz w:val="32"/>
      <w:szCs w:val="32"/>
    </w:rPr>
  </w:style>
  <w:style w:type="paragraph" w:styleId="af3">
    <w:name w:val="List Paragraph"/>
    <w:basedOn w:val="a"/>
    <w:uiPriority w:val="34"/>
    <w:qFormat/>
    <w:rsid w:val="00A66A2D"/>
    <w:pPr>
      <w:ind w:leftChars="200" w:left="480"/>
    </w:pPr>
  </w:style>
  <w:style w:type="paragraph" w:customStyle="1" w:styleId="whitespace-pre-wrap">
    <w:name w:val="whitespace-pre-wrap"/>
    <w:basedOn w:val="a"/>
    <w:rsid w:val="004413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127E9-A50B-46C8-BF42-C9005CBA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12</cp:revision>
  <cp:lastPrinted>2024-11-04T11:55:00Z</cp:lastPrinted>
  <dcterms:created xsi:type="dcterms:W3CDTF">2024-11-03T01:17:00Z</dcterms:created>
  <dcterms:modified xsi:type="dcterms:W3CDTF">2024-11-12T12:11:00Z</dcterms:modified>
</cp:coreProperties>
</file>