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6054DD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pt;height:85.75pt">
            <v:imagedata r:id="rId7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060DF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060DF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060DF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060DF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Default="00CD50E6" w:rsidP="00CD50E6">
      <w:pPr>
        <w:rPr>
          <w:lang w:val="es-CL"/>
        </w:rPr>
      </w:pPr>
    </w:p>
    <w:p w14:paraId="2C526066" w14:textId="77777777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de  </w:t>
      </w:r>
      <w:r w:rsidR="004D0EEB">
        <w:rPr>
          <w:rFonts w:ascii="Arial" w:hAnsi="Arial" w:cs="Arial"/>
          <w:sz w:val="24"/>
          <w:szCs w:val="24"/>
          <w:lang w:val="es-CL"/>
        </w:rPr>
        <w:t xml:space="preserve">aplicaciones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</w:t>
      </w:r>
      <w:r w:rsidRPr="00F21A61">
        <w:rPr>
          <w:rFonts w:ascii="Arial" w:hAnsi="Arial" w:cs="Arial"/>
          <w:sz w:val="24"/>
          <w:szCs w:val="24"/>
          <w:lang w:val="es-CL"/>
        </w:rPr>
        <w:t>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 xml:space="preserve">Quien no se ha encontrado en la disyuntiva de, ¿qué </w:t>
      </w:r>
      <w:r w:rsidRPr="00F21A61">
        <w:rPr>
          <w:rFonts w:ascii="Arial" w:hAnsi="Arial" w:cs="Arial"/>
          <w:sz w:val="24"/>
          <w:szCs w:val="24"/>
          <w:lang w:val="es-CL"/>
        </w:rPr>
        <w:t>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bookmarkStart w:id="2" w:name="_GoBack"/>
      <w:bookmarkEnd w:id="2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0"/>
      <w:r w:rsidRPr="000070AF">
        <w:rPr>
          <w:rFonts w:cs="Arial"/>
          <w:lang w:val="es-CL"/>
        </w:rPr>
        <w:t>PRINCIPALES SECCIONES DE SOLUCIÓN</w:t>
      </w:r>
      <w:bookmarkEnd w:id="3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4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99AB434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5" w:name="_Toc512183852"/>
      <w:r w:rsidRPr="000070AF">
        <w:rPr>
          <w:rFonts w:cs="Arial"/>
          <w:lang w:val="es-CL"/>
        </w:rPr>
        <w:t>PLAN DE TRABAJO</w:t>
      </w:r>
      <w:bookmarkEnd w:id="5"/>
    </w:p>
    <w:p w14:paraId="5EFFF639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6" w:name="_Toc512183853"/>
      <w:r w:rsidRPr="000070AF">
        <w:rPr>
          <w:rFonts w:cs="Arial"/>
          <w:lang w:val="es-CL"/>
        </w:rPr>
        <w:t>CARTA GANTT</w:t>
      </w:r>
      <w:bookmarkEnd w:id="6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F7F1D2A" w14:textId="77777777" w:rsidR="00937084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7" w:name="_Toc512183854"/>
      <w:r w:rsidRPr="000070AF">
        <w:rPr>
          <w:rFonts w:cs="Arial"/>
          <w:lang w:val="es-CL"/>
        </w:rPr>
        <w:t>LINK PROYECTO</w:t>
      </w:r>
      <w:bookmarkEnd w:id="7"/>
    </w:p>
    <w:p w14:paraId="4A8EE039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63CD03C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60D6C5B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C02C1BE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0CF51F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C885690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56D800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4D5120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D20E0E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16088EF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F72074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48DE91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333D6F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6CACA1A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CB81166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C805A9C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8" w:name="_Toc512183855"/>
      <w:r w:rsidRPr="000070AF">
        <w:rPr>
          <w:rFonts w:cs="Arial"/>
          <w:lang w:val="es-CL"/>
        </w:rPr>
        <w:t>CONCLUSIONES</w:t>
      </w:r>
      <w:bookmarkEnd w:id="8"/>
    </w:p>
    <w:p w14:paraId="7320E35E" w14:textId="77777777" w:rsidR="00542596" w:rsidRPr="000070AF" w:rsidRDefault="00542596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FBF7F0A" w14:textId="77777777" w:rsidR="00EA5435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lastRenderedPageBreak/>
        <w:t>Jorge</w:t>
      </w:r>
      <w:bookmarkEnd w:id="9"/>
    </w:p>
    <w:p w14:paraId="00798013" w14:textId="77777777" w:rsidR="00023CF1" w:rsidRPr="000070AF" w:rsidRDefault="00023CF1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032F96C" w14:textId="77777777" w:rsidR="00EA5435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t>Seba</w:t>
      </w:r>
      <w:bookmarkEnd w:id="10"/>
    </w:p>
    <w:p w14:paraId="4E9777A1" w14:textId="77777777" w:rsidR="00023CF1" w:rsidRPr="000070AF" w:rsidRDefault="00023CF1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3D5472A" w14:textId="77777777" w:rsidR="00023CF1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  <w:r w:rsidRPr="000070AF">
        <w:rPr>
          <w:rFonts w:cs="Arial"/>
          <w:lang w:val="es-CL"/>
        </w:rPr>
        <w:t>Lucas</w:t>
      </w:r>
      <w:bookmarkEnd w:id="11"/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9094B" w14:textId="77777777" w:rsidR="00060DFE" w:rsidRDefault="00060DFE" w:rsidP="000E4C21">
      <w:pPr>
        <w:spacing w:after="0" w:line="240" w:lineRule="auto"/>
      </w:pPr>
      <w:r>
        <w:separator/>
      </w:r>
    </w:p>
  </w:endnote>
  <w:endnote w:type="continuationSeparator" w:id="0">
    <w:p w14:paraId="3EE96660" w14:textId="77777777" w:rsidR="00060DFE" w:rsidRDefault="00060DFE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77777777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B46" w:rsidRPr="00695B46">
          <w:rPr>
            <w:noProof/>
            <w:lang w:val="es-ES"/>
          </w:rPr>
          <w:t>1</w:t>
        </w:r>
        <w:r>
          <w:fldChar w:fldCharType="end"/>
        </w:r>
      </w:p>
    </w:sdtContent>
  </w:sdt>
  <w:p w14:paraId="29F1FA16" w14:textId="77777777" w:rsidR="00DA6595" w:rsidRDefault="00C94ECC" w:rsidP="00C94ECC">
    <w:pPr>
      <w:pStyle w:val="Piedepgina"/>
      <w:jc w:val="center"/>
    </w:pPr>
    <w:r>
      <w:rPr>
        <w:noProof/>
        <w:lang w:val="es-ES_tradnl" w:eastAsia="es-ES_tradnl"/>
      </w:rPr>
      <w:drawing>
        <wp:inline distT="0" distB="0" distL="0" distR="0" wp14:anchorId="2C6EAC53" wp14:editId="2CD5A686">
          <wp:extent cx="1806716" cy="511066"/>
          <wp:effectExtent l="0" t="0" r="3175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641" cy="5155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69010" w14:textId="77777777" w:rsidR="00060DFE" w:rsidRDefault="00060DFE" w:rsidP="000E4C21">
      <w:pPr>
        <w:spacing w:after="0" w:line="240" w:lineRule="auto"/>
      </w:pPr>
      <w:r>
        <w:separator/>
      </w:r>
    </w:p>
  </w:footnote>
  <w:footnote w:type="continuationSeparator" w:id="0">
    <w:p w14:paraId="315DDF2B" w14:textId="77777777" w:rsidR="00060DFE" w:rsidRDefault="00060DFE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130B56"/>
    <w:rsid w:val="00163090"/>
    <w:rsid w:val="00181C4E"/>
    <w:rsid w:val="00253ACD"/>
    <w:rsid w:val="002E4482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62CD"/>
    <w:rsid w:val="0052106D"/>
    <w:rsid w:val="00542596"/>
    <w:rsid w:val="00564975"/>
    <w:rsid w:val="006039EF"/>
    <w:rsid w:val="006054DD"/>
    <w:rsid w:val="00682F6E"/>
    <w:rsid w:val="00686CC5"/>
    <w:rsid w:val="00695B46"/>
    <w:rsid w:val="006A622F"/>
    <w:rsid w:val="00706B16"/>
    <w:rsid w:val="00736C4E"/>
    <w:rsid w:val="00794D9B"/>
    <w:rsid w:val="007B04D4"/>
    <w:rsid w:val="007B05A3"/>
    <w:rsid w:val="007D35A0"/>
    <w:rsid w:val="007D4537"/>
    <w:rsid w:val="0082767A"/>
    <w:rsid w:val="00855D82"/>
    <w:rsid w:val="00882F78"/>
    <w:rsid w:val="008B7371"/>
    <w:rsid w:val="00937084"/>
    <w:rsid w:val="00960374"/>
    <w:rsid w:val="009919DD"/>
    <w:rsid w:val="00993415"/>
    <w:rsid w:val="00994961"/>
    <w:rsid w:val="009A5026"/>
    <w:rsid w:val="009A5ACF"/>
    <w:rsid w:val="009B5380"/>
    <w:rsid w:val="009C6FB5"/>
    <w:rsid w:val="00A62D7F"/>
    <w:rsid w:val="00AA4327"/>
    <w:rsid w:val="00B22C6A"/>
    <w:rsid w:val="00B60CD8"/>
    <w:rsid w:val="00B80A00"/>
    <w:rsid w:val="00BC1E39"/>
    <w:rsid w:val="00BC3A30"/>
    <w:rsid w:val="00BE0CAA"/>
    <w:rsid w:val="00C82A95"/>
    <w:rsid w:val="00C94ECC"/>
    <w:rsid w:val="00CD50E6"/>
    <w:rsid w:val="00DA1DC1"/>
    <w:rsid w:val="00DA6595"/>
    <w:rsid w:val="00DB050C"/>
    <w:rsid w:val="00DB269A"/>
    <w:rsid w:val="00E02308"/>
    <w:rsid w:val="00E91EE0"/>
    <w:rsid w:val="00EA5435"/>
    <w:rsid w:val="00EC0A69"/>
    <w:rsid w:val="00ED7CBD"/>
    <w:rsid w:val="00EF312F"/>
    <w:rsid w:val="00F21A61"/>
    <w:rsid w:val="00F22690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1B05-798E-E64F-8EFE-32E1486D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338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73</cp:revision>
  <dcterms:created xsi:type="dcterms:W3CDTF">2018-04-21T16:45:00Z</dcterms:created>
  <dcterms:modified xsi:type="dcterms:W3CDTF">2018-04-22T22:08:00Z</dcterms:modified>
</cp:coreProperties>
</file>