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A705" w14:textId="77777777" w:rsidR="001A4628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56782DA7" w14:textId="77777777" w:rsidR="001A462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4</w:t>
      </w:r>
    </w:p>
    <w:p w14:paraId="5B7C3A68" w14:textId="77777777" w:rsidR="001A4628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47D98059" w14:textId="77777777" w:rsidR="001A4628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7E1DA4A1" w14:textId="77777777" w:rsidR="001A4628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 xml:space="preserve">CO3: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5241AD92" w14:textId="77777777" w:rsidR="001A4628" w:rsidRDefault="00000000">
      <w:r>
        <w:rPr>
          <w:rFonts w:ascii="Calibri" w:eastAsia="Calibri" w:hAnsi="Calibri" w:cs="Calibri"/>
          <w:sz w:val="22"/>
          <w:szCs w:val="22"/>
        </w:rPr>
        <w:t>Assessment Tool Weightage: 20%</w:t>
      </w:r>
    </w:p>
    <w:p w14:paraId="3CACA842" w14:textId="77777777" w:rsidR="001A4628" w:rsidRDefault="00000000">
      <w:r>
        <w:rPr>
          <w:rFonts w:ascii="Calibri" w:eastAsia="Calibri" w:hAnsi="Calibri" w:cs="Calibri"/>
          <w:sz w:val="22"/>
          <w:szCs w:val="22"/>
        </w:rPr>
        <w:t>Time Duration: 1 Hour</w:t>
      </w:r>
    </w:p>
    <w:p w14:paraId="46BFCD3C" w14:textId="77777777" w:rsidR="001A4628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5     Total Marks: 30</w:t>
      </w:r>
    </w:p>
    <w:p w14:paraId="473147CB" w14:textId="77777777" w:rsidR="001A4628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489C1E26" w14:textId="77777777" w:rsidR="001A4628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283D64C2" w14:textId="4BE20368" w:rsidR="001A4628" w:rsidRDefault="00000000">
      <w:pPr>
        <w:spacing w:after="100"/>
      </w:pP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 xml:space="preserve">I </w:t>
      </w:r>
      <w:r w:rsidR="00AC13B5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="00AC13B5" w:rsidRPr="00AC13B5">
        <w:rPr>
          <w:rFonts w:ascii="Calibri" w:eastAsia="Calibri" w:hAnsi="Calibri" w:cs="Calibri"/>
          <w:sz w:val="22"/>
          <w:szCs w:val="22"/>
          <w:u w:val="single"/>
        </w:rPr>
        <w:t>Sachin.R</w:t>
      </w:r>
      <w:proofErr w:type="gramEnd"/>
      <w:r w:rsidR="00AC13B5" w:rsidRPr="00AC13B5">
        <w:rPr>
          <w:rFonts w:ascii="Calibri" w:eastAsia="Calibri" w:hAnsi="Calibri" w:cs="Calibri"/>
          <w:sz w:val="22"/>
          <w:szCs w:val="22"/>
          <w:u w:val="single"/>
        </w:rPr>
        <w:t xml:space="preserve"> [192524280]   </w:t>
      </w:r>
      <w:r>
        <w:rPr>
          <w:rFonts w:ascii="Calibri" w:eastAsia="Calibri" w:hAnsi="Calibri" w:cs="Calibri"/>
          <w:sz w:val="22"/>
          <w:szCs w:val="22"/>
        </w:rPr>
        <w:t>certify that this submission is my original work and that I have adhered to the guidelines specified for this assessment.</w:t>
      </w:r>
    </w:p>
    <w:p w14:paraId="564F2EDB" w14:textId="77777777" w:rsidR="001A4628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36C5733B" w14:textId="77777777" w:rsidR="001A4628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r>
        <w:rPr>
          <w:rFonts w:ascii="Calibri" w:eastAsia="Calibri" w:hAnsi="Calibri" w:cs="Calibri"/>
          <w:sz w:val="22"/>
          <w:szCs w:val="22"/>
        </w:rPr>
        <w:t>CSE-CS</w:t>
      </w:r>
    </w:p>
    <w:p w14:paraId="4FE278F2" w14:textId="77777777" w:rsidR="001A4628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Signature of the student: ______________________</w:t>
      </w:r>
    </w:p>
    <w:p w14:paraId="3E46C5F0" w14:textId="77777777" w:rsidR="001A4628" w:rsidRDefault="00000000">
      <w:r>
        <w:br w:type="page"/>
      </w:r>
    </w:p>
    <w:p w14:paraId="3C2462DA" w14:textId="77777777" w:rsidR="001A462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Resolution Algorithm Implementation</w:t>
      </w:r>
    </w:p>
    <w:p w14:paraId="5AF116CA" w14:textId="77777777" w:rsidR="001A4628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1 – Rain and Wet Ground</w:t>
      </w:r>
    </w:p>
    <w:p w14:paraId="6E043C2A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it rains, then the ground becomes wet.  2. It is raining.</w:t>
      </w:r>
    </w:p>
    <w:p w14:paraId="33850FF8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the ground is wet using the Resolution Algorithm.</w:t>
      </w:r>
    </w:p>
    <w:p w14:paraId="12C2688D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in propositional logic. (2) Convert to CNF. (3) Negate the goal. (4) Apply Resolution step by step. (5) Show the Empty Clause (□) if proved.</w:t>
      </w:r>
    </w:p>
    <w:p w14:paraId="47319954" w14:textId="77777777" w:rsidR="001A4628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54D3F685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R = It is raining, W = The ground is wet.</w:t>
      </w:r>
    </w:p>
    <w:p w14:paraId="62A51F56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R → W    2. R</w:t>
      </w:r>
    </w:p>
    <w:p w14:paraId="73B009F8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¬R ∨ W    2. R</w:t>
      </w:r>
    </w:p>
    <w:p w14:paraId="437B663B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¬W</w:t>
      </w:r>
    </w:p>
    <w:p w14:paraId="700DB81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{¬R ∨ W}, {R}, {¬W}</w:t>
      </w:r>
    </w:p>
    <w:p w14:paraId="595BBE8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{R} with {¬R ∨ W} → {W}</w:t>
      </w:r>
    </w:p>
    <w:p w14:paraId="2FA8B37B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{W} with {¬W} → □ (Empty Clause)</w:t>
      </w:r>
    </w:p>
    <w:p w14:paraId="75FA543D" w14:textId="77777777" w:rsidR="001A4628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The empty clause is derived, so the goal is proved: the ground is wet.</w:t>
      </w:r>
    </w:p>
    <w:p w14:paraId="1F7EB135" w14:textId="77777777" w:rsidR="001A4628" w:rsidRDefault="001A4628">
      <w:pPr>
        <w:pBdr>
          <w:bottom w:val="single" w:sz="6" w:space="1" w:color="999999"/>
        </w:pBdr>
        <w:spacing w:after="200"/>
      </w:pPr>
    </w:p>
    <w:p w14:paraId="5A60FA45" w14:textId="77777777" w:rsidR="001A4628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2 – Student Assignment Submission</w:t>
      </w:r>
    </w:p>
    <w:p w14:paraId="556E15DC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student submits the assignment, then the student receives internal marks.  2. Rahul submitted the assignment.</w:t>
      </w:r>
    </w:p>
    <w:p w14:paraId="7B498F3B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Rahul receives internal marks using the Resolution Algorithm.</w:t>
      </w:r>
    </w:p>
    <w:p w14:paraId="5008C35E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Write propositional logic expressions. (2) Convert premises to CNF. (3) Negate the goal. (4) Apply Resolution. (5) Conclude.</w:t>
      </w:r>
    </w:p>
    <w:p w14:paraId="7B3BCD94" w14:textId="77777777" w:rsidR="001A4628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404A9E3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S = A student submits the assignment, M = The student receives internal marks.</w:t>
      </w:r>
    </w:p>
    <w:p w14:paraId="09A3F90D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S → M    2. S</w:t>
      </w:r>
    </w:p>
    <w:p w14:paraId="72961820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¬S ∨ M    2. S</w:t>
      </w:r>
    </w:p>
    <w:p w14:paraId="03286A81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¬M</w:t>
      </w:r>
    </w:p>
    <w:p w14:paraId="408A997A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{S} with {¬S ∨ M} → {M}</w:t>
      </w:r>
    </w:p>
    <w:p w14:paraId="202EA328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{M} with {¬M} → □ (Empty Clause)</w:t>
      </w:r>
    </w:p>
    <w:p w14:paraId="38360B1A" w14:textId="77777777" w:rsidR="001A4628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The goal is proved: Rahul receives internal marks.</w:t>
      </w:r>
    </w:p>
    <w:p w14:paraId="0C54A88F" w14:textId="77777777" w:rsidR="001A4628" w:rsidRDefault="001A4628">
      <w:pPr>
        <w:pBdr>
          <w:bottom w:val="single" w:sz="6" w:space="1" w:color="999999"/>
        </w:pBdr>
        <w:spacing w:after="200"/>
      </w:pPr>
    </w:p>
    <w:p w14:paraId="26D32DB3" w14:textId="77777777" w:rsidR="001A4628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3 – Library Membership</w:t>
      </w:r>
    </w:p>
    <w:p w14:paraId="0E8CE4E7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person is a library member, then the person can borrow books.  2. Priya is a library member.</w:t>
      </w:r>
    </w:p>
    <w:p w14:paraId="4E362039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Priya can borrow books using the Resolution Algorithm.</w:t>
      </w:r>
    </w:p>
    <w:p w14:paraId="0D7F0E4A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using propositional logic. (2) Convert each statement to CNF. (3) Negate the goal. (4) Resolve until no new clauses can be generated. (5) State the final conclusion.</w:t>
      </w:r>
    </w:p>
    <w:p w14:paraId="5E53EFB8" w14:textId="77777777" w:rsidR="001A4628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55204095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L = A person is a library member, B = The person can borrow books.</w:t>
      </w:r>
    </w:p>
    <w:p w14:paraId="515A6CB2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lastRenderedPageBreak/>
        <w:t>Propositional logic: 1. L → B    2. L</w:t>
      </w:r>
    </w:p>
    <w:p w14:paraId="1508B6F8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¬L ∨ B    2. L</w:t>
      </w:r>
    </w:p>
    <w:p w14:paraId="0A5FF47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¬B</w:t>
      </w:r>
    </w:p>
    <w:p w14:paraId="1E31CE00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{L} with {¬L ∨ B} → {B}</w:t>
      </w:r>
    </w:p>
    <w:p w14:paraId="77B890E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{B} with {¬B} → □ (Empty Clause). No further clauses can be generated.</w:t>
      </w:r>
    </w:p>
    <w:p w14:paraId="7E9B722F" w14:textId="77777777" w:rsidR="001A4628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Final conclusion: the goal is proved — Priya can borrow books.</w:t>
      </w:r>
    </w:p>
    <w:p w14:paraId="2C7882EA" w14:textId="77777777" w:rsidR="001A4628" w:rsidRDefault="001A4628">
      <w:pPr>
        <w:pBdr>
          <w:bottom w:val="single" w:sz="6" w:space="1" w:color="999999"/>
        </w:pBdr>
        <w:spacing w:after="200"/>
      </w:pPr>
    </w:p>
    <w:p w14:paraId="26431F01" w14:textId="77777777" w:rsidR="001A4628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4 – Placement Eligibility</w:t>
      </w:r>
    </w:p>
    <w:p w14:paraId="78093497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student clears the aptitude test, then the student is eligible for placement.  2. Arun cleared the aptitude test.</w:t>
      </w:r>
    </w:p>
    <w:p w14:paraId="14336CC9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Arun is eligible for placement using the Resolution Algorithm.</w:t>
      </w:r>
    </w:p>
    <w:p w14:paraId="13E10C1A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Convert to propositional logic. (2) Write the CNF clauses. (3) Negate the goal. (4) Apply Resolution step by step. (5) Draw the resolution tree and conclude.</w:t>
      </w:r>
    </w:p>
    <w:p w14:paraId="3B99F3F3" w14:textId="77777777" w:rsidR="001A4628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1C307517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A = A student clears the aptitude test, P = The student is eligible for placement.</w:t>
      </w:r>
    </w:p>
    <w:p w14:paraId="0A08B598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A → P    2. A</w:t>
      </w:r>
    </w:p>
    <w:p w14:paraId="0B2B519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 clauses: 1. ¬A ∨ P    2. A</w:t>
      </w:r>
    </w:p>
    <w:p w14:paraId="17E54793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¬P</w:t>
      </w:r>
    </w:p>
    <w:p w14:paraId="51F79DB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{A} with {¬A ∨ P} → {P}</w:t>
      </w:r>
    </w:p>
    <w:p w14:paraId="2369F149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{P} with {¬P} → □ (Empty Clause)</w:t>
      </w:r>
    </w:p>
    <w:p w14:paraId="325A50C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Resolution tree: 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  &amp;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(¬A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P)  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P;   P  &amp;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  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□</w:t>
      </w:r>
    </w:p>
    <w:p w14:paraId="4DD94179" w14:textId="77777777" w:rsidR="001A4628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Conclusion: the goal is proved — Arun is eligible for placement.</w:t>
      </w:r>
    </w:p>
    <w:p w14:paraId="22B1A9BB" w14:textId="77777777" w:rsidR="001A4628" w:rsidRDefault="001A4628">
      <w:pPr>
        <w:pBdr>
          <w:bottom w:val="single" w:sz="6" w:space="1" w:color="999999"/>
        </w:pBdr>
        <w:spacing w:after="200"/>
      </w:pPr>
    </w:p>
    <w:p w14:paraId="14C93E8E" w14:textId="77777777" w:rsidR="001A4628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5 – Access Control System</w:t>
      </w:r>
    </w:p>
    <w:p w14:paraId="07719C57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user enters the correct password, then the user is authenticated.  2. If a user is authenticated, then the user is granted access.  3. The user entered the correct password.</w:t>
      </w:r>
    </w:p>
    <w:p w14:paraId="2C876569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the user is granted access using the Resolution Algorithm.</w:t>
      </w:r>
    </w:p>
    <w:p w14:paraId="614A42A3" w14:textId="77777777" w:rsidR="001A4628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in propositional logic. (2) Convert all implications to CNF. (3) Negate the goal. (4) Apply Resolution to derive the Empty Clause (□). (5) Explain each resolution step and write the final conclusion.</w:t>
      </w:r>
    </w:p>
    <w:p w14:paraId="78EB4AB7" w14:textId="77777777" w:rsidR="001A4628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759E5712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C = The user enters the correct password, Auth = The user is authenticated, G = The user is granted access.</w:t>
      </w:r>
    </w:p>
    <w:p w14:paraId="567F52D6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C → Auth    2. Auth → G    3. C</w:t>
      </w:r>
    </w:p>
    <w:p w14:paraId="6D99BAF9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¬C ∨ Auth    2. ¬Auth ∨ G    3. C</w:t>
      </w:r>
    </w:p>
    <w:p w14:paraId="3DA6DD7D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¬G</w:t>
      </w:r>
    </w:p>
    <w:p w14:paraId="458BE824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{¬C ∨ Auth}, {¬Auth ∨ G}, {C}, {¬G}</w:t>
      </w:r>
    </w:p>
    <w:p w14:paraId="23557DDA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{C} with {¬C ∨ Auth} → {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Auth}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the user is authenticated, since the password was correct)</w:t>
      </w:r>
    </w:p>
    <w:p w14:paraId="21C9E6B2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{Auth} with {¬Auth ∨ G} → {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G}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an authenticated user is granted access)</w:t>
      </w:r>
    </w:p>
    <w:p w14:paraId="59A3ED9D" w14:textId="77777777" w:rsidR="001A4628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Resolve {G} with {¬G} → □ (Empty Clause) — a direct contradiction with the negated goal</w:t>
      </w:r>
    </w:p>
    <w:p w14:paraId="00DF8DA9" w14:textId="77777777" w:rsidR="001A4628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Final conclusion: the empty clause is derived, proving the goal — the user is granted access.</w:t>
      </w:r>
    </w:p>
    <w:p w14:paraId="1B4A35E8" w14:textId="77777777" w:rsidR="001A4628" w:rsidRDefault="00000000">
      <w:r>
        <w:br w:type="page"/>
      </w:r>
    </w:p>
    <w:p w14:paraId="0902D0E4" w14:textId="77777777" w:rsidR="001A462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 — Numerical Problems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968"/>
        <w:gridCol w:w="1851"/>
        <w:gridCol w:w="1833"/>
        <w:gridCol w:w="1840"/>
        <w:gridCol w:w="1833"/>
      </w:tblGrid>
      <w:tr w:rsidR="001A4628" w14:paraId="1B265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45E02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4423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C6EF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9EF5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FF891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FAB2A" w14:textId="77777777" w:rsidR="001A462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1A4628" w14:paraId="23D45A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027C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Problem Understanding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11687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1DD1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Clearly interprets problem, identifies all parameters and requirements accurately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6E6E4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Understands problem with minor gaps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49E5B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Partial understanding; misses key elements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BE7B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Misinterprets or unable to understand problem</w:t>
            </w:r>
          </w:p>
        </w:tc>
      </w:tr>
      <w:tr w:rsidR="001A4628" w14:paraId="0175FA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1FA77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Method Selection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6711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8EE16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Selects most appropriate method/formula with strong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2A5F3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Selects correct method with minor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51A97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Inappropriate or partially correct method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9FF5A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select method</w:t>
            </w:r>
          </w:p>
        </w:tc>
      </w:tr>
      <w:tr w:rsidR="001A4628" w14:paraId="26674F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9CD69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Solution Process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9ED91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BB066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Logical, systematic steps with correct approach throughout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B1D9C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Mostly correct steps with minor mistakes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BBA5F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Disorganized steps; multiple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99A0A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clear process</w:t>
            </w:r>
          </w:p>
        </w:tc>
      </w:tr>
      <w:tr w:rsidR="001A4628" w14:paraId="112421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12C6B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Accuracy of Calculation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1FEA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246B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All calculations accurate; correct final answer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FD3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Minor calculation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43B88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Frequent errors; incorrect final answer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CBE7B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valid calculations</w:t>
            </w:r>
          </w:p>
        </w:tc>
      </w:tr>
      <w:tr w:rsidR="001A4628" w14:paraId="0D785B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69D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Interpretation of Results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75D94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DCAC2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Clearly interprets results with units and engineering relevance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6611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interpretation with minor omissions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08219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or unclear interpretation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BF6CF" w14:textId="77777777" w:rsidR="001A462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interpretation</w:t>
            </w:r>
          </w:p>
        </w:tc>
      </w:tr>
    </w:tbl>
    <w:p w14:paraId="5D5985DF" w14:textId="77777777" w:rsidR="000D49C5" w:rsidRDefault="000D49C5"/>
    <w:sectPr w:rsidR="000D49C5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16296"/>
    <w:multiLevelType w:val="hybridMultilevel"/>
    <w:tmpl w:val="D9A8C480"/>
    <w:lvl w:ilvl="0" w:tplc="00E49F02">
      <w:start w:val="1"/>
      <w:numFmt w:val="bullet"/>
      <w:lvlText w:val="●"/>
      <w:lvlJc w:val="left"/>
      <w:pPr>
        <w:ind w:left="720" w:hanging="360"/>
      </w:pPr>
    </w:lvl>
    <w:lvl w:ilvl="1" w:tplc="8B3E4604">
      <w:start w:val="1"/>
      <w:numFmt w:val="bullet"/>
      <w:lvlText w:val="○"/>
      <w:lvlJc w:val="left"/>
      <w:pPr>
        <w:ind w:left="1440" w:hanging="360"/>
      </w:pPr>
    </w:lvl>
    <w:lvl w:ilvl="2" w:tplc="58D8DBAA">
      <w:start w:val="1"/>
      <w:numFmt w:val="bullet"/>
      <w:lvlText w:val="■"/>
      <w:lvlJc w:val="left"/>
      <w:pPr>
        <w:ind w:left="2160" w:hanging="360"/>
      </w:pPr>
    </w:lvl>
    <w:lvl w:ilvl="3" w:tplc="C978AB28">
      <w:start w:val="1"/>
      <w:numFmt w:val="bullet"/>
      <w:lvlText w:val="●"/>
      <w:lvlJc w:val="left"/>
      <w:pPr>
        <w:ind w:left="2880" w:hanging="360"/>
      </w:pPr>
    </w:lvl>
    <w:lvl w:ilvl="4" w:tplc="A116489C">
      <w:start w:val="1"/>
      <w:numFmt w:val="bullet"/>
      <w:lvlText w:val="○"/>
      <w:lvlJc w:val="left"/>
      <w:pPr>
        <w:ind w:left="3600" w:hanging="360"/>
      </w:pPr>
    </w:lvl>
    <w:lvl w:ilvl="5" w:tplc="EA3A4A8E">
      <w:start w:val="1"/>
      <w:numFmt w:val="bullet"/>
      <w:lvlText w:val="■"/>
      <w:lvlJc w:val="left"/>
      <w:pPr>
        <w:ind w:left="4320" w:hanging="360"/>
      </w:pPr>
    </w:lvl>
    <w:lvl w:ilvl="6" w:tplc="77902F2E">
      <w:start w:val="1"/>
      <w:numFmt w:val="bullet"/>
      <w:lvlText w:val="●"/>
      <w:lvlJc w:val="left"/>
      <w:pPr>
        <w:ind w:left="5040" w:hanging="360"/>
      </w:pPr>
    </w:lvl>
    <w:lvl w:ilvl="7" w:tplc="56986D24">
      <w:start w:val="1"/>
      <w:numFmt w:val="bullet"/>
      <w:lvlText w:val="●"/>
      <w:lvlJc w:val="left"/>
      <w:pPr>
        <w:ind w:left="5760" w:hanging="360"/>
      </w:pPr>
    </w:lvl>
    <w:lvl w:ilvl="8" w:tplc="8476266E">
      <w:start w:val="1"/>
      <w:numFmt w:val="bullet"/>
      <w:lvlText w:val="●"/>
      <w:lvlJc w:val="left"/>
      <w:pPr>
        <w:ind w:left="6480" w:hanging="360"/>
      </w:pPr>
    </w:lvl>
  </w:abstractNum>
  <w:num w:numId="1" w16cid:durableId="1100948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628"/>
    <w:rsid w:val="000D49C5"/>
    <w:rsid w:val="001A4628"/>
    <w:rsid w:val="00A2165E"/>
    <w:rsid w:val="00AC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17F3"/>
  <w15:docId w15:val="{7BEDA06D-13CD-4711-AB64-A3FAE214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Rajan</cp:lastModifiedBy>
  <cp:revision>2</cp:revision>
  <dcterms:created xsi:type="dcterms:W3CDTF">2026-08-26T07:25:00Z</dcterms:created>
  <dcterms:modified xsi:type="dcterms:W3CDTF">2026-08-26T07:25:00Z</dcterms:modified>
</cp:coreProperties>
</file>