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DE0" w14:textId="0A4E606F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valuación técnica del documento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PAEC-PEC_2025-2026_21EBH0903N_BENITO JUÁREZ GARCÍA.pdf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del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D2AE020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948978C">
          <v:rect id="_x0000_i1446" style="width:0;height:1.5pt" o:hralign="center" o:hrstd="t" o:hr="t" fillcolor="#a0a0a0" stroked="f"/>
        </w:pict>
      </w:r>
    </w:p>
    <w:p w14:paraId="70E51F3D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20EC4B7E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REGULAR (3) - </w:t>
      </w:r>
      <w:proofErr w:type="gramStart"/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Viable</w:t>
      </w:r>
      <w:proofErr w:type="gramEnd"/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pero con inconsistencias curriculares.</w:t>
      </w:r>
    </w:p>
    <w:p w14:paraId="2418DCA5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"Desarrollar un fertilizante orgánico..."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una propuesta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pertinente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el contexto agrícola de San Bartolo del </w:t>
      </w:r>
      <w:proofErr w:type="spell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Escobal</w:t>
      </w:r>
      <w:proofErr w:type="spellEnd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 Destaca por un diagnóstico muy completo que justifica social y económicamente la intervención.</w:t>
      </w:r>
    </w:p>
    <w:p w14:paraId="68D55E6F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embargo, el documento presenta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errores técnicos normativos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Plan Operativo al mezclar la nomenclatura curricular. Asigna "Progresiones" a asignaturas de 2.º semestre (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cuando la norma exige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 Además, aunque menciona la participación comunitaria, la formalización del Comité del Plantel en el documento es incompleta (faltan firmas de padres/estudiantes en la lista final).</w:t>
      </w:r>
    </w:p>
    <w:p w14:paraId="5C94C6E0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529E778F" w14:textId="77777777" w:rsidR="00291FC3" w:rsidRPr="00291FC3" w:rsidRDefault="00291FC3" w:rsidP="00291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Sólido: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Excelente descripción demográfica, de servicios y uso de metodología FODA.</w:t>
      </w:r>
    </w:p>
    <w:p w14:paraId="245D9047" w14:textId="77777777" w:rsidR="00291FC3" w:rsidRPr="00291FC3" w:rsidRDefault="00291FC3" w:rsidP="00291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Claro: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Cumple con la estructura SMART (20% de incremento en 4 meses).</w:t>
      </w:r>
    </w:p>
    <w:p w14:paraId="3474B9C7" w14:textId="77777777" w:rsidR="00291FC3" w:rsidRPr="00291FC3" w:rsidRDefault="00291FC3" w:rsidP="00291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Evidencia de oficios de vinculación con "Sembrando Vida" y el Comisariado Ejidal.</w:t>
      </w:r>
    </w:p>
    <w:p w14:paraId="7D07D3CB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Prioritarias:</w:t>
      </w:r>
    </w:p>
    <w:p w14:paraId="3054FE0B" w14:textId="77777777" w:rsidR="00291FC3" w:rsidRPr="00291FC3" w:rsidRDefault="00291FC3" w:rsidP="00291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Corrección urgente en la tabla del Plan Operativo (uso incorrecto de progresiones en semestres pares iniciales).</w:t>
      </w:r>
    </w:p>
    <w:p w14:paraId="47A2CA08" w14:textId="77777777" w:rsidR="00291FC3" w:rsidRPr="00291FC3" w:rsidRDefault="00291FC3" w:rsidP="00291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Instrumentos de Evaluación: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 una "carpeta de evidencias" pero no se anexa el instrumento (rúbrica/lista de cotejo) para evaluar los aprendizajes.</w:t>
      </w:r>
    </w:p>
    <w:p w14:paraId="4B2D6D2C" w14:textId="77777777" w:rsidR="00291FC3" w:rsidRPr="00291FC3" w:rsidRDefault="00291FC3" w:rsidP="00291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Integración del Comité: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acta de firmas final solo incluye personal docente y administrativo, omitiendo a las figuras obligatorias de padres y estudiantes.</w:t>
      </w:r>
    </w:p>
    <w:p w14:paraId="28C209C7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0EAD0D2">
          <v:rect id="_x0000_i1447" style="width:0;height:1.5pt" o:hralign="center" o:hrstd="t" o:hr="t" fillcolor="#a0a0a0" stroked="f"/>
        </w:pict>
      </w:r>
    </w:p>
    <w:p w14:paraId="36FDD423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42C00913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5C28E6E2" w14:textId="77777777" w:rsidR="00291FC3" w:rsidRPr="00291FC3" w:rsidRDefault="00291FC3" w:rsidP="00291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282E42CC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11C545A8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menciona la participación de padres y alumnos en la narrativa y anexa una convocatoria. Sin embargo, en el apartado final "Participantes y aprobación",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solo aparecen las firmas del </w:t>
      </w:r>
      <w:proofErr w:type="gramStart"/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Director</w:t>
      </w:r>
      <w:proofErr w:type="gramEnd"/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Docentes y Administrativo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 No hay evidencia documental (lista de firmas) de los 2 estudiantes y el padre de familia obligatorios según la rúbrica.</w:t>
      </w:r>
    </w:p>
    <w:p w14:paraId="580E04B0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una hoja de firmas que incluya explícitamente al padre de familia y estudiantes representantes.</w:t>
      </w:r>
    </w:p>
    <w:p w14:paraId="2CD6B8CB" w14:textId="77777777" w:rsidR="00291FC3" w:rsidRPr="00291FC3" w:rsidRDefault="00291FC3" w:rsidP="00291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Criterios 2-4: Ejes Temáticos y Descripción</w:t>
      </w:r>
    </w:p>
    <w:p w14:paraId="447C09F4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6596B70C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es una fortaleza. Detalla ubicación, demografía (622 habitantes), economía (cítricos/bajos costos), servicios (fallas en agua/drenaje) y contexto educativo (matrícula de 30 alumnos). Cumple con los 8 elementos de la comunidad y 6 de educación.</w:t>
      </w:r>
    </w:p>
    <w:p w14:paraId="61F9264B" w14:textId="77777777" w:rsidR="00291FC3" w:rsidRPr="00291FC3" w:rsidRDefault="00291FC3" w:rsidP="00291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2E3EEA68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3EB3657B" w14:textId="77777777" w:rsidR="00291FC3" w:rsidRPr="00291FC3" w:rsidRDefault="00291FC3" w:rsidP="00291F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presenta y desarrolla explícitamente el análisis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FODA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(Fortalezas, Oportunidades, Debilidades, Amenazas), identificando la falta de recursos y la desmotivación como puntos clave.</w:t>
      </w:r>
    </w:p>
    <w:p w14:paraId="03490763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23AD236E" w14:textId="77777777" w:rsidR="00291FC3" w:rsidRPr="00291FC3" w:rsidRDefault="00291FC3" w:rsidP="00291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4434EADC" w14:textId="77777777" w:rsidR="00291FC3" w:rsidRPr="00291FC3" w:rsidRDefault="00291FC3" w:rsidP="00291F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3D22D7BC" w14:textId="77777777" w:rsidR="00291FC3" w:rsidRPr="00291FC3" w:rsidRDefault="00291FC3" w:rsidP="00291F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Hay total congruencia. El diagnóstico señala suelos agrícolas, falta de financiamiento y dependencia de prácticas tradicionales. El proyecto de "Fertilizante Orgánico" atiende directamente la necesidad de insumos de bajo costo y mejora de productividad.</w:t>
      </w:r>
    </w:p>
    <w:p w14:paraId="7CBB0AA7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2E94B430" w14:textId="77777777" w:rsidR="00291FC3" w:rsidRPr="00291FC3" w:rsidRDefault="00291FC3" w:rsidP="00291F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19D1514F" w14:textId="77777777" w:rsidR="00291FC3" w:rsidRPr="00291FC3" w:rsidRDefault="00291FC3" w:rsidP="00291F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0E28FC33" w14:textId="77777777" w:rsidR="00291FC3" w:rsidRPr="00291FC3" w:rsidRDefault="00291FC3" w:rsidP="00291F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los 6 elementos mínimos. El objetivo es específico y medible ("incrementar 20% el crecimiento... en 4 meses"). La temporalidad (2025-2026) está definida.</w:t>
      </w:r>
    </w:p>
    <w:p w14:paraId="555FE25B" w14:textId="77777777" w:rsidR="00291FC3" w:rsidRPr="00291FC3" w:rsidRDefault="00291FC3" w:rsidP="00291F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5A7B8EE1" w14:textId="77777777" w:rsidR="00291FC3" w:rsidRPr="00291FC3" w:rsidRDefault="00291FC3" w:rsidP="00291F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1253510" w14:textId="77777777" w:rsidR="00291FC3" w:rsidRPr="00291FC3" w:rsidRDefault="00291FC3" w:rsidP="00291F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fases (Planificación, Elaboración, Implementación) son claras. La vinculación es evidente con los oficios dirigidos al grupo "Sembrando Vida".</w:t>
      </w:r>
    </w:p>
    <w:p w14:paraId="1B719329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(Aspecto Crítico)</w:t>
      </w:r>
    </w:p>
    <w:p w14:paraId="6F275865" w14:textId="77777777" w:rsidR="00291FC3" w:rsidRPr="00291FC3" w:rsidRDefault="00291FC3" w:rsidP="00291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537705FD" w14:textId="77777777" w:rsidR="00291FC3" w:rsidRPr="00291FC3" w:rsidRDefault="00291FC3" w:rsidP="00291F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182D98F3" w14:textId="77777777" w:rsidR="00291FC3" w:rsidRPr="00291FC3" w:rsidRDefault="00291FC3" w:rsidP="00291F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851542E" w14:textId="77777777" w:rsidR="00291FC3" w:rsidRPr="00291FC3" w:rsidRDefault="00291FC3" w:rsidP="00291FC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tabla del Plan Operativo (pág. 11), para la asignatura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"Pensamiento Matemático II"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(que corresponde a 2.º semestre), se indica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"Progresión 7"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3174180" w14:textId="77777777" w:rsidR="00291FC3" w:rsidRPr="00291FC3" w:rsidRDefault="00291FC3" w:rsidP="00291FC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de Fallo: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Según el MCCEMS 2025, en 2.º semestre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hay progresiones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se usan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Además,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solo tiene 6 Propósitos Formativos. Citar una "Progresión 7" es técnicamente imposible y demuestra un error de consulta de los programas.</w:t>
      </w:r>
    </w:p>
    <w:p w14:paraId="3E38AEB5" w14:textId="77777777" w:rsidR="00291FC3" w:rsidRPr="00291FC3" w:rsidRDefault="00291FC3" w:rsidP="00291FC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Acierto Parcial: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Reacciones Químicas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(4.º semestre) y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Energía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(5.º semestre), el uso de progresiones es correcto normativamente (aunque deben verificarse los contenidos).</w:t>
      </w:r>
    </w:p>
    <w:p w14:paraId="1F931C1D" w14:textId="77777777" w:rsidR="00291FC3" w:rsidRPr="00291FC3" w:rsidRDefault="00291FC3" w:rsidP="00291F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Corregir la fila de Matemáticas II. Usar "Propósito Formativo 5" (Porcentajes/Presupuestos) o el que corresponda a estadística, eliminando la palabra "Progresión".</w:t>
      </w:r>
    </w:p>
    <w:p w14:paraId="69AA4D83" w14:textId="77777777" w:rsidR="00291FC3" w:rsidRPr="00291FC3" w:rsidRDefault="00291FC3" w:rsidP="00291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456C97A5" w14:textId="77777777" w:rsidR="00291FC3" w:rsidRPr="00291FC3" w:rsidRDefault="00291FC3" w:rsidP="00291F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Suficiente (2)</w:t>
      </w:r>
    </w:p>
    <w:p w14:paraId="720274D9" w14:textId="77777777" w:rsidR="00291FC3" w:rsidRPr="00291FC3" w:rsidRDefault="00291FC3" w:rsidP="00291F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describen actividades generales ("Los estudiantes realizarán una exposición", "esbozarán comentario crítico"). Sin embargo,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presenta el instrumento de evaluación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(rúbrica o lista de cotejo) en los anexos, solo se menciona la "carpeta de evidencias". Esto impide valorar la evaluación formativa.</w:t>
      </w:r>
    </w:p>
    <w:p w14:paraId="634995DA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B59BE89">
          <v:rect id="_x0000_i1448" style="width:0;height:1.5pt" o:hralign="center" o:hrstd="t" o:hr="t" fillcolor="#a0a0a0" stroked="f"/>
        </w:pict>
      </w:r>
    </w:p>
    <w:p w14:paraId="1906B120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1227"/>
        <w:gridCol w:w="5153"/>
      </w:tblGrid>
      <w:tr w:rsidR="00291FC3" w:rsidRPr="00291FC3" w14:paraId="2E2BFDA9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E5CD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30DC6C2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28EDFC9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291FC3" w:rsidRPr="00291FC3" w14:paraId="2D26A22A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F57D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(Comunidad/Educación)</w:t>
            </w:r>
          </w:p>
        </w:tc>
        <w:tc>
          <w:tcPr>
            <w:tcW w:w="0" w:type="auto"/>
            <w:vAlign w:val="center"/>
            <w:hideMark/>
          </w:tcPr>
          <w:p w14:paraId="1B0CA5FD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F488BC3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detallado, incluye servicios y economía.</w:t>
            </w:r>
          </w:p>
        </w:tc>
      </w:tr>
      <w:tr w:rsidR="00291FC3" w:rsidRPr="00291FC3" w14:paraId="106754EF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F56E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Análisis de Información (FODA)</w:t>
            </w:r>
          </w:p>
        </w:tc>
        <w:tc>
          <w:tcPr>
            <w:tcW w:w="0" w:type="auto"/>
            <w:vAlign w:val="center"/>
            <w:hideMark/>
          </w:tcPr>
          <w:p w14:paraId="1DFF6470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9BCF09B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Desarrollado correctamente.</w:t>
            </w:r>
          </w:p>
        </w:tc>
      </w:tr>
      <w:tr w:rsidR="00291FC3" w:rsidRPr="00291FC3" w14:paraId="058AAE61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1A81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082FC439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B876DC3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Faltan firmas de padres y alumnos en el acta final.</w:t>
            </w:r>
          </w:p>
        </w:tc>
      </w:tr>
      <w:tr w:rsidR="00291FC3" w:rsidRPr="00291FC3" w14:paraId="7CFBC308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7F3A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Objetivo y Alcance</w:t>
            </w:r>
          </w:p>
        </w:tc>
        <w:tc>
          <w:tcPr>
            <w:tcW w:w="0" w:type="auto"/>
            <w:vAlign w:val="center"/>
            <w:hideMark/>
          </w:tcPr>
          <w:p w14:paraId="0F2DB28F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727CD4C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Claro y medible.</w:t>
            </w:r>
          </w:p>
        </w:tc>
      </w:tr>
      <w:tr w:rsidR="00291FC3" w:rsidRPr="00291FC3" w14:paraId="7636B15B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15B9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(Estructura)</w:t>
            </w:r>
          </w:p>
        </w:tc>
        <w:tc>
          <w:tcPr>
            <w:tcW w:w="0" w:type="auto"/>
            <w:vAlign w:val="center"/>
            <w:hideMark/>
          </w:tcPr>
          <w:p w14:paraId="0A2C31F4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C8505A7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Tiene responsables y actividades.</w:t>
            </w:r>
          </w:p>
        </w:tc>
      </w:tr>
      <w:tr w:rsidR="00291FC3" w:rsidRPr="00291FC3" w14:paraId="3864D918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DA29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(Contenido Técnico)</w:t>
            </w:r>
          </w:p>
        </w:tc>
        <w:tc>
          <w:tcPr>
            <w:tcW w:w="0" w:type="auto"/>
            <w:vAlign w:val="center"/>
            <w:hideMark/>
          </w:tcPr>
          <w:p w14:paraId="2544122A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3F79A2BC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 incorrecto de "Progresiones" en 2.º semestre.</w:t>
            </w:r>
          </w:p>
        </w:tc>
      </w:tr>
      <w:tr w:rsidR="00291FC3" w:rsidRPr="00291FC3" w14:paraId="2FAE4B97" w14:textId="77777777" w:rsidTr="00291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3C8C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Evaluación Formativa</w:t>
            </w:r>
          </w:p>
        </w:tc>
        <w:tc>
          <w:tcPr>
            <w:tcW w:w="0" w:type="auto"/>
            <w:vAlign w:val="center"/>
            <w:hideMark/>
          </w:tcPr>
          <w:p w14:paraId="01C47DA3" w14:textId="77777777" w:rsidR="00291FC3" w:rsidRPr="00291FC3" w:rsidRDefault="00291FC3" w:rsidP="0029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A148139" w14:textId="77777777" w:rsidR="00291FC3" w:rsidRPr="00291FC3" w:rsidRDefault="00291FC3" w:rsidP="0029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91FC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Faltan los instrumentos (rúbricas) en anexos.</w:t>
            </w:r>
          </w:p>
        </w:tc>
      </w:tr>
    </w:tbl>
    <w:p w14:paraId="4C96AF34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CEF7B16">
          <v:rect id="_x0000_i1449" style="width:0;height:1.5pt" o:hralign="center" o:hrstd="t" o:hr="t" fillcolor="#a0a0a0" stroked="f"/>
        </w:pict>
      </w:r>
    </w:p>
    <w:p w14:paraId="4BCC4571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Transversalidad e Integración Curricular</w:t>
      </w:r>
    </w:p>
    <w:p w14:paraId="7690DAF0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Multidisciplinario.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asigna tareas a distintas materias (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Química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 elementos,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Geografía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 ciclos,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Lenguaje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hace reseñas,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Matemáticas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 porcentajes), pero funcionan como tareas sumativas. No se evidencia un diálogo donde el resultado de Matemáticas sea indispensable para la conclusión de Química.</w:t>
      </w:r>
    </w:p>
    <w:p w14:paraId="2E2C0FB1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 para avanzar hacia la Interdisciplinariedad:</w:t>
      </w:r>
    </w:p>
    <w:p w14:paraId="6B62BF5B" w14:textId="77777777" w:rsidR="00291FC3" w:rsidRPr="00291FC3" w:rsidRDefault="00291FC3" w:rsidP="00291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Articulación Matemáticas-Química: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solo calcule porcentajes abstractos, sino que calcule la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estequiometría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las proporciones de mezcla del fertilizante que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Reacciones Químicas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necesita para que la reacción sea eficiente (Propósito 5 de Matemáticas: Razón y Proporción).</w:t>
      </w:r>
    </w:p>
    <w:p w14:paraId="4653FFE4" w14:textId="77777777" w:rsidR="00291FC3" w:rsidRPr="00291FC3" w:rsidRDefault="00291FC3" w:rsidP="00291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Lenguaje y Comunicación: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un "comentario crítico" aislado, que los alumnos redacten el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Informe Técnico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fertilizante, el cual debe incluir los datos de matemáticas y la teoría química, integrando los saberes en un solo producto evaluable.</w:t>
      </w:r>
    </w:p>
    <w:p w14:paraId="1F8CB528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A51FBCB">
          <v:rect id="_x0000_i1450" style="width:0;height:1.5pt" o:hralign="center" o:hrstd="t" o:hr="t" fillcolor="#a0a0a0" stroked="f"/>
        </w:pict>
      </w:r>
    </w:p>
    <w:p w14:paraId="740E8583" w14:textId="77777777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Conclusión Técnica y Recomendaciones Priorizadas</w:t>
      </w:r>
    </w:p>
    <w:p w14:paraId="6C24E574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es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viable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pertinente. Cuenta con los insumos, el terreno y las alianzas estratégicas (Sembrando Vida).</w:t>
      </w:r>
    </w:p>
    <w:p w14:paraId="5E837E83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(Para validación técnica):</w:t>
      </w:r>
    </w:p>
    <w:p w14:paraId="75994CAA" w14:textId="77777777" w:rsidR="00291FC3" w:rsidRPr="00291FC3" w:rsidRDefault="00291FC3" w:rsidP="00291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Curricular (Urgente):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tabla del Plan Operativo (pág. 11), para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</w:p>
    <w:p w14:paraId="151F173D" w14:textId="77777777" w:rsidR="00291FC3" w:rsidRPr="00291FC3" w:rsidRDefault="00291FC3" w:rsidP="00291FC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"Progresión 7" por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 Formativo 5"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(Aplica el álgebra en situaciones de interés... cálculo de proporciones/porcentajes).</w:t>
      </w:r>
    </w:p>
    <w:p w14:paraId="64CB2DD7" w14:textId="77777777" w:rsidR="00291FC3" w:rsidRPr="00291FC3" w:rsidRDefault="00291FC3" w:rsidP="00291FC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Verificar la asignatura "Geografía". En el mapa 2025, Geografía suele estar integrada en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Espacio y Sociedad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(4.º </w:t>
      </w:r>
      <w:proofErr w:type="spell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sem</w:t>
      </w:r>
      <w:proofErr w:type="spellEnd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). Asegurar que el nombre de la UAC corresponda a la malla vigente.</w:t>
      </w:r>
    </w:p>
    <w:p w14:paraId="61AA7129" w14:textId="77777777" w:rsidR="00291FC3" w:rsidRPr="00291FC3" w:rsidRDefault="00291FC3" w:rsidP="00291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Formalización del Comité: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Agregar al apartado "Participantes y aprobación" los nombres y firmas de: 1 Padre de Familia y 2 Estudiantes, cumpliendo el Criterio 1 de la rúbrica.</w:t>
      </w:r>
    </w:p>
    <w:p w14:paraId="62C42CDA" w14:textId="77777777" w:rsidR="00291FC3" w:rsidRPr="00291FC3" w:rsidRDefault="00291FC3" w:rsidP="00291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Anexar Evaluación: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al final del documento un ejemplo de la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Rúbrica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Lista de Cotejo con la que se evaluará el desempeño de los estudiantes en el proyecto.</w:t>
      </w:r>
    </w:p>
    <w:p w14:paraId="1AF983CF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Conclusión Final: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Bachillerato "Benito Juárez García" presenta una propuesta sólida en su diagnóstico y gestión comunitaria. Al corregir los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errores de nomenclatura curricular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(confusión Progresiones/Propósitos en 2.º semestre) y formalizar la participación del comité, el proyecto alcanzará el nivel de calidad exigido por el Modelo Educativo 2025.</w:t>
      </w:r>
    </w:p>
    <w:p w14:paraId="30DCF3AF" w14:textId="297AA5E5" w:rsidR="00BE6BA9" w:rsidRDefault="00BE6BA9">
      <w:r>
        <w:br w:type="page"/>
      </w:r>
    </w:p>
    <w:p w14:paraId="4AA7F158" w14:textId="33C03B54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27E29922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Multidisciplinario.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asigna tareas a distintas UAC (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Reacciones Químicas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Geografía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Lenguaje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Matemáticas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que abordan el tema del fertilizante, pero funcionan de manera sumativa. Por ejemplo,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Lenguaje y Comunicación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hace un "comentario crítico" y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Geografía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"exposición". No se evidencia una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interdisciplinariedad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profunda donde el cálculo matemático sea un insumo indispensable para la mezcla química, o donde el análisis geográfico determine la dosis.</w:t>
      </w:r>
    </w:p>
    <w:p w14:paraId="3B1970DD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5A0B9B03" w14:textId="77777777" w:rsidR="00291FC3" w:rsidRPr="00291FC3" w:rsidRDefault="00291FC3" w:rsidP="00291F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 (Fuerte):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0A469BEF" w14:textId="77777777" w:rsidR="00291FC3" w:rsidRPr="00291FC3" w:rsidRDefault="00291FC3" w:rsidP="00291F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Energía en los procesos de la vida diaria (Biología/Ecología):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encarga de la producción del </w:t>
      </w:r>
      <w:proofErr w:type="spell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bocashi</w:t>
      </w:r>
      <w:proofErr w:type="spellEnd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composta, actividad central del PEC.</w:t>
      </w:r>
    </w:p>
    <w:p w14:paraId="51D8CB22" w14:textId="77777777" w:rsidR="00291FC3" w:rsidRPr="00291FC3" w:rsidRDefault="00291FC3" w:rsidP="00291F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Reacciones Químicas: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los elementos estructurales y enlaces, dando sustento científico al producto.</w:t>
      </w:r>
    </w:p>
    <w:p w14:paraId="04F5B0BF" w14:textId="77777777" w:rsidR="00291FC3" w:rsidRPr="00291FC3" w:rsidRDefault="00291FC3" w:rsidP="00291F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(Débil):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608A373F" w14:textId="77777777" w:rsidR="00291FC3" w:rsidRPr="00291FC3" w:rsidRDefault="00291FC3" w:rsidP="00291F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Lenguaje y Comunicación: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actividad es "esbozar un comentario crítico". Es una actividad genérica que no explota la capacidad comunicativa para la difusión técnica del producto.</w:t>
      </w:r>
    </w:p>
    <w:p w14:paraId="31765E01" w14:textId="77777777" w:rsidR="00291FC3" w:rsidRPr="00291FC3" w:rsidRDefault="00291FC3" w:rsidP="00291F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Geografía: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limita a una "exposición sobre beneficios", lo cual es </w:t>
      </w:r>
      <w:proofErr w:type="gram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informativo</w:t>
      </w:r>
      <w:proofErr w:type="gramEnd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poco aplicativo.</w:t>
      </w:r>
    </w:p>
    <w:p w14:paraId="25011858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integrar saberes académicos y comunitarios:</w:t>
      </w:r>
    </w:p>
    <w:p w14:paraId="360FA27D" w14:textId="77777777" w:rsidR="00291FC3" w:rsidRPr="00291FC3" w:rsidRDefault="00291FC3" w:rsidP="00291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Formalizar el Diálogo de Saberes: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a los técnicos de "Sembrando Vida" (mencionados en los oficios de gestión) como </w:t>
      </w:r>
      <w:proofErr w:type="spell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co-instructores</w:t>
      </w:r>
      <w:proofErr w:type="spellEnd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dentro del aula para enseñar técnicas de compostaje, validando su saber empírico junto a la teoría de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Reacciones Químicas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0D969EF" w14:textId="77777777" w:rsidR="00291FC3" w:rsidRPr="00291FC3" w:rsidRDefault="00291FC3" w:rsidP="00291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Investigación (1.º Semestre):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participan alumnos de primer año, usar esta UAC para sistematizar el diagnóstico de suelos con rigor científico.</w:t>
      </w:r>
    </w:p>
    <w:p w14:paraId="7FC1A51A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realmente exige la participación de varias áreas del conocimiento?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baja productividad agrícola y el empobrecimiento de suelos es multifactorial:</w:t>
      </w:r>
    </w:p>
    <w:p w14:paraId="42E7C7E3" w14:textId="77777777" w:rsidR="00291FC3" w:rsidRPr="00291FC3" w:rsidRDefault="00291FC3" w:rsidP="00291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Química: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entender la nutrición del suelo.</w:t>
      </w:r>
    </w:p>
    <w:p w14:paraId="50EC299A" w14:textId="77777777" w:rsidR="00291FC3" w:rsidRPr="00291FC3" w:rsidRDefault="00291FC3" w:rsidP="00291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Matemáticas: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calcular costos y proporciones de mezcla.</w:t>
      </w:r>
    </w:p>
    <w:p w14:paraId="0F04E67E" w14:textId="77777777" w:rsidR="00291FC3" w:rsidRPr="00291FC3" w:rsidRDefault="00291FC3" w:rsidP="00291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Sociales/Economía: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analizar por qué los campesinos dependen de agroquímicos costosos.</w:t>
      </w:r>
    </w:p>
    <w:p w14:paraId="4A0B38AE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486FE56">
          <v:rect id="_x0000_i1462" style="width:0;height:1.5pt" o:hralign="center" o:hrstd="t" o:hr="t" fillcolor="#a0a0a0" stroked="f"/>
        </w:pict>
      </w:r>
    </w:p>
    <w:p w14:paraId="2B8A3AF0" w14:textId="4839EE24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7103C6DA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 en el diseño, No en la evaluación.</w:t>
      </w:r>
    </w:p>
    <w:p w14:paraId="38F085D8" w14:textId="77777777" w:rsidR="00291FC3" w:rsidRPr="00291FC3" w:rsidRDefault="00291FC3" w:rsidP="00291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Acierto: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detecta suelos pobres y falta de recursos. El objetivo (fertilizante orgánico) y las actividades (elaboración de composta) responden directamente a </w:t>
      </w:r>
      <w:proofErr w:type="gramStart"/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esto,.</w:t>
      </w:r>
      <w:proofErr w:type="gramEnd"/>
    </w:p>
    <w:p w14:paraId="7E4B71A1" w14:textId="77777777" w:rsidR="00291FC3" w:rsidRPr="00291FC3" w:rsidRDefault="00291FC3" w:rsidP="00291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Ruptura: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evaluación menciona una "Carpeta de evidencias", pero no define qué contiene ni bajo qué criterios se evalúa. Falta la congruencia entre el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qué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hace y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cómo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valora el aprendizaje.</w:t>
      </w:r>
    </w:p>
    <w:p w14:paraId="2F53163D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6. ¿Qué apartado del proyecto es el más débil según la rúbrica y por qué?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Plan Operativo (Criterios 14 y 15) y el Comité (Criterio 1).</w:t>
      </w:r>
    </w:p>
    <w:p w14:paraId="2188F99B" w14:textId="77777777" w:rsidR="00291FC3" w:rsidRPr="00291FC3" w:rsidRDefault="00291FC3" w:rsidP="00291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errores normativos graves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Asigna "Progresión 7" a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 En 2.º semestre NO hay progresiones (se usan Propósitos Formativos) y dicho programa solo tiene 6 propósitos.</w:t>
      </w:r>
    </w:p>
    <w:p w14:paraId="1EDC61D0" w14:textId="77777777" w:rsidR="00291FC3" w:rsidRPr="00291FC3" w:rsidRDefault="00291FC3" w:rsidP="00291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Comité: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acta de firmas solo incluye personal escolar, omitiendo a padres y estudiantes, incumpliendo el requisito de gobernanza.</w:t>
      </w:r>
    </w:p>
    <w:p w14:paraId="07A12C60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</w:p>
    <w:p w14:paraId="4D30211C" w14:textId="77777777" w:rsidR="00291FC3" w:rsidRPr="00291FC3" w:rsidRDefault="00291FC3" w:rsidP="00291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de Nomenclatura Curricular: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uso de "Progresiones" en asignaturas de 2.º semestre invalida la planeación pedagógica.</w:t>
      </w:r>
    </w:p>
    <w:p w14:paraId="4A731EE4" w14:textId="77777777" w:rsidR="00291FC3" w:rsidRPr="00291FC3" w:rsidRDefault="00291FC3" w:rsidP="00291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Firmas del Comité: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ausencia de padres y alumnos en el documento final baja la puntuación en el Criterio 1.</w:t>
      </w:r>
    </w:p>
    <w:p w14:paraId="3D74E400" w14:textId="77777777" w:rsidR="00291FC3" w:rsidRPr="00291FC3" w:rsidRDefault="00291FC3" w:rsidP="00291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Instrumentos de Evaluación: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anexa ninguna rúbrica.</w:t>
      </w:r>
    </w:p>
    <w:p w14:paraId="485B9F4E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9D808ED">
          <v:rect id="_x0000_i1463" style="width:0;height:1.5pt" o:hralign="center" o:hrstd="t" o:hr="t" fillcolor="#a0a0a0" stroked="f"/>
        </w:pict>
      </w:r>
    </w:p>
    <w:p w14:paraId="7DFB3BDD" w14:textId="160B0402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2A3486E5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una confusión técnica crítica.</w:t>
      </w:r>
    </w:p>
    <w:p w14:paraId="3C27D18A" w14:textId="77777777" w:rsidR="00291FC3" w:rsidRPr="00291FC3" w:rsidRDefault="00291FC3" w:rsidP="00291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(2.º semestre) cita "Progresión 7".</w:t>
      </w:r>
    </w:p>
    <w:p w14:paraId="5E9E6682" w14:textId="77777777" w:rsidR="00291FC3" w:rsidRPr="00291FC3" w:rsidRDefault="00291FC3" w:rsidP="00291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programa de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II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basa en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 Propósitos Formativos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, no en progresiones. Además, al citar el número 7, refiere a un elemento inexistente en ese curso.</w:t>
      </w:r>
    </w:p>
    <w:p w14:paraId="7DCF7F16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Técnicamente no.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citar una progresión inexistente ("7" en Matemáticas II), la alineación es nula en el papel. Sin embargo, la actividad descrita ("estudio de porcentajes y proporcionalidad") sí corresponde al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5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Matemáticas II ("Aplica el álgebra... porcentajes... proporciones"). Hay alineación de contenido, pero error de referencia.</w:t>
      </w:r>
    </w:p>
    <w:p w14:paraId="1C4B647B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Solo se menciona "Evidencia carpeta de evidencias". Sin una rúbrica que desglose criterios (ej. "calcula correctamente la proporción de nitrógeno" o "colabora respetuosamente en la mezcla"), la evaluación corre el riesgo de ser subjetiva o solo por cumplimiento (entregar por entregar).</w:t>
      </w:r>
    </w:p>
    <w:p w14:paraId="135A9555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FDB4436">
          <v:rect id="_x0000_i1464" style="width:0;height:1.5pt" o:hralign="center" o:hrstd="t" o:hr="t" fillcolor="#a0a0a0" stroked="f"/>
        </w:pict>
      </w:r>
    </w:p>
    <w:p w14:paraId="151F9EC5" w14:textId="135C5BB1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791AAA94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altamente viable.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residuos orgánicos (gratis), cuenta con terreno escolar y el apoyo gestionado mediante oficios con el grupo "Sembrando Vida". El cronograma de 6 meses es adecuado.</w:t>
      </w:r>
    </w:p>
    <w:p w14:paraId="0F0EE6C1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¿Qué riesgos principales podrían afectar su implementación y cómo podrían mitigarse?</w:t>
      </w:r>
    </w:p>
    <w:p w14:paraId="49B73EAC" w14:textId="77777777" w:rsidR="00291FC3" w:rsidRPr="00291FC3" w:rsidRDefault="00291FC3" w:rsidP="00291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el fertilizante "queme" las plantas por mala fermentación o dosificación incorrecta.</w:t>
      </w:r>
    </w:p>
    <w:p w14:paraId="15EC2E0B" w14:textId="77777777" w:rsidR="00291FC3" w:rsidRPr="00291FC3" w:rsidRDefault="00291FC3" w:rsidP="00291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Mitigación: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Reacciones Químicas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supervisar el pH y la temperatura de la composta (Fase de elaboración) antes de aplicarlo.</w:t>
      </w:r>
    </w:p>
    <w:p w14:paraId="20AF2281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Requiere ajustes documentales obligatorios.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Operativamente puede iniciar, pero académicamente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debe corregirse la planeación de Matemáticas y Lenguaje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sea válida ante la supervisión escolar y cumpla con el MCCEMS 2025.</w:t>
      </w:r>
    </w:p>
    <w:p w14:paraId="79CB85C7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campo SÍ, en papel NO.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la corrección curricular y la firma del comité para oficializarlo.</w:t>
      </w:r>
    </w:p>
    <w:p w14:paraId="0FD8181C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9D4BCD6">
          <v:rect id="_x0000_i1465" style="width:0;height:1.5pt" o:hralign="center" o:hrstd="t" o:hr="t" fillcolor="#a0a0a0" stroked="f"/>
        </w:pict>
      </w:r>
    </w:p>
    <w:p w14:paraId="7021A48A" w14:textId="2D68E69E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55B22F14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</w:p>
    <w:p w14:paraId="2FC4F04D" w14:textId="77777777" w:rsidR="00291FC3" w:rsidRPr="00291FC3" w:rsidRDefault="00291FC3" w:rsidP="00291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Curricular: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en la tabla operativa "Progresión 7" de Matemáticas II por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 Formativo 5"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143923D" w14:textId="77777777" w:rsidR="00291FC3" w:rsidRPr="00291FC3" w:rsidRDefault="00291FC3" w:rsidP="00291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Comité: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Recabar firmas de 2 estudiantes y 1 padre de familia en el acta final.</w:t>
      </w:r>
    </w:p>
    <w:p w14:paraId="084E06F4" w14:textId="77777777" w:rsidR="00291FC3" w:rsidRPr="00291FC3" w:rsidRDefault="00291FC3" w:rsidP="00291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Evaluación: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Diseñar y anexar una rúbrica integradora.</w:t>
      </w:r>
    </w:p>
    <w:p w14:paraId="346D7B7C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Colectivo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de excelencia (Nivel 4), con datos detallados y metodología FODA. Si se subsanan los errores técnicos del Plan Operativo, el proyecto sería impecable.</w:t>
      </w:r>
    </w:p>
    <w:p w14:paraId="67270A67" w14:textId="77777777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Transformar la actividad de </w:t>
      </w:r>
      <w:r w:rsidRPr="00291F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MX"/>
        </w:rPr>
        <w:t>Lenguaje y Comunicación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un "comentario crítico", solicitar que los alumnos elaboren el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Manual de Usuario del Fertilizante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la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Bitácora Científica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proceso. Esto evalúa redacción técnica y da un producto útil a la comunidad, elevando la relevancia de la asignatura.</w:t>
      </w:r>
    </w:p>
    <w:p w14:paraId="5FC700C3" w14:textId="77777777" w:rsidR="00291FC3" w:rsidRPr="00291FC3" w:rsidRDefault="00291FC3" w:rsidP="00291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15D22D3">
          <v:rect id="_x0000_i1466" style="width:0;height:1.5pt" o:hralign="center" o:hrstd="t" o:hr="t" fillcolor="#a0a0a0" stroked="f"/>
        </w:pict>
      </w:r>
    </w:p>
    <w:p w14:paraId="70750F87" w14:textId="716DCBD3" w:rsidR="00291FC3" w:rsidRPr="00291FC3" w:rsidRDefault="00291FC3" w:rsidP="00291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55E1B450" w14:textId="70C93B41" w:rsidR="00291FC3" w:rsidRPr="00291FC3" w:rsidRDefault="00291FC3" w:rsidP="00291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"Le falta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normativa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(corrigiendo el uso de 'progresiones' en 2.º semestre) y </w:t>
      </w:r>
      <w:r w:rsidRPr="00291FC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formalidad institucional</w:t>
      </w:r>
      <w:r w:rsidRPr="00291FC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(firmas del comité y rúbricas) para respaldar académicamente su excelente propuesta productiva y de gestión comunitaria."</w:t>
      </w:r>
    </w:p>
    <w:p w14:paraId="613B04BA" w14:textId="3C2A155A" w:rsidR="00662F34" w:rsidRPr="00BE6BA9" w:rsidRDefault="00662F34" w:rsidP="00291FC3">
      <w:pPr>
        <w:spacing w:before="100" w:beforeAutospacing="1" w:after="100" w:afterAutospacing="1" w:line="240" w:lineRule="auto"/>
        <w:outlineLvl w:val="0"/>
      </w:pPr>
    </w:p>
    <w:sectPr w:rsidR="00662F34" w:rsidRPr="00BE6BA9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A26"/>
    <w:multiLevelType w:val="multilevel"/>
    <w:tmpl w:val="1B5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0793"/>
    <w:multiLevelType w:val="multilevel"/>
    <w:tmpl w:val="8A30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FFA"/>
    <w:multiLevelType w:val="multilevel"/>
    <w:tmpl w:val="FE9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6B41"/>
    <w:multiLevelType w:val="multilevel"/>
    <w:tmpl w:val="C2E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02E8"/>
    <w:multiLevelType w:val="multilevel"/>
    <w:tmpl w:val="547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60B82"/>
    <w:multiLevelType w:val="multilevel"/>
    <w:tmpl w:val="37E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48F4"/>
    <w:multiLevelType w:val="multilevel"/>
    <w:tmpl w:val="F1E8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23F21"/>
    <w:multiLevelType w:val="multilevel"/>
    <w:tmpl w:val="0D76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73BB"/>
    <w:multiLevelType w:val="multilevel"/>
    <w:tmpl w:val="20DE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E769B"/>
    <w:multiLevelType w:val="multilevel"/>
    <w:tmpl w:val="DDC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224D"/>
    <w:multiLevelType w:val="multilevel"/>
    <w:tmpl w:val="25F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33DCF"/>
    <w:multiLevelType w:val="multilevel"/>
    <w:tmpl w:val="D77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C2D27"/>
    <w:multiLevelType w:val="multilevel"/>
    <w:tmpl w:val="DE6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50B6C"/>
    <w:multiLevelType w:val="multilevel"/>
    <w:tmpl w:val="D75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22160"/>
    <w:multiLevelType w:val="multilevel"/>
    <w:tmpl w:val="2AA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B3F10"/>
    <w:multiLevelType w:val="multilevel"/>
    <w:tmpl w:val="1EB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106"/>
    <w:multiLevelType w:val="multilevel"/>
    <w:tmpl w:val="F244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C1552"/>
    <w:multiLevelType w:val="multilevel"/>
    <w:tmpl w:val="47D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979C7"/>
    <w:multiLevelType w:val="multilevel"/>
    <w:tmpl w:val="408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1639E"/>
    <w:multiLevelType w:val="multilevel"/>
    <w:tmpl w:val="052E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C50BB"/>
    <w:multiLevelType w:val="multilevel"/>
    <w:tmpl w:val="C700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E6269"/>
    <w:multiLevelType w:val="multilevel"/>
    <w:tmpl w:val="2D3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15A84"/>
    <w:multiLevelType w:val="multilevel"/>
    <w:tmpl w:val="990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A4851"/>
    <w:multiLevelType w:val="multilevel"/>
    <w:tmpl w:val="32A6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57F18"/>
    <w:multiLevelType w:val="multilevel"/>
    <w:tmpl w:val="1B7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E26B4D"/>
    <w:multiLevelType w:val="multilevel"/>
    <w:tmpl w:val="673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C4FDC"/>
    <w:multiLevelType w:val="multilevel"/>
    <w:tmpl w:val="D78A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476030"/>
    <w:multiLevelType w:val="multilevel"/>
    <w:tmpl w:val="DBB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D2389"/>
    <w:multiLevelType w:val="multilevel"/>
    <w:tmpl w:val="CF1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E650F"/>
    <w:multiLevelType w:val="multilevel"/>
    <w:tmpl w:val="9C4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528E4"/>
    <w:multiLevelType w:val="multilevel"/>
    <w:tmpl w:val="DA6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55010"/>
    <w:multiLevelType w:val="multilevel"/>
    <w:tmpl w:val="8F3E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8B29ED"/>
    <w:multiLevelType w:val="multilevel"/>
    <w:tmpl w:val="3DA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D20A6"/>
    <w:multiLevelType w:val="multilevel"/>
    <w:tmpl w:val="4AC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F6D1C"/>
    <w:multiLevelType w:val="multilevel"/>
    <w:tmpl w:val="53F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28"/>
  </w:num>
  <w:num w:numId="5">
    <w:abstractNumId w:val="7"/>
  </w:num>
  <w:num w:numId="6">
    <w:abstractNumId w:val="12"/>
  </w:num>
  <w:num w:numId="7">
    <w:abstractNumId w:val="5"/>
  </w:num>
  <w:num w:numId="8">
    <w:abstractNumId w:val="25"/>
  </w:num>
  <w:num w:numId="9">
    <w:abstractNumId w:val="23"/>
  </w:num>
  <w:num w:numId="10">
    <w:abstractNumId w:val="29"/>
  </w:num>
  <w:num w:numId="11">
    <w:abstractNumId w:val="30"/>
  </w:num>
  <w:num w:numId="12">
    <w:abstractNumId w:val="24"/>
  </w:num>
  <w:num w:numId="13">
    <w:abstractNumId w:val="17"/>
  </w:num>
  <w:num w:numId="14">
    <w:abstractNumId w:val="11"/>
  </w:num>
  <w:num w:numId="15">
    <w:abstractNumId w:val="20"/>
  </w:num>
  <w:num w:numId="16">
    <w:abstractNumId w:val="34"/>
  </w:num>
  <w:num w:numId="17">
    <w:abstractNumId w:val="33"/>
  </w:num>
  <w:num w:numId="18">
    <w:abstractNumId w:val="6"/>
  </w:num>
  <w:num w:numId="19">
    <w:abstractNumId w:val="18"/>
  </w:num>
  <w:num w:numId="20">
    <w:abstractNumId w:val="4"/>
  </w:num>
  <w:num w:numId="21">
    <w:abstractNumId w:val="15"/>
  </w:num>
  <w:num w:numId="22">
    <w:abstractNumId w:val="22"/>
  </w:num>
  <w:num w:numId="23">
    <w:abstractNumId w:val="27"/>
  </w:num>
  <w:num w:numId="24">
    <w:abstractNumId w:val="21"/>
  </w:num>
  <w:num w:numId="25">
    <w:abstractNumId w:val="26"/>
  </w:num>
  <w:num w:numId="26">
    <w:abstractNumId w:val="31"/>
  </w:num>
  <w:num w:numId="27">
    <w:abstractNumId w:val="3"/>
  </w:num>
  <w:num w:numId="28">
    <w:abstractNumId w:val="8"/>
  </w:num>
  <w:num w:numId="29">
    <w:abstractNumId w:val="32"/>
  </w:num>
  <w:num w:numId="30">
    <w:abstractNumId w:val="1"/>
  </w:num>
  <w:num w:numId="31">
    <w:abstractNumId w:val="2"/>
  </w:num>
  <w:num w:numId="32">
    <w:abstractNumId w:val="19"/>
  </w:num>
  <w:num w:numId="33">
    <w:abstractNumId w:val="10"/>
  </w:num>
  <w:num w:numId="34">
    <w:abstractNumId w:val="14"/>
  </w:num>
  <w:num w:numId="35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15764"/>
    <w:rsid w:val="00050E69"/>
    <w:rsid w:val="000A3D89"/>
    <w:rsid w:val="00123BE7"/>
    <w:rsid w:val="001963CC"/>
    <w:rsid w:val="001A4AAB"/>
    <w:rsid w:val="00233B00"/>
    <w:rsid w:val="0024073D"/>
    <w:rsid w:val="00291FC3"/>
    <w:rsid w:val="004C742C"/>
    <w:rsid w:val="005375D7"/>
    <w:rsid w:val="00662F34"/>
    <w:rsid w:val="007845B4"/>
    <w:rsid w:val="00A3675B"/>
    <w:rsid w:val="00AE5081"/>
    <w:rsid w:val="00B70D07"/>
    <w:rsid w:val="00BE6BA9"/>
    <w:rsid w:val="00D37347"/>
    <w:rsid w:val="00D4383F"/>
    <w:rsid w:val="00D7097F"/>
    <w:rsid w:val="00D726F8"/>
    <w:rsid w:val="00E11F92"/>
    <w:rsid w:val="00E646F9"/>
    <w:rsid w:val="00F36F39"/>
    <w:rsid w:val="00FD0ACB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2415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dcterms:created xsi:type="dcterms:W3CDTF">2026-02-01T06:46:00Z</dcterms:created>
  <dcterms:modified xsi:type="dcterms:W3CDTF">2026-02-01T06:46:00Z</dcterms:modified>
</cp:coreProperties>
</file>