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A093C" w14:textId="1937696C"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E</w:t>
      </w:r>
      <w:r w:rsidRPr="00D37347">
        <w:rPr>
          <w:rFonts w:ascii="Times New Roman" w:eastAsia="Times New Roman" w:hAnsi="Times New Roman" w:cs="Times New Roman"/>
          <w:sz w:val="24"/>
          <w:szCs w:val="24"/>
          <w:lang w:eastAsia="es-MX"/>
        </w:rPr>
        <w:t xml:space="preserve">valuación técnica del documento </w:t>
      </w:r>
      <w:r w:rsidRPr="00D37347">
        <w:rPr>
          <w:rFonts w:ascii="Times New Roman" w:eastAsia="Times New Roman" w:hAnsi="Times New Roman" w:cs="Times New Roman"/>
          <w:b/>
          <w:bCs/>
          <w:sz w:val="24"/>
          <w:szCs w:val="24"/>
          <w:lang w:eastAsia="es-MX"/>
        </w:rPr>
        <w:t>PAEC-PEC_2025-2026_21EBH0608L_EMILIANO ZAPATA.pdf</w:t>
      </w:r>
      <w:r w:rsidRPr="00D37347">
        <w:rPr>
          <w:rFonts w:ascii="Times New Roman" w:eastAsia="Times New Roman" w:hAnsi="Times New Roman" w:cs="Times New Roman"/>
          <w:sz w:val="24"/>
          <w:szCs w:val="24"/>
          <w:lang w:eastAsia="es-MX"/>
        </w:rPr>
        <w:t xml:space="preserve">, realizada bajo los lineamientos del </w:t>
      </w:r>
      <w:r w:rsidRPr="00D37347">
        <w:rPr>
          <w:rFonts w:ascii="Times New Roman" w:eastAsia="Times New Roman" w:hAnsi="Times New Roman" w:cs="Times New Roman"/>
          <w:b/>
          <w:bCs/>
          <w:sz w:val="24"/>
          <w:szCs w:val="24"/>
          <w:lang w:eastAsia="es-MX"/>
        </w:rPr>
        <w:t>Programa Aula, Escuela y Comunidad (PAEC) 2025</w:t>
      </w:r>
      <w:r w:rsidRPr="00D37347">
        <w:rPr>
          <w:rFonts w:ascii="Times New Roman" w:eastAsia="Times New Roman" w:hAnsi="Times New Roman" w:cs="Times New Roman"/>
          <w:sz w:val="24"/>
          <w:szCs w:val="24"/>
          <w:lang w:eastAsia="es-MX"/>
        </w:rPr>
        <w:t xml:space="preserve"> y el </w:t>
      </w:r>
      <w:r w:rsidRPr="00D37347">
        <w:rPr>
          <w:rFonts w:ascii="Times New Roman" w:eastAsia="Times New Roman" w:hAnsi="Times New Roman" w:cs="Times New Roman"/>
          <w:b/>
          <w:bCs/>
          <w:sz w:val="24"/>
          <w:szCs w:val="24"/>
          <w:lang w:eastAsia="es-MX"/>
        </w:rPr>
        <w:t>Marco Curricular Común de la EMS</w:t>
      </w:r>
      <w:r w:rsidRPr="00D37347">
        <w:rPr>
          <w:rFonts w:ascii="Times New Roman" w:eastAsia="Times New Roman" w:hAnsi="Times New Roman" w:cs="Times New Roman"/>
          <w:sz w:val="24"/>
          <w:szCs w:val="24"/>
          <w:lang w:eastAsia="es-MX"/>
        </w:rPr>
        <w:t>.</w:t>
      </w:r>
    </w:p>
    <w:p w14:paraId="36814865" w14:textId="77777777" w:rsidR="00D37347" w:rsidRPr="00D37347" w:rsidRDefault="003817CC" w:rsidP="00D3734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48A9C679">
          <v:rect id="_x0000_i1025" style="width:0;height:1.5pt" o:hralign="center" o:hrstd="t" o:hr="t" fillcolor="#a0a0a0" stroked="f"/>
        </w:pict>
      </w:r>
    </w:p>
    <w:p w14:paraId="18C31F70" w14:textId="77777777" w:rsidR="00D37347" w:rsidRPr="00D37347" w:rsidRDefault="00D37347" w:rsidP="00D37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37347">
        <w:rPr>
          <w:rFonts w:ascii="Times New Roman" w:eastAsia="Times New Roman" w:hAnsi="Times New Roman" w:cs="Times New Roman"/>
          <w:b/>
          <w:bCs/>
          <w:kern w:val="36"/>
          <w:sz w:val="48"/>
          <w:szCs w:val="48"/>
          <w:lang w:eastAsia="es-MX"/>
        </w:rPr>
        <w:t>1. Resumen Ejecutivo</w:t>
      </w:r>
    </w:p>
    <w:p w14:paraId="1099CFE0"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Nivel General del Proyecto:</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INSUFICIENTE (Requiere reestructuración mayor)</w:t>
      </w:r>
    </w:p>
    <w:p w14:paraId="77C88316" w14:textId="03455D52"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sz w:val="24"/>
          <w:szCs w:val="24"/>
          <w:lang w:eastAsia="es-MX"/>
        </w:rPr>
        <w:t>El proyecto "</w:t>
      </w:r>
      <w:proofErr w:type="spellStart"/>
      <w:r w:rsidR="003817CC" w:rsidRPr="00D37347">
        <w:rPr>
          <w:rFonts w:ascii="Times New Roman" w:eastAsia="Times New Roman" w:hAnsi="Times New Roman" w:cs="Times New Roman"/>
          <w:sz w:val="24"/>
          <w:szCs w:val="24"/>
          <w:lang w:eastAsia="es-MX"/>
        </w:rPr>
        <w:t>Ecobachiller</w:t>
      </w:r>
      <w:proofErr w:type="spellEnd"/>
      <w:r w:rsidR="003817CC" w:rsidRPr="00D37347">
        <w:rPr>
          <w:rFonts w:ascii="Times New Roman" w:eastAsia="Times New Roman" w:hAnsi="Times New Roman" w:cs="Times New Roman"/>
          <w:sz w:val="24"/>
          <w:szCs w:val="24"/>
          <w:lang w:eastAsia="es-MX"/>
        </w:rPr>
        <w:t xml:space="preserve"> Recicla</w:t>
      </w:r>
      <w:r w:rsidRPr="00D37347">
        <w:rPr>
          <w:rFonts w:ascii="Times New Roman" w:eastAsia="Times New Roman" w:hAnsi="Times New Roman" w:cs="Times New Roman"/>
          <w:sz w:val="24"/>
          <w:szCs w:val="24"/>
          <w:lang w:eastAsia="es-MX"/>
        </w:rPr>
        <w:t xml:space="preserve">" aborda una temática pertinente (reciclaje de PET) y presenta un diseño operativo con actividades claras y vinculación comunitaria. Sin embargo, carece de dos elementos estructurales fundamentales exigidos por la normativa: </w:t>
      </w:r>
      <w:r w:rsidRPr="00D37347">
        <w:rPr>
          <w:rFonts w:ascii="Times New Roman" w:eastAsia="Times New Roman" w:hAnsi="Times New Roman" w:cs="Times New Roman"/>
          <w:b/>
          <w:bCs/>
          <w:sz w:val="24"/>
          <w:szCs w:val="24"/>
          <w:lang w:eastAsia="es-MX"/>
        </w:rPr>
        <w:t>1) No presenta el Diagnóstico Colectivo</w:t>
      </w:r>
      <w:r w:rsidRPr="00D37347">
        <w:rPr>
          <w:rFonts w:ascii="Times New Roman" w:eastAsia="Times New Roman" w:hAnsi="Times New Roman" w:cs="Times New Roman"/>
          <w:sz w:val="24"/>
          <w:szCs w:val="24"/>
          <w:lang w:eastAsia="es-MX"/>
        </w:rPr>
        <w:t xml:space="preserve"> (el documento inicia directamente en la Introducción y Justificación), y </w:t>
      </w:r>
      <w:r w:rsidRPr="00D37347">
        <w:rPr>
          <w:rFonts w:ascii="Times New Roman" w:eastAsia="Times New Roman" w:hAnsi="Times New Roman" w:cs="Times New Roman"/>
          <w:b/>
          <w:bCs/>
          <w:sz w:val="24"/>
          <w:szCs w:val="24"/>
          <w:lang w:eastAsia="es-MX"/>
        </w:rPr>
        <w:t>2) Presenta un error técnico-pedagógico grave</w:t>
      </w:r>
      <w:r w:rsidRPr="00D37347">
        <w:rPr>
          <w:rFonts w:ascii="Times New Roman" w:eastAsia="Times New Roman" w:hAnsi="Times New Roman" w:cs="Times New Roman"/>
          <w:sz w:val="24"/>
          <w:szCs w:val="24"/>
          <w:lang w:eastAsia="es-MX"/>
        </w:rPr>
        <w:t xml:space="preserve"> al utilizar "Progresiones de Aprendizaje" para las asignaturas de 1.º y 2.º semestre, cuando la norma establece el uso de </w:t>
      </w:r>
      <w:r w:rsidRPr="00D37347">
        <w:rPr>
          <w:rFonts w:ascii="Times New Roman" w:eastAsia="Times New Roman" w:hAnsi="Times New Roman" w:cs="Times New Roman"/>
          <w:b/>
          <w:bCs/>
          <w:sz w:val="24"/>
          <w:szCs w:val="24"/>
          <w:lang w:eastAsia="es-MX"/>
        </w:rPr>
        <w:t>Propósitos Formativos</w:t>
      </w:r>
      <w:r w:rsidRPr="00D37347">
        <w:rPr>
          <w:rFonts w:ascii="Times New Roman" w:eastAsia="Times New Roman" w:hAnsi="Times New Roman" w:cs="Times New Roman"/>
          <w:sz w:val="24"/>
          <w:szCs w:val="24"/>
          <w:lang w:eastAsia="es-MX"/>
        </w:rPr>
        <w:t>.</w:t>
      </w:r>
    </w:p>
    <w:p w14:paraId="6259E477"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Fortalezas:</w:t>
      </w:r>
    </w:p>
    <w:p w14:paraId="2D9EA4A4" w14:textId="77777777" w:rsidR="00D37347" w:rsidRPr="00D37347" w:rsidRDefault="00D37347" w:rsidP="00D3734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Claridad Operativa:</w:t>
      </w:r>
      <w:r w:rsidRPr="00D37347">
        <w:rPr>
          <w:rFonts w:ascii="Times New Roman" w:eastAsia="Times New Roman" w:hAnsi="Times New Roman" w:cs="Times New Roman"/>
          <w:sz w:val="24"/>
          <w:szCs w:val="24"/>
          <w:lang w:eastAsia="es-MX"/>
        </w:rPr>
        <w:t xml:space="preserve"> El Plan Operativo detalla semanas, responsables y estrategias didácticas específicas.</w:t>
      </w:r>
    </w:p>
    <w:p w14:paraId="3A1EE146" w14:textId="77777777" w:rsidR="00D37347" w:rsidRPr="00D37347" w:rsidRDefault="00D37347" w:rsidP="00D3734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Temática y Vinculación:</w:t>
      </w:r>
      <w:r w:rsidRPr="00D37347">
        <w:rPr>
          <w:rFonts w:ascii="Times New Roman" w:eastAsia="Times New Roman" w:hAnsi="Times New Roman" w:cs="Times New Roman"/>
          <w:sz w:val="24"/>
          <w:szCs w:val="24"/>
          <w:lang w:eastAsia="es-MX"/>
        </w:rPr>
        <w:t xml:space="preserve"> El proyecto fomenta valores ambientales y economía circular, alineándose con los ODS.</w:t>
      </w:r>
    </w:p>
    <w:p w14:paraId="4DB50F06" w14:textId="77777777" w:rsidR="00D37347" w:rsidRPr="00D37347" w:rsidRDefault="00D37347" w:rsidP="00D3734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Recursos de Apoyo:</w:t>
      </w:r>
      <w:r w:rsidRPr="00D37347">
        <w:rPr>
          <w:rFonts w:ascii="Times New Roman" w:eastAsia="Times New Roman" w:hAnsi="Times New Roman" w:cs="Times New Roman"/>
          <w:sz w:val="24"/>
          <w:szCs w:val="24"/>
          <w:lang w:eastAsia="es-MX"/>
        </w:rPr>
        <w:t xml:space="preserve"> Incluye cuestionarios y anexos útiles para la sensibilización.</w:t>
      </w:r>
    </w:p>
    <w:p w14:paraId="360E35CB"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Áreas de Oportunidad Críticas:</w:t>
      </w:r>
    </w:p>
    <w:p w14:paraId="5A3273B4" w14:textId="77777777" w:rsidR="00D37347" w:rsidRPr="00D37347" w:rsidRDefault="00D37347" w:rsidP="00D3734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Ausencia de Diagnóstico:</w:t>
      </w:r>
      <w:r w:rsidRPr="00D37347">
        <w:rPr>
          <w:rFonts w:ascii="Times New Roman" w:eastAsia="Times New Roman" w:hAnsi="Times New Roman" w:cs="Times New Roman"/>
          <w:sz w:val="24"/>
          <w:szCs w:val="24"/>
          <w:lang w:eastAsia="es-MX"/>
        </w:rPr>
        <w:t xml:space="preserve"> No existe el apartado de análisis de contexto (FODA, datos de la comunidad), lo que impide validar técnicamente por qué se eligió este problema sobre otros.</w:t>
      </w:r>
    </w:p>
    <w:p w14:paraId="5C8D9AC1" w14:textId="77777777" w:rsidR="00D37347" w:rsidRPr="00D37347" w:rsidRDefault="00D37347" w:rsidP="00D3734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Error Curricular Normativo:</w:t>
      </w:r>
      <w:r w:rsidRPr="00D37347">
        <w:rPr>
          <w:rFonts w:ascii="Times New Roman" w:eastAsia="Times New Roman" w:hAnsi="Times New Roman" w:cs="Times New Roman"/>
          <w:sz w:val="24"/>
          <w:szCs w:val="24"/>
          <w:lang w:eastAsia="es-MX"/>
        </w:rPr>
        <w:t xml:space="preserve"> Se asignan "Progresiones" a materias de 1.º y 2.º semestre (ej. Cultura Digital I, Lengua y Comunicación I) en lugar de "Propósitos Formativos", contraviniendo la estructura del MCCEMS 2025 para la fase fundamental.</w:t>
      </w:r>
    </w:p>
    <w:p w14:paraId="3F76BA33" w14:textId="77777777" w:rsidR="00D37347" w:rsidRPr="00D37347" w:rsidRDefault="00D37347" w:rsidP="00D3734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Comité del Plantel:</w:t>
      </w:r>
      <w:r w:rsidRPr="00D37347">
        <w:rPr>
          <w:rFonts w:ascii="Times New Roman" w:eastAsia="Times New Roman" w:hAnsi="Times New Roman" w:cs="Times New Roman"/>
          <w:sz w:val="24"/>
          <w:szCs w:val="24"/>
          <w:lang w:eastAsia="es-MX"/>
        </w:rPr>
        <w:t xml:space="preserve"> No se evidencia la conformación formal del comité con las figuras obligatorias (padres, estudiantes, etc.).</w:t>
      </w:r>
    </w:p>
    <w:p w14:paraId="48D2196F" w14:textId="77777777" w:rsidR="00D37347" w:rsidRPr="00D37347" w:rsidRDefault="003817CC" w:rsidP="00D3734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342FE620">
          <v:rect id="_x0000_i1026" style="width:0;height:1.5pt" o:hralign="center" o:hrstd="t" o:hr="t" fillcolor="#a0a0a0" stroked="f"/>
        </w:pict>
      </w:r>
    </w:p>
    <w:p w14:paraId="3F26882C" w14:textId="77777777" w:rsidR="00D37347" w:rsidRPr="00D37347" w:rsidRDefault="00D37347" w:rsidP="00D37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37347">
        <w:rPr>
          <w:rFonts w:ascii="Times New Roman" w:eastAsia="Times New Roman" w:hAnsi="Times New Roman" w:cs="Times New Roman"/>
          <w:b/>
          <w:bCs/>
          <w:kern w:val="36"/>
          <w:sz w:val="48"/>
          <w:szCs w:val="48"/>
          <w:lang w:eastAsia="es-MX"/>
        </w:rPr>
        <w:t>2. Evaluación por Criterios de la Rúbrica PAEC-PEC 2025</w:t>
      </w:r>
    </w:p>
    <w:p w14:paraId="4442D973" w14:textId="77777777" w:rsidR="00D37347" w:rsidRPr="00D37347" w:rsidRDefault="00D37347" w:rsidP="00D3734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37347">
        <w:rPr>
          <w:rFonts w:ascii="Times New Roman" w:eastAsia="Times New Roman" w:hAnsi="Times New Roman" w:cs="Times New Roman"/>
          <w:b/>
          <w:bCs/>
          <w:sz w:val="27"/>
          <w:szCs w:val="27"/>
          <w:lang w:eastAsia="es-MX"/>
        </w:rPr>
        <w:t>I. Diagnóstico Colectivo</w:t>
      </w:r>
    </w:p>
    <w:p w14:paraId="539CE5F8" w14:textId="77777777" w:rsidR="00D37347" w:rsidRPr="00D37347" w:rsidRDefault="00D37347" w:rsidP="00D3734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Criterio 1: Comité del Plantel</w:t>
      </w:r>
    </w:p>
    <w:p w14:paraId="452F4917" w14:textId="77777777" w:rsidR="00D37347" w:rsidRPr="00D37347" w:rsidRDefault="00D37347" w:rsidP="00D37347">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Nivel:</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Insuficiente (1)</w:t>
      </w:r>
    </w:p>
    <w:p w14:paraId="4213C3B5" w14:textId="77777777" w:rsidR="00D37347" w:rsidRPr="00D37347" w:rsidRDefault="00D37347" w:rsidP="00D37347">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Justificación:</w:t>
      </w:r>
      <w:r w:rsidRPr="00D37347">
        <w:rPr>
          <w:rFonts w:ascii="Times New Roman" w:eastAsia="Times New Roman" w:hAnsi="Times New Roman" w:cs="Times New Roman"/>
          <w:sz w:val="24"/>
          <w:szCs w:val="24"/>
          <w:lang w:eastAsia="es-MX"/>
        </w:rPr>
        <w:t xml:space="preserve"> El documento indica en la portada "RESPONSABLES: TODOS LOS DOCENTES", y en el cronograma enlista nombres de maestros (Mtra. Olga, Mtra. Micaela, etc.). Sin embargo, no presenta la integración formal del Comité con las figuras obligatorias exigidas: </w:t>
      </w:r>
      <w:proofErr w:type="gramStart"/>
      <w:r w:rsidRPr="00D37347">
        <w:rPr>
          <w:rFonts w:ascii="Times New Roman" w:eastAsia="Times New Roman" w:hAnsi="Times New Roman" w:cs="Times New Roman"/>
          <w:sz w:val="24"/>
          <w:szCs w:val="24"/>
          <w:lang w:eastAsia="es-MX"/>
        </w:rPr>
        <w:t>Director</w:t>
      </w:r>
      <w:proofErr w:type="gramEnd"/>
      <w:r w:rsidRPr="00D37347">
        <w:rPr>
          <w:rFonts w:ascii="Times New Roman" w:eastAsia="Times New Roman" w:hAnsi="Times New Roman" w:cs="Times New Roman"/>
          <w:sz w:val="24"/>
          <w:szCs w:val="24"/>
          <w:lang w:eastAsia="es-MX"/>
        </w:rPr>
        <w:t>, 2 Docentes, 2 Estudiantes y 1 Padre de Familia.</w:t>
      </w:r>
    </w:p>
    <w:p w14:paraId="0B47D41E" w14:textId="77777777" w:rsidR="00D37347" w:rsidRPr="00D37347" w:rsidRDefault="00D37347" w:rsidP="00D37347">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Recomendación:</w:t>
      </w:r>
      <w:r w:rsidRPr="00D37347">
        <w:rPr>
          <w:rFonts w:ascii="Times New Roman" w:eastAsia="Times New Roman" w:hAnsi="Times New Roman" w:cs="Times New Roman"/>
          <w:sz w:val="24"/>
          <w:szCs w:val="24"/>
          <w:lang w:eastAsia="es-MX"/>
        </w:rPr>
        <w:t xml:space="preserve"> Integrar el acta de instalación del Comité detallando los nombres y roles de los estudiantes y padres de familia participantes.</w:t>
      </w:r>
    </w:p>
    <w:p w14:paraId="5DA142D0" w14:textId="77777777" w:rsidR="00D37347" w:rsidRPr="00D37347" w:rsidRDefault="00D37347" w:rsidP="00D3734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lastRenderedPageBreak/>
        <w:t>Criterios 2-5: Ejes, Descripción y Metodología</w:t>
      </w:r>
    </w:p>
    <w:p w14:paraId="0E8CFD15" w14:textId="77777777" w:rsidR="00D37347" w:rsidRPr="00D37347" w:rsidRDefault="00D37347" w:rsidP="00D37347">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Nivel:</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Insuficiente (1)</w:t>
      </w:r>
    </w:p>
    <w:p w14:paraId="51D5C819" w14:textId="77777777" w:rsidR="00D37347" w:rsidRPr="00D37347" w:rsidRDefault="00D37347" w:rsidP="00D37347">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Justificación:</w:t>
      </w:r>
      <w:r w:rsidRPr="00D37347">
        <w:rPr>
          <w:rFonts w:ascii="Times New Roman" w:eastAsia="Times New Roman" w:hAnsi="Times New Roman" w:cs="Times New Roman"/>
          <w:sz w:val="24"/>
          <w:szCs w:val="24"/>
          <w:lang w:eastAsia="es-MX"/>
        </w:rPr>
        <w:t xml:space="preserve"> El documento </w:t>
      </w:r>
      <w:r w:rsidRPr="00D37347">
        <w:rPr>
          <w:rFonts w:ascii="Times New Roman" w:eastAsia="Times New Roman" w:hAnsi="Times New Roman" w:cs="Times New Roman"/>
          <w:b/>
          <w:bCs/>
          <w:sz w:val="24"/>
          <w:szCs w:val="24"/>
          <w:lang w:eastAsia="es-MX"/>
        </w:rPr>
        <w:t>omite por completo el capítulo de Diagnóstico Colectivo</w:t>
      </w:r>
      <w:r w:rsidRPr="00D37347">
        <w:rPr>
          <w:rFonts w:ascii="Times New Roman" w:eastAsia="Times New Roman" w:hAnsi="Times New Roman" w:cs="Times New Roman"/>
          <w:sz w:val="24"/>
          <w:szCs w:val="24"/>
          <w:lang w:eastAsia="es-MX"/>
        </w:rPr>
        <w:t>. Inicia con la "Introducción". No hay evidencia de análisis de la comunidad, indicadores educativos o uso de metodología (FODA/Árbol de problemas) como exige la rúbrica y la lista de cotejo.</w:t>
      </w:r>
    </w:p>
    <w:p w14:paraId="116A4D23" w14:textId="77777777" w:rsidR="00D37347" w:rsidRPr="00D37347" w:rsidRDefault="00D37347" w:rsidP="00D37347">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Recomendación:</w:t>
      </w:r>
      <w:r w:rsidRPr="00D37347">
        <w:rPr>
          <w:rFonts w:ascii="Times New Roman" w:eastAsia="Times New Roman" w:hAnsi="Times New Roman" w:cs="Times New Roman"/>
          <w:sz w:val="24"/>
          <w:szCs w:val="24"/>
          <w:lang w:eastAsia="es-MX"/>
        </w:rPr>
        <w:t xml:space="preserve"> Es indispensable realizar e incluir el diagnóstico colectivo describiendo las características de la comunidad y del plantel antes de la justificación.</w:t>
      </w:r>
    </w:p>
    <w:p w14:paraId="361DFA54" w14:textId="77777777" w:rsidR="00D37347" w:rsidRPr="00D37347" w:rsidRDefault="00D37347" w:rsidP="00D3734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37347">
        <w:rPr>
          <w:rFonts w:ascii="Times New Roman" w:eastAsia="Times New Roman" w:hAnsi="Times New Roman" w:cs="Times New Roman"/>
          <w:b/>
          <w:bCs/>
          <w:sz w:val="27"/>
          <w:szCs w:val="27"/>
          <w:lang w:eastAsia="es-MX"/>
        </w:rPr>
        <w:t>II. Problemática y Justificación</w:t>
      </w:r>
    </w:p>
    <w:p w14:paraId="37192E5A" w14:textId="77777777" w:rsidR="00D37347" w:rsidRPr="00D37347" w:rsidRDefault="00D37347" w:rsidP="00D3734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Criterio 6-7: Congruencia y Justificación</w:t>
      </w:r>
      <w:r w:rsidRPr="00D37347">
        <w:rPr>
          <w:rFonts w:ascii="Times New Roman" w:eastAsia="Times New Roman" w:hAnsi="Times New Roman" w:cs="Times New Roman"/>
          <w:sz w:val="24"/>
          <w:szCs w:val="24"/>
          <w:lang w:eastAsia="es-MX"/>
        </w:rPr>
        <w:t xml:space="preserve"> </w:t>
      </w:r>
    </w:p>
    <w:p w14:paraId="5C13F142" w14:textId="77777777" w:rsidR="00D37347" w:rsidRPr="00D37347" w:rsidRDefault="00D37347" w:rsidP="00D37347">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Nivel:</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Suficiente (2)</w:t>
      </w:r>
    </w:p>
    <w:p w14:paraId="041B6485" w14:textId="77777777" w:rsidR="00D37347" w:rsidRPr="00D37347" w:rsidRDefault="00D37347" w:rsidP="00D37347">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Justificación:</w:t>
      </w:r>
      <w:r w:rsidRPr="00D37347">
        <w:rPr>
          <w:rFonts w:ascii="Times New Roman" w:eastAsia="Times New Roman" w:hAnsi="Times New Roman" w:cs="Times New Roman"/>
          <w:sz w:val="24"/>
          <w:szCs w:val="24"/>
          <w:lang w:eastAsia="es-MX"/>
        </w:rPr>
        <w:t xml:space="preserve"> Aunque la problemática (contaminación por PET) es relevante y se justifica bajo el ODS 13 y el desarrollo sustentable, al no haber diagnóstico previo, no hay evidencia técnica de que esta sea la problemática prioritaria de la comunidad (congruencia no verificable).</w:t>
      </w:r>
    </w:p>
    <w:p w14:paraId="29EBF93E" w14:textId="77777777" w:rsidR="00D37347" w:rsidRPr="00D37347" w:rsidRDefault="00D37347" w:rsidP="00D3734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37347">
        <w:rPr>
          <w:rFonts w:ascii="Times New Roman" w:eastAsia="Times New Roman" w:hAnsi="Times New Roman" w:cs="Times New Roman"/>
          <w:b/>
          <w:bCs/>
          <w:sz w:val="27"/>
          <w:szCs w:val="27"/>
          <w:lang w:eastAsia="es-MX"/>
        </w:rPr>
        <w:t>III. Diseño del PEC</w:t>
      </w:r>
    </w:p>
    <w:p w14:paraId="5CC57878" w14:textId="77777777" w:rsidR="00D37347" w:rsidRPr="00D37347" w:rsidRDefault="00D37347" w:rsidP="00D3734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Criterio 8-10: Contenidos y Objetivo</w:t>
      </w:r>
    </w:p>
    <w:p w14:paraId="1EAB6F3C" w14:textId="77777777" w:rsidR="00D37347" w:rsidRPr="00D37347" w:rsidRDefault="00D37347" w:rsidP="00D37347">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Nivel:</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Bueno (4)</w:t>
      </w:r>
    </w:p>
    <w:p w14:paraId="31D709E5" w14:textId="77777777" w:rsidR="00D37347" w:rsidRPr="00D37347" w:rsidRDefault="00D37347" w:rsidP="00D37347">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Justificación:</w:t>
      </w:r>
      <w:r w:rsidRPr="00D37347">
        <w:rPr>
          <w:rFonts w:ascii="Times New Roman" w:eastAsia="Times New Roman" w:hAnsi="Times New Roman" w:cs="Times New Roman"/>
          <w:sz w:val="24"/>
          <w:szCs w:val="24"/>
          <w:lang w:eastAsia="es-MX"/>
        </w:rPr>
        <w:t xml:space="preserve"> El diseño cumple con la estructura: Nombre, Introducción, Justificación, Propósitos/Objetivos y Plan Operativo. El objetivo es claro ("Fomentar la participación... mediante el desarrollo de un sistema de recolección"). La temporalidad está definida (</w:t>
      </w:r>
      <w:proofErr w:type="gramStart"/>
      <w:r w:rsidRPr="00D37347">
        <w:rPr>
          <w:rFonts w:ascii="Times New Roman" w:eastAsia="Times New Roman" w:hAnsi="Times New Roman" w:cs="Times New Roman"/>
          <w:sz w:val="24"/>
          <w:szCs w:val="24"/>
          <w:lang w:eastAsia="es-MX"/>
        </w:rPr>
        <w:t>Enero</w:t>
      </w:r>
      <w:proofErr w:type="gramEnd"/>
      <w:r w:rsidRPr="00D37347">
        <w:rPr>
          <w:rFonts w:ascii="Times New Roman" w:eastAsia="Times New Roman" w:hAnsi="Times New Roman" w:cs="Times New Roman"/>
          <w:sz w:val="24"/>
          <w:szCs w:val="24"/>
          <w:lang w:eastAsia="es-MX"/>
        </w:rPr>
        <w:t>-Junio).</w:t>
      </w:r>
    </w:p>
    <w:p w14:paraId="21A35967" w14:textId="77777777" w:rsidR="00D37347" w:rsidRPr="00D37347" w:rsidRDefault="00D37347" w:rsidP="00D37347">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Criterio 11-13: Fases y Vinculación</w:t>
      </w:r>
    </w:p>
    <w:p w14:paraId="12A99BA3" w14:textId="77777777" w:rsidR="00D37347" w:rsidRPr="00D37347" w:rsidRDefault="00D37347" w:rsidP="00D37347">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Nivel:</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Bueno (4)</w:t>
      </w:r>
    </w:p>
    <w:p w14:paraId="0FC4802E" w14:textId="77777777" w:rsidR="00D37347" w:rsidRPr="00D37347" w:rsidRDefault="00D37347" w:rsidP="00D37347">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Justificación:</w:t>
      </w:r>
      <w:r w:rsidRPr="00D37347">
        <w:rPr>
          <w:rFonts w:ascii="Times New Roman" w:eastAsia="Times New Roman" w:hAnsi="Times New Roman" w:cs="Times New Roman"/>
          <w:sz w:val="24"/>
          <w:szCs w:val="24"/>
          <w:lang w:eastAsia="es-MX"/>
        </w:rPr>
        <w:t xml:space="preserve"> Las fases son coherentes: Investigación -&gt; Debate -&gt; Talleres -&gt; Recolección -&gt; Evaluación. Existe una vinculación real con la comunidad a través de talleres y campañas de recolección.</w:t>
      </w:r>
    </w:p>
    <w:p w14:paraId="00760E86" w14:textId="77777777" w:rsidR="00D37347" w:rsidRPr="00D37347" w:rsidRDefault="00D37347" w:rsidP="00D3734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37347">
        <w:rPr>
          <w:rFonts w:ascii="Times New Roman" w:eastAsia="Times New Roman" w:hAnsi="Times New Roman" w:cs="Times New Roman"/>
          <w:b/>
          <w:bCs/>
          <w:sz w:val="27"/>
          <w:szCs w:val="27"/>
          <w:lang w:eastAsia="es-MX"/>
        </w:rPr>
        <w:t>IV. Plan Operativo (Punto Crítico)</w:t>
      </w:r>
    </w:p>
    <w:p w14:paraId="4C17EBCB" w14:textId="77777777" w:rsidR="00D37347" w:rsidRPr="00D37347" w:rsidRDefault="00D37347" w:rsidP="00D3734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Criterio 14-15: Articulación UAC y Elementos</w:t>
      </w:r>
    </w:p>
    <w:p w14:paraId="4CBD9EAB" w14:textId="77777777" w:rsidR="00D37347" w:rsidRPr="00D37347" w:rsidRDefault="00D37347" w:rsidP="00D37347">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Nivel:</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Insuficiente (1)</w:t>
      </w:r>
    </w:p>
    <w:p w14:paraId="217CD5D9" w14:textId="77777777" w:rsidR="00D37347" w:rsidRPr="00D37347" w:rsidRDefault="00D37347" w:rsidP="00D37347">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Justificación:</w:t>
      </w:r>
      <w:r w:rsidRPr="00D37347">
        <w:rPr>
          <w:rFonts w:ascii="Times New Roman" w:eastAsia="Times New Roman" w:hAnsi="Times New Roman" w:cs="Times New Roman"/>
          <w:sz w:val="24"/>
          <w:szCs w:val="24"/>
          <w:lang w:eastAsia="es-MX"/>
        </w:rPr>
        <w:t xml:space="preserve"> </w:t>
      </w:r>
    </w:p>
    <w:p w14:paraId="4D24A37F" w14:textId="77777777" w:rsidR="00D37347" w:rsidRPr="00D37347" w:rsidRDefault="00D37347" w:rsidP="00D37347">
      <w:pPr>
        <w:numPr>
          <w:ilvl w:val="2"/>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Error Técnico Grave:</w:t>
      </w:r>
      <w:r w:rsidRPr="00D37347">
        <w:rPr>
          <w:rFonts w:ascii="Times New Roman" w:eastAsia="Times New Roman" w:hAnsi="Times New Roman" w:cs="Times New Roman"/>
          <w:sz w:val="24"/>
          <w:szCs w:val="24"/>
          <w:lang w:eastAsia="es-MX"/>
        </w:rPr>
        <w:t xml:space="preserve"> El proyecto está planteado para Semestre 1 y Semestre 2. Sin embargo, en la columna "Progresión", asigna números de progresiones a asignaturas como </w:t>
      </w:r>
      <w:r w:rsidRPr="00D37347">
        <w:rPr>
          <w:rFonts w:ascii="Times New Roman" w:eastAsia="Times New Roman" w:hAnsi="Times New Roman" w:cs="Times New Roman"/>
          <w:i/>
          <w:iCs/>
          <w:sz w:val="24"/>
          <w:szCs w:val="24"/>
          <w:lang w:eastAsia="es-MX"/>
        </w:rPr>
        <w:t>Cultura Digital I</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i/>
          <w:iCs/>
          <w:sz w:val="24"/>
          <w:szCs w:val="24"/>
          <w:lang w:eastAsia="es-MX"/>
        </w:rPr>
        <w:t>Lengua y Comunicación I</w:t>
      </w:r>
      <w:r w:rsidRPr="00D37347">
        <w:rPr>
          <w:rFonts w:ascii="Times New Roman" w:eastAsia="Times New Roman" w:hAnsi="Times New Roman" w:cs="Times New Roman"/>
          <w:sz w:val="24"/>
          <w:szCs w:val="24"/>
          <w:lang w:eastAsia="es-MX"/>
        </w:rPr>
        <w:t xml:space="preserve"> y </w:t>
      </w:r>
      <w:r w:rsidRPr="00D37347">
        <w:rPr>
          <w:rFonts w:ascii="Times New Roman" w:eastAsia="Times New Roman" w:hAnsi="Times New Roman" w:cs="Times New Roman"/>
          <w:i/>
          <w:iCs/>
          <w:sz w:val="24"/>
          <w:szCs w:val="24"/>
          <w:lang w:eastAsia="es-MX"/>
        </w:rPr>
        <w:t>Pensamiento Matemático I</w:t>
      </w:r>
      <w:r w:rsidRPr="00D37347">
        <w:rPr>
          <w:rFonts w:ascii="Times New Roman" w:eastAsia="Times New Roman" w:hAnsi="Times New Roman" w:cs="Times New Roman"/>
          <w:sz w:val="24"/>
          <w:szCs w:val="24"/>
          <w:lang w:eastAsia="es-MX"/>
        </w:rPr>
        <w:t>.</w:t>
      </w:r>
    </w:p>
    <w:p w14:paraId="11A12BC9" w14:textId="77777777" w:rsidR="00D37347" w:rsidRPr="00D37347" w:rsidRDefault="00D37347" w:rsidP="00D37347">
      <w:pPr>
        <w:numPr>
          <w:ilvl w:val="2"/>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Normativa:</w:t>
      </w:r>
      <w:r w:rsidRPr="00D37347">
        <w:rPr>
          <w:rFonts w:ascii="Times New Roman" w:eastAsia="Times New Roman" w:hAnsi="Times New Roman" w:cs="Times New Roman"/>
          <w:sz w:val="24"/>
          <w:szCs w:val="24"/>
          <w:lang w:eastAsia="es-MX"/>
        </w:rPr>
        <w:t xml:space="preserve"> Según las fuentes oficiales del Modelo 2025, en 1.º y 2.º semestre se trabaja con </w:t>
      </w:r>
      <w:r w:rsidRPr="00D37347">
        <w:rPr>
          <w:rFonts w:ascii="Times New Roman" w:eastAsia="Times New Roman" w:hAnsi="Times New Roman" w:cs="Times New Roman"/>
          <w:b/>
          <w:bCs/>
          <w:sz w:val="24"/>
          <w:szCs w:val="24"/>
          <w:lang w:eastAsia="es-MX"/>
        </w:rPr>
        <w:t>Propósitos Formativos</w:t>
      </w:r>
      <w:r w:rsidRPr="00D37347">
        <w:rPr>
          <w:rFonts w:ascii="Times New Roman" w:eastAsia="Times New Roman" w:hAnsi="Times New Roman" w:cs="Times New Roman"/>
          <w:sz w:val="24"/>
          <w:szCs w:val="24"/>
          <w:lang w:eastAsia="es-MX"/>
        </w:rPr>
        <w:t>, no con progresiones. Las progresiones inician en 3.º semestre.</w:t>
      </w:r>
    </w:p>
    <w:p w14:paraId="6F198007" w14:textId="77777777" w:rsidR="00D37347" w:rsidRPr="00D37347" w:rsidRDefault="00D37347" w:rsidP="00D37347">
      <w:pPr>
        <w:numPr>
          <w:ilvl w:val="2"/>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Ejemplo del error:</w:t>
      </w:r>
      <w:r w:rsidRPr="00D37347">
        <w:rPr>
          <w:rFonts w:ascii="Times New Roman" w:eastAsia="Times New Roman" w:hAnsi="Times New Roman" w:cs="Times New Roman"/>
          <w:sz w:val="24"/>
          <w:szCs w:val="24"/>
          <w:lang w:eastAsia="es-MX"/>
        </w:rPr>
        <w:t xml:space="preserve"> En la pág. dice "Cultura Digital I... Progresión 1 y 2". Debería decir "Propósito Formativo 1" (Identifica elementos físicos...) y "Propósito Formativo 2" (Conoce requerimientos...).</w:t>
      </w:r>
    </w:p>
    <w:p w14:paraId="40518DB8" w14:textId="77777777" w:rsidR="00D37347" w:rsidRPr="00D37347" w:rsidRDefault="00D37347" w:rsidP="00D37347">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Recomendación:</w:t>
      </w:r>
      <w:r w:rsidRPr="00D37347">
        <w:rPr>
          <w:rFonts w:ascii="Times New Roman" w:eastAsia="Times New Roman" w:hAnsi="Times New Roman" w:cs="Times New Roman"/>
          <w:sz w:val="24"/>
          <w:szCs w:val="24"/>
          <w:lang w:eastAsia="es-MX"/>
        </w:rPr>
        <w:t xml:space="preserve"> Sustituir en todo el documento la palabra "Progresión" por "Propósito Formativo" para las materias de 1.º y 2.º semestre, verificando que el contenido coincida con el programa oficial.</w:t>
      </w:r>
    </w:p>
    <w:p w14:paraId="13B6AB61" w14:textId="77777777" w:rsidR="00D37347" w:rsidRPr="00D37347" w:rsidRDefault="00D37347" w:rsidP="00D37347">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Criterio 16-17: Estrategias y Evaluación</w:t>
      </w:r>
    </w:p>
    <w:p w14:paraId="61D9726A" w14:textId="77777777" w:rsidR="00D37347" w:rsidRPr="00D37347" w:rsidRDefault="00D37347" w:rsidP="00D37347">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Nivel:</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Regular (3)</w:t>
      </w:r>
    </w:p>
    <w:p w14:paraId="6E0745F7" w14:textId="77777777" w:rsidR="00D37347" w:rsidRPr="00D37347" w:rsidRDefault="00D37347" w:rsidP="00D37347">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Justificación:</w:t>
      </w:r>
      <w:r w:rsidRPr="00D37347">
        <w:rPr>
          <w:rFonts w:ascii="Times New Roman" w:eastAsia="Times New Roman" w:hAnsi="Times New Roman" w:cs="Times New Roman"/>
          <w:sz w:val="24"/>
          <w:szCs w:val="24"/>
          <w:lang w:eastAsia="es-MX"/>
        </w:rPr>
        <w:t xml:space="preserve"> Las estrategias didácticas están bien descritas (mesas redondas, investigación estadística, podcast). Sin embargo, falta explicitar los instrumentos de </w:t>
      </w:r>
      <w:r w:rsidRPr="00D37347">
        <w:rPr>
          <w:rFonts w:ascii="Times New Roman" w:eastAsia="Times New Roman" w:hAnsi="Times New Roman" w:cs="Times New Roman"/>
          <w:b/>
          <w:bCs/>
          <w:sz w:val="24"/>
          <w:szCs w:val="24"/>
          <w:lang w:eastAsia="es-MX"/>
        </w:rPr>
        <w:t>evaluación formativa</w:t>
      </w:r>
      <w:r w:rsidRPr="00D37347">
        <w:rPr>
          <w:rFonts w:ascii="Times New Roman" w:eastAsia="Times New Roman" w:hAnsi="Times New Roman" w:cs="Times New Roman"/>
          <w:sz w:val="24"/>
          <w:szCs w:val="24"/>
          <w:lang w:eastAsia="es-MX"/>
        </w:rPr>
        <w:t xml:space="preserve"> (rúbricas, listas de cotejo) dentro del plan operativo para valorar los aprendizajes, no solo la actividad.</w:t>
      </w:r>
    </w:p>
    <w:p w14:paraId="2813FF6E" w14:textId="77777777" w:rsidR="00D37347" w:rsidRPr="00D37347" w:rsidRDefault="003817CC" w:rsidP="00D3734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lastRenderedPageBreak/>
        <w:pict w14:anchorId="2C9C2F1F">
          <v:rect id="_x0000_i1027" style="width:0;height:1.5pt" o:hralign="center" o:hrstd="t" o:hr="t" fillcolor="#a0a0a0" stroked="f"/>
        </w:pict>
      </w:r>
    </w:p>
    <w:p w14:paraId="223AEB9D" w14:textId="77777777" w:rsidR="00D37347" w:rsidRPr="00D37347" w:rsidRDefault="00D37347" w:rsidP="00D37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37347">
        <w:rPr>
          <w:rFonts w:ascii="Times New Roman" w:eastAsia="Times New Roman" w:hAnsi="Times New Roman" w:cs="Times New Roman"/>
          <w:b/>
          <w:bCs/>
          <w:kern w:val="36"/>
          <w:sz w:val="48"/>
          <w:szCs w:val="48"/>
          <w:lang w:eastAsia="es-MX"/>
        </w:rPr>
        <w:t>3. Revisión con Lista de Cotejo del Diseño PAEC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6"/>
        <w:gridCol w:w="767"/>
        <w:gridCol w:w="5652"/>
      </w:tblGrid>
      <w:tr w:rsidR="00D37347" w:rsidRPr="00D37347" w14:paraId="761FD81D" w14:textId="77777777" w:rsidTr="00D37347">
        <w:trPr>
          <w:tblCellSpacing w:w="15" w:type="dxa"/>
        </w:trPr>
        <w:tc>
          <w:tcPr>
            <w:tcW w:w="0" w:type="auto"/>
            <w:vAlign w:val="center"/>
            <w:hideMark/>
          </w:tcPr>
          <w:p w14:paraId="496DB8E8" w14:textId="77777777" w:rsidR="00D37347" w:rsidRPr="00D37347" w:rsidRDefault="00D37347" w:rsidP="00D37347">
            <w:pPr>
              <w:spacing w:after="0" w:line="240" w:lineRule="auto"/>
              <w:rPr>
                <w:rFonts w:ascii="Times New Roman" w:eastAsia="Times New Roman" w:hAnsi="Times New Roman" w:cs="Times New Roman"/>
                <w:b/>
                <w:bCs/>
                <w:sz w:val="24"/>
                <w:szCs w:val="24"/>
                <w:lang w:eastAsia="es-MX"/>
              </w:rPr>
            </w:pPr>
            <w:r w:rsidRPr="00D37347">
              <w:rPr>
                <w:rFonts w:ascii="Times New Roman" w:eastAsia="Times New Roman" w:hAnsi="Times New Roman" w:cs="Times New Roman"/>
                <w:b/>
                <w:bCs/>
                <w:sz w:val="24"/>
                <w:szCs w:val="24"/>
                <w:lang w:eastAsia="es-MX"/>
              </w:rPr>
              <w:t>Elemento</w:t>
            </w:r>
          </w:p>
        </w:tc>
        <w:tc>
          <w:tcPr>
            <w:tcW w:w="0" w:type="auto"/>
            <w:vAlign w:val="center"/>
            <w:hideMark/>
          </w:tcPr>
          <w:p w14:paraId="115B7214" w14:textId="77777777" w:rsidR="00D37347" w:rsidRPr="00D37347" w:rsidRDefault="00D37347" w:rsidP="00D37347">
            <w:pPr>
              <w:spacing w:after="0" w:line="240" w:lineRule="auto"/>
              <w:jc w:val="center"/>
              <w:rPr>
                <w:rFonts w:ascii="Times New Roman" w:eastAsia="Times New Roman" w:hAnsi="Times New Roman" w:cs="Times New Roman"/>
                <w:b/>
                <w:bCs/>
                <w:sz w:val="24"/>
                <w:szCs w:val="24"/>
                <w:lang w:eastAsia="es-MX"/>
              </w:rPr>
            </w:pPr>
            <w:r w:rsidRPr="00D37347">
              <w:rPr>
                <w:rFonts w:ascii="Times New Roman" w:eastAsia="Times New Roman" w:hAnsi="Times New Roman" w:cs="Times New Roman"/>
                <w:b/>
                <w:bCs/>
                <w:sz w:val="24"/>
                <w:szCs w:val="24"/>
                <w:lang w:eastAsia="es-MX"/>
              </w:rPr>
              <w:t>Estado</w:t>
            </w:r>
          </w:p>
        </w:tc>
        <w:tc>
          <w:tcPr>
            <w:tcW w:w="0" w:type="auto"/>
            <w:vAlign w:val="center"/>
            <w:hideMark/>
          </w:tcPr>
          <w:p w14:paraId="7C341BEA" w14:textId="77777777" w:rsidR="00D37347" w:rsidRPr="00D37347" w:rsidRDefault="00D37347" w:rsidP="00D37347">
            <w:pPr>
              <w:spacing w:after="0" w:line="240" w:lineRule="auto"/>
              <w:rPr>
                <w:rFonts w:ascii="Times New Roman" w:eastAsia="Times New Roman" w:hAnsi="Times New Roman" w:cs="Times New Roman"/>
                <w:b/>
                <w:bCs/>
                <w:sz w:val="24"/>
                <w:szCs w:val="24"/>
                <w:lang w:eastAsia="es-MX"/>
              </w:rPr>
            </w:pPr>
            <w:r w:rsidRPr="00D37347">
              <w:rPr>
                <w:rFonts w:ascii="Times New Roman" w:eastAsia="Times New Roman" w:hAnsi="Times New Roman" w:cs="Times New Roman"/>
                <w:b/>
                <w:bCs/>
                <w:sz w:val="24"/>
                <w:szCs w:val="24"/>
                <w:lang w:eastAsia="es-MX"/>
              </w:rPr>
              <w:t>Observación</w:t>
            </w:r>
          </w:p>
        </w:tc>
      </w:tr>
      <w:tr w:rsidR="00D37347" w:rsidRPr="00D37347" w14:paraId="3B07F32D" w14:textId="77777777" w:rsidTr="00D37347">
        <w:trPr>
          <w:tblCellSpacing w:w="15" w:type="dxa"/>
        </w:trPr>
        <w:tc>
          <w:tcPr>
            <w:tcW w:w="0" w:type="auto"/>
            <w:vAlign w:val="center"/>
            <w:hideMark/>
          </w:tcPr>
          <w:p w14:paraId="3EB2D755"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Diagnóstico (Comunidad/Educación)</w:t>
            </w:r>
          </w:p>
        </w:tc>
        <w:tc>
          <w:tcPr>
            <w:tcW w:w="0" w:type="auto"/>
            <w:vAlign w:val="center"/>
            <w:hideMark/>
          </w:tcPr>
          <w:p w14:paraId="6DFBA906" w14:textId="77777777" w:rsidR="00D37347" w:rsidRPr="00D37347" w:rsidRDefault="00D37347" w:rsidP="00D37347">
            <w:pPr>
              <w:spacing w:after="0" w:line="240" w:lineRule="auto"/>
              <w:jc w:val="center"/>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NO</w:t>
            </w:r>
          </w:p>
        </w:tc>
        <w:tc>
          <w:tcPr>
            <w:tcW w:w="0" w:type="auto"/>
            <w:vAlign w:val="center"/>
            <w:hideMark/>
          </w:tcPr>
          <w:p w14:paraId="6A904084"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sz w:val="24"/>
                <w:szCs w:val="24"/>
                <w:lang w:eastAsia="es-MX"/>
              </w:rPr>
              <w:t>Sección inexistente en el documento.</w:t>
            </w:r>
          </w:p>
        </w:tc>
      </w:tr>
      <w:tr w:rsidR="00D37347" w:rsidRPr="00D37347" w14:paraId="263F800A" w14:textId="77777777" w:rsidTr="00D37347">
        <w:trPr>
          <w:tblCellSpacing w:w="15" w:type="dxa"/>
        </w:trPr>
        <w:tc>
          <w:tcPr>
            <w:tcW w:w="0" w:type="auto"/>
            <w:vAlign w:val="center"/>
            <w:hideMark/>
          </w:tcPr>
          <w:p w14:paraId="3B08DC6A"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Análisis de Información (FODA)</w:t>
            </w:r>
          </w:p>
        </w:tc>
        <w:tc>
          <w:tcPr>
            <w:tcW w:w="0" w:type="auto"/>
            <w:vAlign w:val="center"/>
            <w:hideMark/>
          </w:tcPr>
          <w:p w14:paraId="5DFCAAE5" w14:textId="77777777" w:rsidR="00D37347" w:rsidRPr="00D37347" w:rsidRDefault="00D37347" w:rsidP="00D37347">
            <w:pPr>
              <w:spacing w:after="0" w:line="240" w:lineRule="auto"/>
              <w:jc w:val="center"/>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NO</w:t>
            </w:r>
          </w:p>
        </w:tc>
        <w:tc>
          <w:tcPr>
            <w:tcW w:w="0" w:type="auto"/>
            <w:vAlign w:val="center"/>
            <w:hideMark/>
          </w:tcPr>
          <w:p w14:paraId="4134EB9B"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sz w:val="24"/>
                <w:szCs w:val="24"/>
                <w:lang w:eastAsia="es-MX"/>
              </w:rPr>
              <w:t>No se presenta metodología de análisis.</w:t>
            </w:r>
          </w:p>
        </w:tc>
      </w:tr>
      <w:tr w:rsidR="00D37347" w:rsidRPr="00D37347" w14:paraId="5D492E22" w14:textId="77777777" w:rsidTr="00D37347">
        <w:trPr>
          <w:tblCellSpacing w:w="15" w:type="dxa"/>
        </w:trPr>
        <w:tc>
          <w:tcPr>
            <w:tcW w:w="0" w:type="auto"/>
            <w:vAlign w:val="center"/>
            <w:hideMark/>
          </w:tcPr>
          <w:p w14:paraId="6D1FB43B"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Problemática Identificada</w:t>
            </w:r>
          </w:p>
        </w:tc>
        <w:tc>
          <w:tcPr>
            <w:tcW w:w="0" w:type="auto"/>
            <w:vAlign w:val="center"/>
            <w:hideMark/>
          </w:tcPr>
          <w:p w14:paraId="745228E7" w14:textId="77777777" w:rsidR="00D37347" w:rsidRPr="00D37347" w:rsidRDefault="00D37347" w:rsidP="00D37347">
            <w:pPr>
              <w:spacing w:after="0" w:line="240" w:lineRule="auto"/>
              <w:jc w:val="center"/>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SÍ</w:t>
            </w:r>
          </w:p>
        </w:tc>
        <w:tc>
          <w:tcPr>
            <w:tcW w:w="0" w:type="auto"/>
            <w:vAlign w:val="center"/>
            <w:hideMark/>
          </w:tcPr>
          <w:p w14:paraId="0EF80E4C"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sz w:val="24"/>
                <w:szCs w:val="24"/>
                <w:lang w:eastAsia="es-MX"/>
              </w:rPr>
              <w:t>Claramente definida en la introducción.</w:t>
            </w:r>
          </w:p>
        </w:tc>
      </w:tr>
      <w:tr w:rsidR="00D37347" w:rsidRPr="00D37347" w14:paraId="54C1BED3" w14:textId="77777777" w:rsidTr="00D37347">
        <w:trPr>
          <w:tblCellSpacing w:w="15" w:type="dxa"/>
        </w:trPr>
        <w:tc>
          <w:tcPr>
            <w:tcW w:w="0" w:type="auto"/>
            <w:vAlign w:val="center"/>
            <w:hideMark/>
          </w:tcPr>
          <w:p w14:paraId="5B7BB4DA"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Objetivo y Alcance</w:t>
            </w:r>
          </w:p>
        </w:tc>
        <w:tc>
          <w:tcPr>
            <w:tcW w:w="0" w:type="auto"/>
            <w:vAlign w:val="center"/>
            <w:hideMark/>
          </w:tcPr>
          <w:p w14:paraId="33D5FB9E" w14:textId="77777777" w:rsidR="00D37347" w:rsidRPr="00D37347" w:rsidRDefault="00D37347" w:rsidP="00D37347">
            <w:pPr>
              <w:spacing w:after="0" w:line="240" w:lineRule="auto"/>
              <w:jc w:val="center"/>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SÍ</w:t>
            </w:r>
          </w:p>
        </w:tc>
        <w:tc>
          <w:tcPr>
            <w:tcW w:w="0" w:type="auto"/>
            <w:vAlign w:val="center"/>
            <w:hideMark/>
          </w:tcPr>
          <w:p w14:paraId="3322AFDF"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sz w:val="24"/>
                <w:szCs w:val="24"/>
                <w:lang w:eastAsia="es-MX"/>
              </w:rPr>
              <w:t>Definidos correctamente.</w:t>
            </w:r>
          </w:p>
        </w:tc>
      </w:tr>
      <w:tr w:rsidR="00D37347" w:rsidRPr="00D37347" w14:paraId="02D54095" w14:textId="77777777" w:rsidTr="00D37347">
        <w:trPr>
          <w:tblCellSpacing w:w="15" w:type="dxa"/>
        </w:trPr>
        <w:tc>
          <w:tcPr>
            <w:tcW w:w="0" w:type="auto"/>
            <w:vAlign w:val="center"/>
            <w:hideMark/>
          </w:tcPr>
          <w:p w14:paraId="27C28310"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Plan Operativo (Estructura)</w:t>
            </w:r>
          </w:p>
        </w:tc>
        <w:tc>
          <w:tcPr>
            <w:tcW w:w="0" w:type="auto"/>
            <w:vAlign w:val="center"/>
            <w:hideMark/>
          </w:tcPr>
          <w:p w14:paraId="6C2AD18E" w14:textId="77777777" w:rsidR="00D37347" w:rsidRPr="00D37347" w:rsidRDefault="00D37347" w:rsidP="00D37347">
            <w:pPr>
              <w:spacing w:after="0" w:line="240" w:lineRule="auto"/>
              <w:jc w:val="center"/>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SÍ</w:t>
            </w:r>
          </w:p>
        </w:tc>
        <w:tc>
          <w:tcPr>
            <w:tcW w:w="0" w:type="auto"/>
            <w:vAlign w:val="center"/>
            <w:hideMark/>
          </w:tcPr>
          <w:p w14:paraId="41B61F22"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sz w:val="24"/>
                <w:szCs w:val="24"/>
                <w:lang w:eastAsia="es-MX"/>
              </w:rPr>
              <w:t>Contiene fases, responsables y tiempos.</w:t>
            </w:r>
          </w:p>
        </w:tc>
      </w:tr>
      <w:tr w:rsidR="00D37347" w:rsidRPr="00D37347" w14:paraId="025DCB17" w14:textId="77777777" w:rsidTr="00D37347">
        <w:trPr>
          <w:tblCellSpacing w:w="15" w:type="dxa"/>
        </w:trPr>
        <w:tc>
          <w:tcPr>
            <w:tcW w:w="0" w:type="auto"/>
            <w:vAlign w:val="center"/>
            <w:hideMark/>
          </w:tcPr>
          <w:p w14:paraId="4A1B56D1"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Plan Operativo (Contenido)</w:t>
            </w:r>
          </w:p>
        </w:tc>
        <w:tc>
          <w:tcPr>
            <w:tcW w:w="0" w:type="auto"/>
            <w:vAlign w:val="center"/>
            <w:hideMark/>
          </w:tcPr>
          <w:p w14:paraId="15DE5CBC" w14:textId="77777777" w:rsidR="00D37347" w:rsidRPr="00D37347" w:rsidRDefault="00D37347" w:rsidP="00D37347">
            <w:pPr>
              <w:spacing w:after="0" w:line="240" w:lineRule="auto"/>
              <w:jc w:val="center"/>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NO</w:t>
            </w:r>
          </w:p>
        </w:tc>
        <w:tc>
          <w:tcPr>
            <w:tcW w:w="0" w:type="auto"/>
            <w:vAlign w:val="center"/>
            <w:hideMark/>
          </w:tcPr>
          <w:p w14:paraId="0E984362"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Uso incorrecto de "Progresiones" en 1.º y 2.º semestre.</w:t>
            </w:r>
          </w:p>
        </w:tc>
      </w:tr>
      <w:tr w:rsidR="00D37347" w:rsidRPr="00D37347" w14:paraId="5548B615" w14:textId="77777777" w:rsidTr="00D37347">
        <w:trPr>
          <w:tblCellSpacing w:w="15" w:type="dxa"/>
        </w:trPr>
        <w:tc>
          <w:tcPr>
            <w:tcW w:w="0" w:type="auto"/>
            <w:vAlign w:val="center"/>
            <w:hideMark/>
          </w:tcPr>
          <w:p w14:paraId="6344E594"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Vinculación Comunitaria</w:t>
            </w:r>
          </w:p>
        </w:tc>
        <w:tc>
          <w:tcPr>
            <w:tcW w:w="0" w:type="auto"/>
            <w:vAlign w:val="center"/>
            <w:hideMark/>
          </w:tcPr>
          <w:p w14:paraId="65284FC2" w14:textId="77777777" w:rsidR="00D37347" w:rsidRPr="00D37347" w:rsidRDefault="00D37347" w:rsidP="00D37347">
            <w:pPr>
              <w:spacing w:after="0" w:line="240" w:lineRule="auto"/>
              <w:jc w:val="center"/>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SÍ</w:t>
            </w:r>
          </w:p>
        </w:tc>
        <w:tc>
          <w:tcPr>
            <w:tcW w:w="0" w:type="auto"/>
            <w:vAlign w:val="center"/>
            <w:hideMark/>
          </w:tcPr>
          <w:p w14:paraId="5688B305" w14:textId="77777777" w:rsidR="00D37347" w:rsidRPr="00D37347" w:rsidRDefault="00D37347" w:rsidP="00D37347">
            <w:pPr>
              <w:spacing w:after="0"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sz w:val="24"/>
                <w:szCs w:val="24"/>
                <w:lang w:eastAsia="es-MX"/>
              </w:rPr>
              <w:t>Talleres y recolección conjunta.</w:t>
            </w:r>
          </w:p>
        </w:tc>
      </w:tr>
    </w:tbl>
    <w:p w14:paraId="617E39B7" w14:textId="77777777" w:rsidR="00D37347" w:rsidRPr="00D37347" w:rsidRDefault="003817CC" w:rsidP="00D3734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7EC87566">
          <v:rect id="_x0000_i1028" style="width:0;height:1.5pt" o:hralign="center" o:hrstd="t" o:hr="t" fillcolor="#a0a0a0" stroked="f"/>
        </w:pict>
      </w:r>
    </w:p>
    <w:p w14:paraId="42790583" w14:textId="77777777" w:rsidR="00D37347" w:rsidRPr="00D37347" w:rsidRDefault="00D37347" w:rsidP="00D37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37347">
        <w:rPr>
          <w:rFonts w:ascii="Times New Roman" w:eastAsia="Times New Roman" w:hAnsi="Times New Roman" w:cs="Times New Roman"/>
          <w:b/>
          <w:bCs/>
          <w:kern w:val="36"/>
          <w:sz w:val="48"/>
          <w:szCs w:val="48"/>
          <w:lang w:eastAsia="es-MX"/>
        </w:rPr>
        <w:t>4. Análisis de Integración Curricular</w:t>
      </w:r>
    </w:p>
    <w:p w14:paraId="37D538E0"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Diagnóstico actual:</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Interdisciplinario (con potencial)</w:t>
      </w:r>
      <w:r w:rsidRPr="00D37347">
        <w:rPr>
          <w:rFonts w:ascii="Times New Roman" w:eastAsia="Times New Roman" w:hAnsi="Times New Roman" w:cs="Times New Roman"/>
          <w:sz w:val="24"/>
          <w:szCs w:val="24"/>
          <w:lang w:eastAsia="es-MX"/>
        </w:rPr>
        <w:t xml:space="preserve"> El proyecto logra que varias disciplinas aborden el problema desde su enfoque específico pero articulado:</w:t>
      </w:r>
    </w:p>
    <w:p w14:paraId="09F3AB64" w14:textId="77777777" w:rsidR="00D37347" w:rsidRPr="00D37347" w:rsidRDefault="00D37347" w:rsidP="00D3734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i/>
          <w:iCs/>
          <w:sz w:val="24"/>
          <w:szCs w:val="24"/>
          <w:lang w:eastAsia="es-MX"/>
        </w:rPr>
        <w:t>Pensamiento Matemático:</w:t>
      </w:r>
      <w:r w:rsidRPr="00D37347">
        <w:rPr>
          <w:rFonts w:ascii="Times New Roman" w:eastAsia="Times New Roman" w:hAnsi="Times New Roman" w:cs="Times New Roman"/>
          <w:sz w:val="24"/>
          <w:szCs w:val="24"/>
          <w:lang w:eastAsia="es-MX"/>
        </w:rPr>
        <w:t xml:space="preserve"> Realiza estadística de la recolección.</w:t>
      </w:r>
    </w:p>
    <w:p w14:paraId="6402CFC7" w14:textId="77777777" w:rsidR="00D37347" w:rsidRPr="00D37347" w:rsidRDefault="00D37347" w:rsidP="00D3734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i/>
          <w:iCs/>
          <w:sz w:val="24"/>
          <w:szCs w:val="24"/>
          <w:lang w:eastAsia="es-MX"/>
        </w:rPr>
        <w:t>Lengua y Comunicación:</w:t>
      </w:r>
      <w:r w:rsidRPr="00D37347">
        <w:rPr>
          <w:rFonts w:ascii="Times New Roman" w:eastAsia="Times New Roman" w:hAnsi="Times New Roman" w:cs="Times New Roman"/>
          <w:sz w:val="24"/>
          <w:szCs w:val="24"/>
          <w:lang w:eastAsia="es-MX"/>
        </w:rPr>
        <w:t xml:space="preserve"> Elabora ensayos y debates.</w:t>
      </w:r>
    </w:p>
    <w:p w14:paraId="5AE9E4D3" w14:textId="77777777" w:rsidR="00D37347" w:rsidRPr="00D37347" w:rsidRDefault="00D37347" w:rsidP="00D3734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i/>
          <w:iCs/>
          <w:sz w:val="24"/>
          <w:szCs w:val="24"/>
          <w:lang w:eastAsia="es-MX"/>
        </w:rPr>
        <w:t>Cultura Digital:</w:t>
      </w:r>
      <w:r w:rsidRPr="00D37347">
        <w:rPr>
          <w:rFonts w:ascii="Times New Roman" w:eastAsia="Times New Roman" w:hAnsi="Times New Roman" w:cs="Times New Roman"/>
          <w:sz w:val="24"/>
          <w:szCs w:val="24"/>
          <w:lang w:eastAsia="es-MX"/>
        </w:rPr>
        <w:t xml:space="preserve"> Crea contenidos de difusión.</w:t>
      </w:r>
    </w:p>
    <w:p w14:paraId="59FC6332" w14:textId="77777777" w:rsidR="00D37347" w:rsidRPr="00D37347" w:rsidRDefault="00D37347" w:rsidP="00D37347">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i/>
          <w:iCs/>
          <w:sz w:val="24"/>
          <w:szCs w:val="24"/>
          <w:lang w:eastAsia="es-MX"/>
        </w:rPr>
        <w:t>Ciencias Sociales:</w:t>
      </w:r>
      <w:r w:rsidRPr="00D37347">
        <w:rPr>
          <w:rFonts w:ascii="Times New Roman" w:eastAsia="Times New Roman" w:hAnsi="Times New Roman" w:cs="Times New Roman"/>
          <w:sz w:val="24"/>
          <w:szCs w:val="24"/>
          <w:lang w:eastAsia="es-MX"/>
        </w:rPr>
        <w:t xml:space="preserve"> Analiza normativas y sectores económicos.</w:t>
      </w:r>
    </w:p>
    <w:p w14:paraId="42764842"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Observaciones sobre la transversalidad:</w:t>
      </w:r>
      <w:r w:rsidRPr="00D37347">
        <w:rPr>
          <w:rFonts w:ascii="Times New Roman" w:eastAsia="Times New Roman" w:hAnsi="Times New Roman" w:cs="Times New Roman"/>
          <w:sz w:val="24"/>
          <w:szCs w:val="24"/>
          <w:lang w:eastAsia="es-MX"/>
        </w:rPr>
        <w:t xml:space="preserve"> El planteamiento es correcto en cuanto a la lógica de actividades. La asignatura de </w:t>
      </w:r>
      <w:r w:rsidRPr="00D37347">
        <w:rPr>
          <w:rFonts w:ascii="Times New Roman" w:eastAsia="Times New Roman" w:hAnsi="Times New Roman" w:cs="Times New Roman"/>
          <w:i/>
          <w:iCs/>
          <w:sz w:val="24"/>
          <w:szCs w:val="24"/>
          <w:lang w:eastAsia="es-MX"/>
        </w:rPr>
        <w:t>Cultura Digital</w:t>
      </w:r>
      <w:r w:rsidRPr="00D37347">
        <w:rPr>
          <w:rFonts w:ascii="Times New Roman" w:eastAsia="Times New Roman" w:hAnsi="Times New Roman" w:cs="Times New Roman"/>
          <w:sz w:val="24"/>
          <w:szCs w:val="24"/>
          <w:lang w:eastAsia="es-MX"/>
        </w:rPr>
        <w:t xml:space="preserve"> se utiliza correctamente como herramienta habilitadora (creación de podcast/videos). </w:t>
      </w:r>
      <w:r w:rsidRPr="00D37347">
        <w:rPr>
          <w:rFonts w:ascii="Times New Roman" w:eastAsia="Times New Roman" w:hAnsi="Times New Roman" w:cs="Times New Roman"/>
          <w:i/>
          <w:iCs/>
          <w:sz w:val="24"/>
          <w:szCs w:val="24"/>
          <w:lang w:eastAsia="es-MX"/>
        </w:rPr>
        <w:t>Ciencias Sociales</w:t>
      </w:r>
      <w:r w:rsidRPr="00D37347">
        <w:rPr>
          <w:rFonts w:ascii="Times New Roman" w:eastAsia="Times New Roman" w:hAnsi="Times New Roman" w:cs="Times New Roman"/>
          <w:sz w:val="24"/>
          <w:szCs w:val="24"/>
          <w:lang w:eastAsia="es-MX"/>
        </w:rPr>
        <w:t xml:space="preserve"> aporta el marco legal y económico.</w:t>
      </w:r>
    </w:p>
    <w:p w14:paraId="4EBEF6AD"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Ajuste para la Transdisciplinariedad:</w:t>
      </w:r>
      <w:r w:rsidRPr="00D37347">
        <w:rPr>
          <w:rFonts w:ascii="Times New Roman" w:eastAsia="Times New Roman" w:hAnsi="Times New Roman" w:cs="Times New Roman"/>
          <w:sz w:val="24"/>
          <w:szCs w:val="24"/>
          <w:lang w:eastAsia="es-MX"/>
        </w:rPr>
        <w:t xml:space="preserve"> Para elevar el nivel, el proyecto no debe quedarse en "reciclar para vender", sino avanzar hacia la </w:t>
      </w:r>
      <w:r w:rsidRPr="00D37347">
        <w:rPr>
          <w:rFonts w:ascii="Times New Roman" w:eastAsia="Times New Roman" w:hAnsi="Times New Roman" w:cs="Times New Roman"/>
          <w:b/>
          <w:bCs/>
          <w:sz w:val="24"/>
          <w:szCs w:val="24"/>
          <w:lang w:eastAsia="es-MX"/>
        </w:rPr>
        <w:t>economía circular comunitaria</w:t>
      </w:r>
      <w:r w:rsidRPr="00D37347">
        <w:rPr>
          <w:rFonts w:ascii="Times New Roman" w:eastAsia="Times New Roman" w:hAnsi="Times New Roman" w:cs="Times New Roman"/>
          <w:sz w:val="24"/>
          <w:szCs w:val="24"/>
          <w:lang w:eastAsia="es-MX"/>
        </w:rPr>
        <w:t>.</w:t>
      </w:r>
    </w:p>
    <w:p w14:paraId="0F0A1781" w14:textId="77777777" w:rsidR="00D37347" w:rsidRPr="00D37347" w:rsidRDefault="00D37347" w:rsidP="00D37347">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i/>
          <w:iCs/>
          <w:sz w:val="24"/>
          <w:szCs w:val="24"/>
          <w:lang w:eastAsia="es-MX"/>
        </w:rPr>
        <w:t>Propuesta:</w:t>
      </w:r>
      <w:r w:rsidRPr="00D37347">
        <w:rPr>
          <w:rFonts w:ascii="Times New Roman" w:eastAsia="Times New Roman" w:hAnsi="Times New Roman" w:cs="Times New Roman"/>
          <w:sz w:val="24"/>
          <w:szCs w:val="24"/>
          <w:lang w:eastAsia="es-MX"/>
        </w:rPr>
        <w:t xml:space="preserve"> Que los estudiantes de </w:t>
      </w:r>
      <w:r w:rsidRPr="00D37347">
        <w:rPr>
          <w:rFonts w:ascii="Times New Roman" w:eastAsia="Times New Roman" w:hAnsi="Times New Roman" w:cs="Times New Roman"/>
          <w:i/>
          <w:iCs/>
          <w:sz w:val="24"/>
          <w:szCs w:val="24"/>
          <w:lang w:eastAsia="es-MX"/>
        </w:rPr>
        <w:t>Laboratorio de Investigación</w:t>
      </w:r>
      <w:r w:rsidRPr="00D37347">
        <w:rPr>
          <w:rFonts w:ascii="Times New Roman" w:eastAsia="Times New Roman" w:hAnsi="Times New Roman" w:cs="Times New Roman"/>
          <w:sz w:val="24"/>
          <w:szCs w:val="24"/>
          <w:lang w:eastAsia="es-MX"/>
        </w:rPr>
        <w:t xml:space="preserve"> (1.º Semestre) no solo investiguen conceptos, sino que diseñen junto con la comunidad un sistema de gestión de residuos permanente para el municipio, integrando saberes locales.</w:t>
      </w:r>
    </w:p>
    <w:p w14:paraId="11345C60" w14:textId="77777777" w:rsidR="00D37347" w:rsidRPr="00D37347" w:rsidRDefault="003817CC" w:rsidP="00D3734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6B4CD2A6">
          <v:rect id="_x0000_i1029" style="width:0;height:1.5pt" o:hralign="center" o:hrstd="t" o:hr="t" fillcolor="#a0a0a0" stroked="f"/>
        </w:pict>
      </w:r>
    </w:p>
    <w:p w14:paraId="20C87E4F" w14:textId="77777777" w:rsidR="00D37347" w:rsidRPr="00D37347" w:rsidRDefault="00D37347" w:rsidP="00D37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37347">
        <w:rPr>
          <w:rFonts w:ascii="Times New Roman" w:eastAsia="Times New Roman" w:hAnsi="Times New Roman" w:cs="Times New Roman"/>
          <w:b/>
          <w:bCs/>
          <w:kern w:val="36"/>
          <w:sz w:val="48"/>
          <w:szCs w:val="48"/>
          <w:lang w:eastAsia="es-MX"/>
        </w:rPr>
        <w:t>5. Conclusión Técnica y Recomendaciones Priorizadas</w:t>
      </w:r>
    </w:p>
    <w:p w14:paraId="46A24F5A"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Viabilidad:</w:t>
      </w:r>
      <w:r w:rsidRPr="00D37347">
        <w:rPr>
          <w:rFonts w:ascii="Times New Roman" w:eastAsia="Times New Roman" w:hAnsi="Times New Roman" w:cs="Times New Roman"/>
          <w:sz w:val="24"/>
          <w:szCs w:val="24"/>
          <w:lang w:eastAsia="es-MX"/>
        </w:rPr>
        <w:t xml:space="preserve"> El proyecto es </w:t>
      </w:r>
      <w:r w:rsidRPr="00D37347">
        <w:rPr>
          <w:rFonts w:ascii="Times New Roman" w:eastAsia="Times New Roman" w:hAnsi="Times New Roman" w:cs="Times New Roman"/>
          <w:b/>
          <w:bCs/>
          <w:sz w:val="24"/>
          <w:szCs w:val="24"/>
          <w:lang w:eastAsia="es-MX"/>
        </w:rPr>
        <w:t>viable operativamente</w:t>
      </w:r>
      <w:r w:rsidRPr="00D37347">
        <w:rPr>
          <w:rFonts w:ascii="Times New Roman" w:eastAsia="Times New Roman" w:hAnsi="Times New Roman" w:cs="Times New Roman"/>
          <w:sz w:val="24"/>
          <w:szCs w:val="24"/>
          <w:lang w:eastAsia="es-MX"/>
        </w:rPr>
        <w:t xml:space="preserve"> y tiene un alto valor social. Sin embargo, es </w:t>
      </w:r>
      <w:r w:rsidRPr="00D37347">
        <w:rPr>
          <w:rFonts w:ascii="Times New Roman" w:eastAsia="Times New Roman" w:hAnsi="Times New Roman" w:cs="Times New Roman"/>
          <w:b/>
          <w:bCs/>
          <w:sz w:val="24"/>
          <w:szCs w:val="24"/>
          <w:lang w:eastAsia="es-MX"/>
        </w:rPr>
        <w:t>inviable normativamente</w:t>
      </w:r>
      <w:r w:rsidRPr="00D37347">
        <w:rPr>
          <w:rFonts w:ascii="Times New Roman" w:eastAsia="Times New Roman" w:hAnsi="Times New Roman" w:cs="Times New Roman"/>
          <w:sz w:val="24"/>
          <w:szCs w:val="24"/>
          <w:lang w:eastAsia="es-MX"/>
        </w:rPr>
        <w:t xml:space="preserve"> en su estado actual debido a la falta de diagnóstico y los errores en la nomenclatura curricular.</w:t>
      </w:r>
    </w:p>
    <w:p w14:paraId="5BCB0171"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Ajustes Indispensables (Prioridad Alta):</w:t>
      </w:r>
    </w:p>
    <w:p w14:paraId="16032C69" w14:textId="77777777" w:rsidR="00D37347" w:rsidRPr="00D37347" w:rsidRDefault="00D37347" w:rsidP="00D3734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lastRenderedPageBreak/>
        <w:t>Incluir Diagnóstico Colectivo:</w:t>
      </w:r>
      <w:r w:rsidRPr="00D37347">
        <w:rPr>
          <w:rFonts w:ascii="Times New Roman" w:eastAsia="Times New Roman" w:hAnsi="Times New Roman" w:cs="Times New Roman"/>
          <w:sz w:val="24"/>
          <w:szCs w:val="24"/>
          <w:lang w:eastAsia="es-MX"/>
        </w:rPr>
        <w:t xml:space="preserve"> Redactar e insertar al inicio del documento el diagnóstico de la comunidad y del plantel, utilizando una metodología (FODA) que justifique por qué el reciclaje es una prioridad frente a otras necesidades.</w:t>
      </w:r>
    </w:p>
    <w:p w14:paraId="12CB8240" w14:textId="77777777" w:rsidR="00D37347" w:rsidRPr="00D37347" w:rsidRDefault="00D37347" w:rsidP="00D3734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Corregir Malla Curricular:</w:t>
      </w:r>
      <w:r w:rsidRPr="00D37347">
        <w:rPr>
          <w:rFonts w:ascii="Times New Roman" w:eastAsia="Times New Roman" w:hAnsi="Times New Roman" w:cs="Times New Roman"/>
          <w:sz w:val="24"/>
          <w:szCs w:val="24"/>
          <w:lang w:eastAsia="es-MX"/>
        </w:rPr>
        <w:t xml:space="preserve"> Cambiar en todas las tablas del Plan Operativo y Diseño General el término </w:t>
      </w:r>
      <w:r w:rsidRPr="00D37347">
        <w:rPr>
          <w:rFonts w:ascii="Times New Roman" w:eastAsia="Times New Roman" w:hAnsi="Times New Roman" w:cs="Times New Roman"/>
          <w:b/>
          <w:bCs/>
          <w:sz w:val="24"/>
          <w:szCs w:val="24"/>
          <w:lang w:eastAsia="es-MX"/>
        </w:rPr>
        <w:t>"Progresión"</w:t>
      </w:r>
      <w:r w:rsidRPr="00D37347">
        <w:rPr>
          <w:rFonts w:ascii="Times New Roman" w:eastAsia="Times New Roman" w:hAnsi="Times New Roman" w:cs="Times New Roman"/>
          <w:sz w:val="24"/>
          <w:szCs w:val="24"/>
          <w:lang w:eastAsia="es-MX"/>
        </w:rPr>
        <w:t xml:space="preserve"> por </w:t>
      </w:r>
      <w:r w:rsidRPr="00D37347">
        <w:rPr>
          <w:rFonts w:ascii="Times New Roman" w:eastAsia="Times New Roman" w:hAnsi="Times New Roman" w:cs="Times New Roman"/>
          <w:b/>
          <w:bCs/>
          <w:sz w:val="24"/>
          <w:szCs w:val="24"/>
          <w:lang w:eastAsia="es-MX"/>
        </w:rPr>
        <w:t>"Propósito Formativo"</w:t>
      </w:r>
      <w:r w:rsidRPr="00D37347">
        <w:rPr>
          <w:rFonts w:ascii="Times New Roman" w:eastAsia="Times New Roman" w:hAnsi="Times New Roman" w:cs="Times New Roman"/>
          <w:sz w:val="24"/>
          <w:szCs w:val="24"/>
          <w:lang w:eastAsia="es-MX"/>
        </w:rPr>
        <w:t xml:space="preserve"> para todas las asignaturas de 1.º y 2.º semestre. Asegurarse de citar el texto del propósito oficial (Fuente 4) y no el de una progresión de semestres avanzados. </w:t>
      </w:r>
    </w:p>
    <w:p w14:paraId="24509D61" w14:textId="77777777" w:rsidR="00D37347" w:rsidRPr="00D37347" w:rsidRDefault="00D37347" w:rsidP="00D37347">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i/>
          <w:iCs/>
          <w:sz w:val="24"/>
          <w:szCs w:val="24"/>
          <w:lang w:eastAsia="es-MX"/>
        </w:rPr>
        <w:t>Ejemplo:</w:t>
      </w:r>
      <w:r w:rsidRPr="00D37347">
        <w:rPr>
          <w:rFonts w:ascii="Times New Roman" w:eastAsia="Times New Roman" w:hAnsi="Times New Roman" w:cs="Times New Roman"/>
          <w:sz w:val="24"/>
          <w:szCs w:val="24"/>
          <w:lang w:eastAsia="es-MX"/>
        </w:rPr>
        <w:t xml:space="preserve"> En lugar de "Pensamiento Matemático I - Progresión 1", usar "Pensamiento Matemático I - Propósito Formativo 1: Aplica conceptos básicos de lógica..." o el que corresponda a estadística "Propósito Formativo 2: Comprende el concepto de conteo...". </w:t>
      </w:r>
      <w:r w:rsidRPr="00D37347">
        <w:rPr>
          <w:rFonts w:ascii="Times New Roman" w:eastAsia="Times New Roman" w:hAnsi="Times New Roman" w:cs="Times New Roman"/>
          <w:i/>
          <w:iCs/>
          <w:sz w:val="24"/>
          <w:szCs w:val="24"/>
          <w:lang w:eastAsia="es-MX"/>
        </w:rPr>
        <w:t>Nota: Estadística formal aparece fuerte hasta semestre superiores o en el propósito 6 de medición, revisar alineación</w:t>
      </w:r>
      <w:r w:rsidRPr="00D37347">
        <w:rPr>
          <w:rFonts w:ascii="Times New Roman" w:eastAsia="Times New Roman" w:hAnsi="Times New Roman" w:cs="Times New Roman"/>
          <w:sz w:val="24"/>
          <w:szCs w:val="24"/>
          <w:lang w:eastAsia="es-MX"/>
        </w:rPr>
        <w:t>.</w:t>
      </w:r>
    </w:p>
    <w:p w14:paraId="43B25AB2" w14:textId="77777777" w:rsidR="00D37347" w:rsidRPr="00D37347" w:rsidRDefault="00D37347" w:rsidP="00D3734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Formalizar el Comité:</w:t>
      </w:r>
      <w:r w:rsidRPr="00D37347">
        <w:rPr>
          <w:rFonts w:ascii="Times New Roman" w:eastAsia="Times New Roman" w:hAnsi="Times New Roman" w:cs="Times New Roman"/>
          <w:sz w:val="24"/>
          <w:szCs w:val="24"/>
          <w:lang w:eastAsia="es-MX"/>
        </w:rPr>
        <w:t xml:space="preserve"> Agregar un apartado o anexo con la lista de integrantes del Comité del Plantel (nombres y cargos), asegurando la presencia de estudiantes y padres de familia.</w:t>
      </w:r>
    </w:p>
    <w:p w14:paraId="2C4E2AF1"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Recomendación Estratégica:</w:t>
      </w:r>
      <w:r w:rsidRPr="00D37347">
        <w:rPr>
          <w:rFonts w:ascii="Times New Roman" w:eastAsia="Times New Roman" w:hAnsi="Times New Roman" w:cs="Times New Roman"/>
          <w:sz w:val="24"/>
          <w:szCs w:val="24"/>
          <w:lang w:eastAsia="es-MX"/>
        </w:rPr>
        <w:t xml:space="preserve"> Aprovechar la fortaleza de las actividades de "Talleres con la comunidad" para documentar la participación social (fotos, listas de asistencia), ya que esto será evidencia clave para el seguimiento del PEC (Criterio 19 de la rúbrica).</w:t>
      </w:r>
    </w:p>
    <w:p w14:paraId="30DCF3AF" w14:textId="297AA5E5" w:rsidR="00BE6BA9" w:rsidRDefault="00BE6BA9">
      <w:r>
        <w:br w:type="page"/>
      </w:r>
    </w:p>
    <w:p w14:paraId="23A46209" w14:textId="62ADAC7C" w:rsidR="00D37347" w:rsidRPr="00D37347" w:rsidRDefault="00D37347" w:rsidP="00D37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37347">
        <w:rPr>
          <w:rFonts w:ascii="Times New Roman" w:eastAsia="Times New Roman" w:hAnsi="Times New Roman" w:cs="Times New Roman"/>
          <w:b/>
          <w:bCs/>
          <w:kern w:val="36"/>
          <w:sz w:val="48"/>
          <w:szCs w:val="48"/>
          <w:lang w:eastAsia="es-MX"/>
        </w:rPr>
        <w:lastRenderedPageBreak/>
        <w:t>1. Preguntas sobre calidad e integración curricular</w:t>
      </w:r>
    </w:p>
    <w:p w14:paraId="7451A7DE"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1. ¿Qué nivel de integración curricular tiene actualmente el proyecto y por qué?</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Interdisciplinario (con potencial).</w:t>
      </w:r>
      <w:r w:rsidRPr="00D37347">
        <w:rPr>
          <w:rFonts w:ascii="Times New Roman" w:eastAsia="Times New Roman" w:hAnsi="Times New Roman" w:cs="Times New Roman"/>
          <w:sz w:val="24"/>
          <w:szCs w:val="24"/>
          <w:lang w:eastAsia="es-MX"/>
        </w:rPr>
        <w:t xml:space="preserve"> El proyecto conecta varias disciplinas en torno a una temática común (el reciclaje de PET), donde cada una aporta herramientas específicas: </w:t>
      </w:r>
      <w:r w:rsidRPr="00D37347">
        <w:rPr>
          <w:rFonts w:ascii="Times New Roman" w:eastAsia="Times New Roman" w:hAnsi="Times New Roman" w:cs="Times New Roman"/>
          <w:i/>
          <w:iCs/>
          <w:sz w:val="24"/>
          <w:szCs w:val="24"/>
          <w:lang w:eastAsia="es-MX"/>
        </w:rPr>
        <w:t>Lengua y Comunicación</w:t>
      </w:r>
      <w:r w:rsidRPr="00D37347">
        <w:rPr>
          <w:rFonts w:ascii="Times New Roman" w:eastAsia="Times New Roman" w:hAnsi="Times New Roman" w:cs="Times New Roman"/>
          <w:sz w:val="24"/>
          <w:szCs w:val="24"/>
          <w:lang w:eastAsia="es-MX"/>
        </w:rPr>
        <w:t xml:space="preserve"> gestiona la información y ensayos, </w:t>
      </w:r>
      <w:r w:rsidRPr="00D37347">
        <w:rPr>
          <w:rFonts w:ascii="Times New Roman" w:eastAsia="Times New Roman" w:hAnsi="Times New Roman" w:cs="Times New Roman"/>
          <w:i/>
          <w:iCs/>
          <w:sz w:val="24"/>
          <w:szCs w:val="24"/>
          <w:lang w:eastAsia="es-MX"/>
        </w:rPr>
        <w:t>Pensamiento Matemático</w:t>
      </w:r>
      <w:r w:rsidRPr="00D37347">
        <w:rPr>
          <w:rFonts w:ascii="Times New Roman" w:eastAsia="Times New Roman" w:hAnsi="Times New Roman" w:cs="Times New Roman"/>
          <w:sz w:val="24"/>
          <w:szCs w:val="24"/>
          <w:lang w:eastAsia="es-MX"/>
        </w:rPr>
        <w:t xml:space="preserve"> aporta la estadística, y </w:t>
      </w:r>
      <w:r w:rsidRPr="00D37347">
        <w:rPr>
          <w:rFonts w:ascii="Times New Roman" w:eastAsia="Times New Roman" w:hAnsi="Times New Roman" w:cs="Times New Roman"/>
          <w:i/>
          <w:iCs/>
          <w:sz w:val="24"/>
          <w:szCs w:val="24"/>
          <w:lang w:eastAsia="es-MX"/>
        </w:rPr>
        <w:t>Cultura Digital</w:t>
      </w:r>
      <w:r w:rsidRPr="00D37347">
        <w:rPr>
          <w:rFonts w:ascii="Times New Roman" w:eastAsia="Times New Roman" w:hAnsi="Times New Roman" w:cs="Times New Roman"/>
          <w:sz w:val="24"/>
          <w:szCs w:val="24"/>
          <w:lang w:eastAsia="es-MX"/>
        </w:rPr>
        <w:t xml:space="preserve"> la difusión. Existe una secuencia lógica de actividades entre materias, superando la multidisciplinariedad fragmentada, pero aún no alcanza la transdisciplinariedad porque la interacción con la comunidad es unidireccional (talleres </w:t>
      </w:r>
      <w:r w:rsidRPr="00D37347">
        <w:rPr>
          <w:rFonts w:ascii="Times New Roman" w:eastAsia="Times New Roman" w:hAnsi="Times New Roman" w:cs="Times New Roman"/>
          <w:i/>
          <w:iCs/>
          <w:sz w:val="24"/>
          <w:szCs w:val="24"/>
          <w:lang w:eastAsia="es-MX"/>
        </w:rPr>
        <w:t>hacia</w:t>
      </w:r>
      <w:r w:rsidRPr="00D37347">
        <w:rPr>
          <w:rFonts w:ascii="Times New Roman" w:eastAsia="Times New Roman" w:hAnsi="Times New Roman" w:cs="Times New Roman"/>
          <w:sz w:val="24"/>
          <w:szCs w:val="24"/>
          <w:lang w:eastAsia="es-MX"/>
        </w:rPr>
        <w:t xml:space="preserve"> la comunidad) y no una </w:t>
      </w:r>
      <w:proofErr w:type="spellStart"/>
      <w:r w:rsidRPr="00D37347">
        <w:rPr>
          <w:rFonts w:ascii="Times New Roman" w:eastAsia="Times New Roman" w:hAnsi="Times New Roman" w:cs="Times New Roman"/>
          <w:sz w:val="24"/>
          <w:szCs w:val="24"/>
          <w:lang w:eastAsia="es-MX"/>
        </w:rPr>
        <w:t>co-construcción</w:t>
      </w:r>
      <w:proofErr w:type="spellEnd"/>
      <w:r w:rsidRPr="00D37347">
        <w:rPr>
          <w:rFonts w:ascii="Times New Roman" w:eastAsia="Times New Roman" w:hAnsi="Times New Roman" w:cs="Times New Roman"/>
          <w:sz w:val="24"/>
          <w:szCs w:val="24"/>
          <w:lang w:eastAsia="es-MX"/>
        </w:rPr>
        <w:t xml:space="preserve"> de saberes.</w:t>
      </w:r>
    </w:p>
    <w:p w14:paraId="7BA1DD1E"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2. ¿Qué asignaturas o UAC están participando de forma activa y cuáles solo de manera nominal?</w:t>
      </w:r>
    </w:p>
    <w:p w14:paraId="0BACB047" w14:textId="77777777" w:rsidR="00D37347" w:rsidRPr="00D37347" w:rsidRDefault="00D37347" w:rsidP="00D3734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Participación Activa:</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i/>
          <w:iCs/>
          <w:sz w:val="24"/>
          <w:szCs w:val="24"/>
          <w:lang w:eastAsia="es-MX"/>
        </w:rPr>
        <w:t>Cultura Digital I y II</w:t>
      </w:r>
      <w:r w:rsidRPr="00D37347">
        <w:rPr>
          <w:rFonts w:ascii="Times New Roman" w:eastAsia="Times New Roman" w:hAnsi="Times New Roman" w:cs="Times New Roman"/>
          <w:sz w:val="24"/>
          <w:szCs w:val="24"/>
          <w:lang w:eastAsia="es-MX"/>
        </w:rPr>
        <w:t xml:space="preserve"> (investigación, trípticos, videos), </w:t>
      </w:r>
      <w:r w:rsidRPr="00D37347">
        <w:rPr>
          <w:rFonts w:ascii="Times New Roman" w:eastAsia="Times New Roman" w:hAnsi="Times New Roman" w:cs="Times New Roman"/>
          <w:i/>
          <w:iCs/>
          <w:sz w:val="24"/>
          <w:szCs w:val="24"/>
          <w:lang w:eastAsia="es-MX"/>
        </w:rPr>
        <w:t>Pensamiento Matemático I</w:t>
      </w:r>
      <w:r w:rsidRPr="00D37347">
        <w:rPr>
          <w:rFonts w:ascii="Times New Roman" w:eastAsia="Times New Roman" w:hAnsi="Times New Roman" w:cs="Times New Roman"/>
          <w:sz w:val="24"/>
          <w:szCs w:val="24"/>
          <w:lang w:eastAsia="es-MX"/>
        </w:rPr>
        <w:t xml:space="preserve"> (encuestas, estadística) y </w:t>
      </w:r>
      <w:r w:rsidRPr="00D37347">
        <w:rPr>
          <w:rFonts w:ascii="Times New Roman" w:eastAsia="Times New Roman" w:hAnsi="Times New Roman" w:cs="Times New Roman"/>
          <w:i/>
          <w:iCs/>
          <w:sz w:val="24"/>
          <w:szCs w:val="24"/>
          <w:lang w:eastAsia="es-MX"/>
        </w:rPr>
        <w:t>Lengua y Comunicación I</w:t>
      </w:r>
      <w:r w:rsidRPr="00D37347">
        <w:rPr>
          <w:rFonts w:ascii="Times New Roman" w:eastAsia="Times New Roman" w:hAnsi="Times New Roman" w:cs="Times New Roman"/>
          <w:sz w:val="24"/>
          <w:szCs w:val="24"/>
          <w:lang w:eastAsia="es-MX"/>
        </w:rPr>
        <w:t xml:space="preserve"> (ensayos, debates). Tienen actividades y productos entregables claros en el Plan Operativo.</w:t>
      </w:r>
    </w:p>
    <w:p w14:paraId="7AF34850" w14:textId="77777777" w:rsidR="00D37347" w:rsidRPr="00D37347" w:rsidRDefault="00D37347" w:rsidP="00D3734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Participación Nominal (Débil):</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i/>
          <w:iCs/>
          <w:sz w:val="24"/>
          <w:szCs w:val="24"/>
          <w:lang w:eastAsia="es-MX"/>
        </w:rPr>
        <w:t>La Materia y sus Interacciones</w:t>
      </w:r>
      <w:r w:rsidRPr="00D37347">
        <w:rPr>
          <w:rFonts w:ascii="Times New Roman" w:eastAsia="Times New Roman" w:hAnsi="Times New Roman" w:cs="Times New Roman"/>
          <w:sz w:val="24"/>
          <w:szCs w:val="24"/>
          <w:lang w:eastAsia="es-MX"/>
        </w:rPr>
        <w:t xml:space="preserve"> (Ciencias Naturales). Aunque aparece en la tabla de "Diseño General" y se menciona una definición en la introducción, </w:t>
      </w:r>
      <w:r w:rsidRPr="00D37347">
        <w:rPr>
          <w:rFonts w:ascii="Times New Roman" w:eastAsia="Times New Roman" w:hAnsi="Times New Roman" w:cs="Times New Roman"/>
          <w:b/>
          <w:bCs/>
          <w:sz w:val="24"/>
          <w:szCs w:val="24"/>
          <w:lang w:eastAsia="es-MX"/>
        </w:rPr>
        <w:t>desaparece en el Plan Operativo detallado</w:t>
      </w:r>
      <w:r w:rsidRPr="00D37347">
        <w:rPr>
          <w:rFonts w:ascii="Times New Roman" w:eastAsia="Times New Roman" w:hAnsi="Times New Roman" w:cs="Times New Roman"/>
          <w:sz w:val="24"/>
          <w:szCs w:val="24"/>
          <w:lang w:eastAsia="es-MX"/>
        </w:rPr>
        <w:t>. No hay una actividad experimental o de análisis físico-químico del PET asignada en las semanas de ejecución, lo cual es una omisión grave dado el tema del proyecto.</w:t>
      </w:r>
    </w:p>
    <w:p w14:paraId="622A31ED"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3. ¿Qué ajustes concretos permitirían que el proyecto avance hacia un enfoque transdisciplinario?</w:t>
      </w:r>
      <w:r w:rsidRPr="00D37347">
        <w:rPr>
          <w:rFonts w:ascii="Times New Roman" w:eastAsia="Times New Roman" w:hAnsi="Times New Roman" w:cs="Times New Roman"/>
          <w:sz w:val="24"/>
          <w:szCs w:val="24"/>
          <w:lang w:eastAsia="es-MX"/>
        </w:rPr>
        <w:t xml:space="preserve"> Para integrar saberes y transformar la realidad:</w:t>
      </w:r>
    </w:p>
    <w:p w14:paraId="07CA3D86" w14:textId="77777777" w:rsidR="00D37347" w:rsidRPr="00D37347" w:rsidRDefault="00D37347" w:rsidP="00D3734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D37347">
        <w:rPr>
          <w:rFonts w:ascii="Times New Roman" w:eastAsia="Times New Roman" w:hAnsi="Times New Roman" w:cs="Times New Roman"/>
          <w:b/>
          <w:bCs/>
          <w:sz w:val="24"/>
          <w:szCs w:val="24"/>
          <w:lang w:eastAsia="es-MX"/>
        </w:rPr>
        <w:t>Co-diseño</w:t>
      </w:r>
      <w:proofErr w:type="spellEnd"/>
      <w:r w:rsidRPr="00D37347">
        <w:rPr>
          <w:rFonts w:ascii="Times New Roman" w:eastAsia="Times New Roman" w:hAnsi="Times New Roman" w:cs="Times New Roman"/>
          <w:b/>
          <w:bCs/>
          <w:sz w:val="24"/>
          <w:szCs w:val="24"/>
          <w:lang w:eastAsia="es-MX"/>
        </w:rPr>
        <w:t xml:space="preserve"> con la comunidad:</w:t>
      </w:r>
      <w:r w:rsidRPr="00D37347">
        <w:rPr>
          <w:rFonts w:ascii="Times New Roman" w:eastAsia="Times New Roman" w:hAnsi="Times New Roman" w:cs="Times New Roman"/>
          <w:sz w:val="24"/>
          <w:szCs w:val="24"/>
          <w:lang w:eastAsia="es-MX"/>
        </w:rPr>
        <w:t xml:space="preserve"> En lugar de solo "dar talleres", organizar mesas de trabajo donde la comunidad aporte sus saberes sobre la gestión actual de residuos y diseñen juntos la ruta de recolección.</w:t>
      </w:r>
    </w:p>
    <w:p w14:paraId="74A6EAC9" w14:textId="77777777" w:rsidR="00D37347" w:rsidRPr="00D37347" w:rsidRDefault="00D37347" w:rsidP="00D3734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Laboratorio de Investigación:</w:t>
      </w:r>
      <w:r w:rsidRPr="00D37347">
        <w:rPr>
          <w:rFonts w:ascii="Times New Roman" w:eastAsia="Times New Roman" w:hAnsi="Times New Roman" w:cs="Times New Roman"/>
          <w:sz w:val="24"/>
          <w:szCs w:val="24"/>
          <w:lang w:eastAsia="es-MX"/>
        </w:rPr>
        <w:t xml:space="preserve"> Utilizar esta UAC (1.º Semestre) para realizar el diagnóstico comunitario real que falta en el documento, aplicando métodos de investigación social.</w:t>
      </w:r>
    </w:p>
    <w:p w14:paraId="428A0832" w14:textId="77777777" w:rsidR="00D37347" w:rsidRPr="00D37347" w:rsidRDefault="00D37347" w:rsidP="00D3734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Economía Circular Real:</w:t>
      </w:r>
      <w:r w:rsidRPr="00D37347">
        <w:rPr>
          <w:rFonts w:ascii="Times New Roman" w:eastAsia="Times New Roman" w:hAnsi="Times New Roman" w:cs="Times New Roman"/>
          <w:sz w:val="24"/>
          <w:szCs w:val="24"/>
          <w:lang w:eastAsia="es-MX"/>
        </w:rPr>
        <w:t xml:space="preserve"> Integrar a </w:t>
      </w:r>
      <w:r w:rsidRPr="00D37347">
        <w:rPr>
          <w:rFonts w:ascii="Times New Roman" w:eastAsia="Times New Roman" w:hAnsi="Times New Roman" w:cs="Times New Roman"/>
          <w:i/>
          <w:iCs/>
          <w:sz w:val="24"/>
          <w:szCs w:val="24"/>
          <w:lang w:eastAsia="es-MX"/>
        </w:rPr>
        <w:t>Ciencias Sociales</w:t>
      </w:r>
      <w:r w:rsidRPr="00D37347">
        <w:rPr>
          <w:rFonts w:ascii="Times New Roman" w:eastAsia="Times New Roman" w:hAnsi="Times New Roman" w:cs="Times New Roman"/>
          <w:sz w:val="24"/>
          <w:szCs w:val="24"/>
          <w:lang w:eastAsia="es-MX"/>
        </w:rPr>
        <w:t xml:space="preserve"> para analizar no solo la venta del PET, sino el impacto económico local y las leyes ambientales vigentes, conectando con </w:t>
      </w:r>
      <w:r w:rsidRPr="00D37347">
        <w:rPr>
          <w:rFonts w:ascii="Times New Roman" w:eastAsia="Times New Roman" w:hAnsi="Times New Roman" w:cs="Times New Roman"/>
          <w:i/>
          <w:iCs/>
          <w:sz w:val="24"/>
          <w:szCs w:val="24"/>
          <w:lang w:eastAsia="es-MX"/>
        </w:rPr>
        <w:t>Humanidades</w:t>
      </w:r>
      <w:r w:rsidRPr="00D37347">
        <w:rPr>
          <w:rFonts w:ascii="Times New Roman" w:eastAsia="Times New Roman" w:hAnsi="Times New Roman" w:cs="Times New Roman"/>
          <w:sz w:val="24"/>
          <w:szCs w:val="24"/>
          <w:lang w:eastAsia="es-MX"/>
        </w:rPr>
        <w:t xml:space="preserve"> para debatir la ética del consumo.</w:t>
      </w:r>
    </w:p>
    <w:p w14:paraId="446944A6"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4. ¿La problemática realmente exige la participación de varias áreas del conocimiento?</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Sí.</w:t>
      </w:r>
      <w:r w:rsidRPr="00D37347">
        <w:rPr>
          <w:rFonts w:ascii="Times New Roman" w:eastAsia="Times New Roman" w:hAnsi="Times New Roman" w:cs="Times New Roman"/>
          <w:sz w:val="24"/>
          <w:szCs w:val="24"/>
          <w:lang w:eastAsia="es-MX"/>
        </w:rPr>
        <w:t xml:space="preserve"> La gestión de residuos (PET) es un problema complejo que requiere: </w:t>
      </w:r>
      <w:r w:rsidRPr="00D37347">
        <w:rPr>
          <w:rFonts w:ascii="Times New Roman" w:eastAsia="Times New Roman" w:hAnsi="Times New Roman" w:cs="Times New Roman"/>
          <w:i/>
          <w:iCs/>
          <w:sz w:val="24"/>
          <w:szCs w:val="24"/>
          <w:lang w:eastAsia="es-MX"/>
        </w:rPr>
        <w:t>Química</w:t>
      </w:r>
      <w:r w:rsidRPr="00D37347">
        <w:rPr>
          <w:rFonts w:ascii="Times New Roman" w:eastAsia="Times New Roman" w:hAnsi="Times New Roman" w:cs="Times New Roman"/>
          <w:sz w:val="24"/>
          <w:szCs w:val="24"/>
          <w:lang w:eastAsia="es-MX"/>
        </w:rPr>
        <w:t xml:space="preserve"> (propiedades del material), </w:t>
      </w:r>
      <w:r w:rsidRPr="00D37347">
        <w:rPr>
          <w:rFonts w:ascii="Times New Roman" w:eastAsia="Times New Roman" w:hAnsi="Times New Roman" w:cs="Times New Roman"/>
          <w:i/>
          <w:iCs/>
          <w:sz w:val="24"/>
          <w:szCs w:val="24"/>
          <w:lang w:eastAsia="es-MX"/>
        </w:rPr>
        <w:t>Matemáticas</w:t>
      </w:r>
      <w:r w:rsidRPr="00D37347">
        <w:rPr>
          <w:rFonts w:ascii="Times New Roman" w:eastAsia="Times New Roman" w:hAnsi="Times New Roman" w:cs="Times New Roman"/>
          <w:sz w:val="24"/>
          <w:szCs w:val="24"/>
          <w:lang w:eastAsia="es-MX"/>
        </w:rPr>
        <w:t xml:space="preserve"> (volumen y estadística de residuos), </w:t>
      </w:r>
      <w:r w:rsidRPr="00D37347">
        <w:rPr>
          <w:rFonts w:ascii="Times New Roman" w:eastAsia="Times New Roman" w:hAnsi="Times New Roman" w:cs="Times New Roman"/>
          <w:i/>
          <w:iCs/>
          <w:sz w:val="24"/>
          <w:szCs w:val="24"/>
          <w:lang w:eastAsia="es-MX"/>
        </w:rPr>
        <w:t>Sociales</w:t>
      </w:r>
      <w:r w:rsidRPr="00D37347">
        <w:rPr>
          <w:rFonts w:ascii="Times New Roman" w:eastAsia="Times New Roman" w:hAnsi="Times New Roman" w:cs="Times New Roman"/>
          <w:sz w:val="24"/>
          <w:szCs w:val="24"/>
          <w:lang w:eastAsia="es-MX"/>
        </w:rPr>
        <w:t xml:space="preserve"> (cultura de consumo y normativa), y </w:t>
      </w:r>
      <w:r w:rsidRPr="00D37347">
        <w:rPr>
          <w:rFonts w:ascii="Times New Roman" w:eastAsia="Times New Roman" w:hAnsi="Times New Roman" w:cs="Times New Roman"/>
          <w:i/>
          <w:iCs/>
          <w:sz w:val="24"/>
          <w:szCs w:val="24"/>
          <w:lang w:eastAsia="es-MX"/>
        </w:rPr>
        <w:t>Humanidades</w:t>
      </w:r>
      <w:r w:rsidRPr="00D37347">
        <w:rPr>
          <w:rFonts w:ascii="Times New Roman" w:eastAsia="Times New Roman" w:hAnsi="Times New Roman" w:cs="Times New Roman"/>
          <w:sz w:val="24"/>
          <w:szCs w:val="24"/>
          <w:lang w:eastAsia="es-MX"/>
        </w:rPr>
        <w:t xml:space="preserve"> (ética ambiental). Abordarlo desde una sola asignatura sería reduccionista e ineficaz.</w:t>
      </w:r>
    </w:p>
    <w:p w14:paraId="157B7005" w14:textId="77777777" w:rsidR="00D37347" w:rsidRPr="00D37347" w:rsidRDefault="003817CC" w:rsidP="00D3734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19514405">
          <v:rect id="_x0000_i1030" style="width:0;height:1.5pt" o:hralign="center" o:hrstd="t" o:hr="t" fillcolor="#a0a0a0" stroked="f"/>
        </w:pict>
      </w:r>
    </w:p>
    <w:p w14:paraId="3B852FE1" w14:textId="09A82C16" w:rsidR="00D37347" w:rsidRPr="00D37347" w:rsidRDefault="00D37347" w:rsidP="00D37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37347">
        <w:rPr>
          <w:rFonts w:ascii="Times New Roman" w:eastAsia="Times New Roman" w:hAnsi="Times New Roman" w:cs="Times New Roman"/>
          <w:b/>
          <w:bCs/>
          <w:kern w:val="36"/>
          <w:sz w:val="48"/>
          <w:szCs w:val="48"/>
          <w:lang w:eastAsia="es-MX"/>
        </w:rPr>
        <w:t>2. Preguntas sobre congruencia interna</w:t>
      </w:r>
    </w:p>
    <w:p w14:paraId="7F8AB030"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5. ¿Existe congruencia clara entre diagnóstico, problemática, objetivo, actividades y evaluación?</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No, la congruencia está rota desde el origen.</w:t>
      </w:r>
    </w:p>
    <w:p w14:paraId="06961F65" w14:textId="77777777" w:rsidR="00D37347" w:rsidRPr="00D37347" w:rsidRDefault="00D37347" w:rsidP="00D3734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Ruptura Crítica:</w:t>
      </w:r>
      <w:r w:rsidRPr="00D37347">
        <w:rPr>
          <w:rFonts w:ascii="Times New Roman" w:eastAsia="Times New Roman" w:hAnsi="Times New Roman" w:cs="Times New Roman"/>
          <w:sz w:val="24"/>
          <w:szCs w:val="24"/>
          <w:lang w:eastAsia="es-MX"/>
        </w:rPr>
        <w:t xml:space="preserve"> No existe el apartado de </w:t>
      </w:r>
      <w:r w:rsidRPr="00D37347">
        <w:rPr>
          <w:rFonts w:ascii="Times New Roman" w:eastAsia="Times New Roman" w:hAnsi="Times New Roman" w:cs="Times New Roman"/>
          <w:b/>
          <w:bCs/>
          <w:sz w:val="24"/>
          <w:szCs w:val="24"/>
          <w:lang w:eastAsia="es-MX"/>
        </w:rPr>
        <w:t>Diagnóstico Colectivo</w:t>
      </w:r>
      <w:r w:rsidRPr="00D37347">
        <w:rPr>
          <w:rFonts w:ascii="Times New Roman" w:eastAsia="Times New Roman" w:hAnsi="Times New Roman" w:cs="Times New Roman"/>
          <w:sz w:val="24"/>
          <w:szCs w:val="24"/>
          <w:lang w:eastAsia="es-MX"/>
        </w:rPr>
        <w:t xml:space="preserve"> en el documento. El proyecto salta directamente a la "Introducción" y "Justificación". Sin diagnóstico (datos de contaminación local, falta de cultura de reciclaje en </w:t>
      </w:r>
      <w:r w:rsidRPr="00D37347">
        <w:rPr>
          <w:rFonts w:ascii="Times New Roman" w:eastAsia="Times New Roman" w:hAnsi="Times New Roman" w:cs="Times New Roman"/>
          <w:i/>
          <w:iCs/>
          <w:sz w:val="24"/>
          <w:szCs w:val="24"/>
          <w:lang w:eastAsia="es-MX"/>
        </w:rPr>
        <w:t>esa</w:t>
      </w:r>
      <w:r w:rsidRPr="00D37347">
        <w:rPr>
          <w:rFonts w:ascii="Times New Roman" w:eastAsia="Times New Roman" w:hAnsi="Times New Roman" w:cs="Times New Roman"/>
          <w:sz w:val="24"/>
          <w:szCs w:val="24"/>
          <w:lang w:eastAsia="es-MX"/>
        </w:rPr>
        <w:t xml:space="preserve"> comunidad específica), la problemática es una suposición genérica y no un hecho situado.</w:t>
      </w:r>
    </w:p>
    <w:p w14:paraId="483F2634" w14:textId="77777777" w:rsidR="00D37347" w:rsidRPr="00D37347" w:rsidRDefault="00D37347" w:rsidP="00D3734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Objetivo y Actividades:</w:t>
      </w:r>
      <w:r w:rsidRPr="00D37347">
        <w:rPr>
          <w:rFonts w:ascii="Times New Roman" w:eastAsia="Times New Roman" w:hAnsi="Times New Roman" w:cs="Times New Roman"/>
          <w:sz w:val="24"/>
          <w:szCs w:val="24"/>
          <w:lang w:eastAsia="es-MX"/>
        </w:rPr>
        <w:t xml:space="preserve"> Son congruentes entre sí (el objetivo es recolectar y las actividades son recolectar), pero carecen </w:t>
      </w:r>
      <w:proofErr w:type="spellStart"/>
      <w:r w:rsidRPr="00D37347">
        <w:rPr>
          <w:rFonts w:ascii="Times New Roman" w:eastAsia="Times New Roman" w:hAnsi="Times New Roman" w:cs="Times New Roman"/>
          <w:sz w:val="24"/>
          <w:szCs w:val="24"/>
          <w:lang w:eastAsia="es-MX"/>
        </w:rPr>
        <w:t>del</w:t>
      </w:r>
      <w:proofErr w:type="spellEnd"/>
      <w:r w:rsidRPr="00D37347">
        <w:rPr>
          <w:rFonts w:ascii="Times New Roman" w:eastAsia="Times New Roman" w:hAnsi="Times New Roman" w:cs="Times New Roman"/>
          <w:sz w:val="24"/>
          <w:szCs w:val="24"/>
          <w:lang w:eastAsia="es-MX"/>
        </w:rPr>
        <w:t xml:space="preserve"> sustento de la necesidad real validada.</w:t>
      </w:r>
    </w:p>
    <w:p w14:paraId="39A981CA"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6. ¿Qué apartado del proyecto es el más débil según la rúbrica y por qué?</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El Diagnóstico Colectivo (Criterios 1-5).</w:t>
      </w:r>
      <w:r w:rsidRPr="00D37347">
        <w:rPr>
          <w:rFonts w:ascii="Times New Roman" w:eastAsia="Times New Roman" w:hAnsi="Times New Roman" w:cs="Times New Roman"/>
          <w:sz w:val="24"/>
          <w:szCs w:val="24"/>
          <w:lang w:eastAsia="es-MX"/>
        </w:rPr>
        <w:t xml:space="preserve"> Es </w:t>
      </w:r>
      <w:r w:rsidRPr="00D37347">
        <w:rPr>
          <w:rFonts w:ascii="Times New Roman" w:eastAsia="Times New Roman" w:hAnsi="Times New Roman" w:cs="Times New Roman"/>
          <w:b/>
          <w:bCs/>
          <w:sz w:val="24"/>
          <w:szCs w:val="24"/>
          <w:lang w:eastAsia="es-MX"/>
        </w:rPr>
        <w:t>Insuficiente (Nivel 1)</w:t>
      </w:r>
      <w:r w:rsidRPr="00D37347">
        <w:rPr>
          <w:rFonts w:ascii="Times New Roman" w:eastAsia="Times New Roman" w:hAnsi="Times New Roman" w:cs="Times New Roman"/>
          <w:sz w:val="24"/>
          <w:szCs w:val="24"/>
          <w:lang w:eastAsia="es-MX"/>
        </w:rPr>
        <w:t xml:space="preserve"> porque está </w:t>
      </w:r>
      <w:r w:rsidRPr="00D37347">
        <w:rPr>
          <w:rFonts w:ascii="Times New Roman" w:eastAsia="Times New Roman" w:hAnsi="Times New Roman" w:cs="Times New Roman"/>
          <w:b/>
          <w:bCs/>
          <w:sz w:val="24"/>
          <w:szCs w:val="24"/>
          <w:lang w:eastAsia="es-MX"/>
        </w:rPr>
        <w:t>ausente</w:t>
      </w:r>
      <w:r w:rsidRPr="00D37347">
        <w:rPr>
          <w:rFonts w:ascii="Times New Roman" w:eastAsia="Times New Roman" w:hAnsi="Times New Roman" w:cs="Times New Roman"/>
          <w:sz w:val="24"/>
          <w:szCs w:val="24"/>
          <w:lang w:eastAsia="es-MX"/>
        </w:rPr>
        <w:t xml:space="preserve">. No presenta el Comité del Plantel (Criterio 1), ni la </w:t>
      </w:r>
      <w:r w:rsidRPr="00D37347">
        <w:rPr>
          <w:rFonts w:ascii="Times New Roman" w:eastAsia="Times New Roman" w:hAnsi="Times New Roman" w:cs="Times New Roman"/>
          <w:sz w:val="24"/>
          <w:szCs w:val="24"/>
          <w:lang w:eastAsia="es-MX"/>
        </w:rPr>
        <w:lastRenderedPageBreak/>
        <w:t>descripción de la comunidad (Criterio 3), ni los indicadores educativos (Criterio 4), ni la metodología de análisis FODA (Criterio 5).</w:t>
      </w:r>
    </w:p>
    <w:p w14:paraId="36E5079D"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7. ¿Qué elementos faltantes o incompletos impactan directamente la puntuación global del proyecto?</w:t>
      </w:r>
    </w:p>
    <w:p w14:paraId="0B61D4BA" w14:textId="77777777" w:rsidR="00D37347" w:rsidRPr="00D37347" w:rsidRDefault="00D37347" w:rsidP="00D3734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Ausencia total del Diagnóstico:</w:t>
      </w:r>
      <w:r w:rsidRPr="00D37347">
        <w:rPr>
          <w:rFonts w:ascii="Times New Roman" w:eastAsia="Times New Roman" w:hAnsi="Times New Roman" w:cs="Times New Roman"/>
          <w:sz w:val="24"/>
          <w:szCs w:val="24"/>
          <w:lang w:eastAsia="es-MX"/>
        </w:rPr>
        <w:t xml:space="preserve"> Penaliza 5 criterios de la rúbrica (aprox. 20% de la calificación).</w:t>
      </w:r>
    </w:p>
    <w:p w14:paraId="432A8A02" w14:textId="77777777" w:rsidR="00D37347" w:rsidRPr="00D37347" w:rsidRDefault="00D37347" w:rsidP="00D3734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Falta de Comité del Plantel:</w:t>
      </w:r>
      <w:r w:rsidRPr="00D37347">
        <w:rPr>
          <w:rFonts w:ascii="Times New Roman" w:eastAsia="Times New Roman" w:hAnsi="Times New Roman" w:cs="Times New Roman"/>
          <w:sz w:val="24"/>
          <w:szCs w:val="24"/>
          <w:lang w:eastAsia="es-MX"/>
        </w:rPr>
        <w:t xml:space="preserve"> No hay lista de integrantes (padres, alumnos, docentes).</w:t>
      </w:r>
    </w:p>
    <w:p w14:paraId="51FD4F88" w14:textId="77777777" w:rsidR="00D37347" w:rsidRPr="00D37347" w:rsidRDefault="00D37347" w:rsidP="00D3734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Error Técnico en Plan Operativo:</w:t>
      </w:r>
      <w:r w:rsidRPr="00D37347">
        <w:rPr>
          <w:rFonts w:ascii="Times New Roman" w:eastAsia="Times New Roman" w:hAnsi="Times New Roman" w:cs="Times New Roman"/>
          <w:sz w:val="24"/>
          <w:szCs w:val="24"/>
          <w:lang w:eastAsia="es-MX"/>
        </w:rPr>
        <w:t xml:space="preserve"> Uso de "Progresiones" para 1.º y 2.º semestre en lugar de "Propósitos Formativos", lo cual baja la puntuación en el Criterio 14.</w:t>
      </w:r>
    </w:p>
    <w:p w14:paraId="7DE10851" w14:textId="77777777" w:rsidR="00D37347" w:rsidRPr="00D37347" w:rsidRDefault="003817CC" w:rsidP="00D3734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5DAB30BB">
          <v:rect id="_x0000_i1031" style="width:0;height:1.5pt" o:hralign="center" o:hrstd="t" o:hr="t" fillcolor="#a0a0a0" stroked="f"/>
        </w:pict>
      </w:r>
    </w:p>
    <w:p w14:paraId="3D090B8E" w14:textId="57E52CFC" w:rsidR="00D37347" w:rsidRPr="00D37347" w:rsidRDefault="00D37347" w:rsidP="00D37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37347">
        <w:rPr>
          <w:rFonts w:ascii="Times New Roman" w:eastAsia="Times New Roman" w:hAnsi="Times New Roman" w:cs="Times New Roman"/>
          <w:b/>
          <w:bCs/>
          <w:kern w:val="36"/>
          <w:sz w:val="48"/>
          <w:szCs w:val="48"/>
          <w:lang w:eastAsia="es-MX"/>
        </w:rPr>
        <w:t>3. Preguntas pedagógicas clave</w:t>
      </w:r>
    </w:p>
    <w:p w14:paraId="1F0D1171"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8. ¿Los propósitos formativos o las progresiones de aprendizaje están correctamente utilizados según el semestre?</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No.</w:t>
      </w:r>
      <w:r w:rsidRPr="00D37347">
        <w:rPr>
          <w:rFonts w:ascii="Times New Roman" w:eastAsia="Times New Roman" w:hAnsi="Times New Roman" w:cs="Times New Roman"/>
          <w:sz w:val="24"/>
          <w:szCs w:val="24"/>
          <w:lang w:eastAsia="es-MX"/>
        </w:rPr>
        <w:t xml:space="preserve"> Existe un error normativo grave. El proyecto abarca Semestre 1 y 2. El documento asigna "Progresiones" a las asignaturas de estos semestres (ej. </w:t>
      </w:r>
      <w:r w:rsidRPr="00D37347">
        <w:rPr>
          <w:rFonts w:ascii="Times New Roman" w:eastAsia="Times New Roman" w:hAnsi="Times New Roman" w:cs="Times New Roman"/>
          <w:i/>
          <w:iCs/>
          <w:sz w:val="24"/>
          <w:szCs w:val="24"/>
          <w:lang w:eastAsia="es-MX"/>
        </w:rPr>
        <w:t>Lengua y Comunicación Progresión 2</w:t>
      </w:r>
      <w:r w:rsidRPr="00D37347">
        <w:rPr>
          <w:rFonts w:ascii="Times New Roman" w:eastAsia="Times New Roman" w:hAnsi="Times New Roman" w:cs="Times New Roman"/>
          <w:sz w:val="24"/>
          <w:szCs w:val="24"/>
          <w:lang w:eastAsia="es-MX"/>
        </w:rPr>
        <w:t>).</w:t>
      </w:r>
    </w:p>
    <w:p w14:paraId="5362E122" w14:textId="77777777" w:rsidR="00D37347" w:rsidRPr="00D37347" w:rsidRDefault="00D37347" w:rsidP="00D3734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Norma:</w:t>
      </w:r>
      <w:r w:rsidRPr="00D37347">
        <w:rPr>
          <w:rFonts w:ascii="Times New Roman" w:eastAsia="Times New Roman" w:hAnsi="Times New Roman" w:cs="Times New Roman"/>
          <w:sz w:val="24"/>
          <w:szCs w:val="24"/>
          <w:lang w:eastAsia="es-MX"/>
        </w:rPr>
        <w:t xml:space="preserve"> En 1.º y 2.º semestre se utilizan </w:t>
      </w:r>
      <w:r w:rsidRPr="00D37347">
        <w:rPr>
          <w:rFonts w:ascii="Times New Roman" w:eastAsia="Times New Roman" w:hAnsi="Times New Roman" w:cs="Times New Roman"/>
          <w:b/>
          <w:bCs/>
          <w:sz w:val="24"/>
          <w:szCs w:val="24"/>
          <w:lang w:eastAsia="es-MX"/>
        </w:rPr>
        <w:t>Propósitos Formativos</w:t>
      </w:r>
      <w:r w:rsidRPr="00D37347">
        <w:rPr>
          <w:rFonts w:ascii="Times New Roman" w:eastAsia="Times New Roman" w:hAnsi="Times New Roman" w:cs="Times New Roman"/>
          <w:sz w:val="24"/>
          <w:szCs w:val="24"/>
          <w:lang w:eastAsia="es-MX"/>
        </w:rPr>
        <w:t>. Las progresiones inician en 3.º semestre.</w:t>
      </w:r>
    </w:p>
    <w:p w14:paraId="1363C154"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9. ¿Las actividades del plan operativo realmente desarrollan los propósitos o progresiones planteadas?</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Parcialmente, pero con etiquetas erróneas.</w:t>
      </w:r>
    </w:p>
    <w:p w14:paraId="74FC5D2C" w14:textId="77777777" w:rsidR="00D37347" w:rsidRPr="00D37347" w:rsidRDefault="00D37347" w:rsidP="00D3734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i/>
          <w:iCs/>
          <w:sz w:val="24"/>
          <w:szCs w:val="24"/>
          <w:lang w:eastAsia="es-MX"/>
        </w:rPr>
        <w:t>Ejemplo:</w:t>
      </w:r>
      <w:r w:rsidRPr="00D37347">
        <w:rPr>
          <w:rFonts w:ascii="Times New Roman" w:eastAsia="Times New Roman" w:hAnsi="Times New Roman" w:cs="Times New Roman"/>
          <w:sz w:val="24"/>
          <w:szCs w:val="24"/>
          <w:lang w:eastAsia="es-MX"/>
        </w:rPr>
        <w:t xml:space="preserve"> La actividad de "Investigación estadística" se alinea bien con el </w:t>
      </w:r>
      <w:r w:rsidRPr="00D37347">
        <w:rPr>
          <w:rFonts w:ascii="Times New Roman" w:eastAsia="Times New Roman" w:hAnsi="Times New Roman" w:cs="Times New Roman"/>
          <w:i/>
          <w:iCs/>
          <w:sz w:val="24"/>
          <w:szCs w:val="24"/>
          <w:lang w:eastAsia="es-MX"/>
        </w:rPr>
        <w:t>contenido</w:t>
      </w:r>
      <w:r w:rsidRPr="00D37347">
        <w:rPr>
          <w:rFonts w:ascii="Times New Roman" w:eastAsia="Times New Roman" w:hAnsi="Times New Roman" w:cs="Times New Roman"/>
          <w:sz w:val="24"/>
          <w:szCs w:val="24"/>
          <w:lang w:eastAsia="es-MX"/>
        </w:rPr>
        <w:t xml:space="preserve"> de Pensamiento Matemático I (estadística básica/conteo), pero el documento la etiqueta incorrectamente como una "Progresión". La alineación pedagógica de fondo es rescatable, pero la forma normativa es incorrecta.</w:t>
      </w:r>
    </w:p>
    <w:p w14:paraId="108F60E4"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10. ¿La evaluación propuesta permite valorar aprendizajes, participación comunitaria e impacto social?</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Insuficiente.</w:t>
      </w:r>
      <w:r w:rsidRPr="00D37347">
        <w:rPr>
          <w:rFonts w:ascii="Times New Roman" w:eastAsia="Times New Roman" w:hAnsi="Times New Roman" w:cs="Times New Roman"/>
          <w:sz w:val="24"/>
          <w:szCs w:val="24"/>
          <w:lang w:eastAsia="es-MX"/>
        </w:rPr>
        <w:t xml:space="preserve"> El documento menciona "Cuestionario para alumnos" en los anexos, que es un instrumento de </w:t>
      </w:r>
      <w:r w:rsidRPr="00D37347">
        <w:rPr>
          <w:rFonts w:ascii="Times New Roman" w:eastAsia="Times New Roman" w:hAnsi="Times New Roman" w:cs="Times New Roman"/>
          <w:i/>
          <w:iCs/>
          <w:sz w:val="24"/>
          <w:szCs w:val="24"/>
          <w:lang w:eastAsia="es-MX"/>
        </w:rPr>
        <w:t>conocimiento</w:t>
      </w:r>
      <w:r w:rsidRPr="00D37347">
        <w:rPr>
          <w:rFonts w:ascii="Times New Roman" w:eastAsia="Times New Roman" w:hAnsi="Times New Roman" w:cs="Times New Roman"/>
          <w:sz w:val="24"/>
          <w:szCs w:val="24"/>
          <w:lang w:eastAsia="es-MX"/>
        </w:rPr>
        <w:t xml:space="preserve"> (conceptual), pero no presenta rúbricas o listas de cotejo para evaluar el </w:t>
      </w:r>
      <w:r w:rsidRPr="00D37347">
        <w:rPr>
          <w:rFonts w:ascii="Times New Roman" w:eastAsia="Times New Roman" w:hAnsi="Times New Roman" w:cs="Times New Roman"/>
          <w:i/>
          <w:iCs/>
          <w:sz w:val="24"/>
          <w:szCs w:val="24"/>
          <w:lang w:eastAsia="es-MX"/>
        </w:rPr>
        <w:t>desempeño</w:t>
      </w:r>
      <w:r w:rsidRPr="00D37347">
        <w:rPr>
          <w:rFonts w:ascii="Times New Roman" w:eastAsia="Times New Roman" w:hAnsi="Times New Roman" w:cs="Times New Roman"/>
          <w:sz w:val="24"/>
          <w:szCs w:val="24"/>
          <w:lang w:eastAsia="es-MX"/>
        </w:rPr>
        <w:t xml:space="preserve"> (la ejecución del proyecto), el trabajo colaborativo o el impacto comunitario, como exige la evaluación formativa del PAEC.</w:t>
      </w:r>
    </w:p>
    <w:p w14:paraId="6784C0B3" w14:textId="77777777" w:rsidR="00D37347" w:rsidRPr="00D37347" w:rsidRDefault="003817CC" w:rsidP="00D3734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0B7969A0">
          <v:rect id="_x0000_i1032" style="width:0;height:1.5pt" o:hralign="center" o:hrstd="t" o:hr="t" fillcolor="#a0a0a0" stroked="f"/>
        </w:pict>
      </w:r>
    </w:p>
    <w:p w14:paraId="6AE183DE" w14:textId="5948FF96" w:rsidR="00D37347" w:rsidRPr="00D37347" w:rsidRDefault="00D37347" w:rsidP="00D37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37347">
        <w:rPr>
          <w:rFonts w:ascii="Times New Roman" w:eastAsia="Times New Roman" w:hAnsi="Times New Roman" w:cs="Times New Roman"/>
          <w:b/>
          <w:bCs/>
          <w:kern w:val="36"/>
          <w:sz w:val="48"/>
          <w:szCs w:val="48"/>
          <w:lang w:eastAsia="es-MX"/>
        </w:rPr>
        <w:t>4. Preguntas sobre viabilidad real</w:t>
      </w:r>
    </w:p>
    <w:p w14:paraId="688CCA9D"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11. ¿El proyecto es viable con los recursos humanos, materiales y tiempos del plantel?</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Sí, altamente viable.</w:t>
      </w:r>
      <w:r w:rsidRPr="00D37347">
        <w:rPr>
          <w:rFonts w:ascii="Times New Roman" w:eastAsia="Times New Roman" w:hAnsi="Times New Roman" w:cs="Times New Roman"/>
          <w:sz w:val="24"/>
          <w:szCs w:val="24"/>
          <w:lang w:eastAsia="es-MX"/>
        </w:rPr>
        <w:t xml:space="preserve"> La recolección de PET es una actividad de bajo costo y alta factibilidad operativa. El cronograma (</w:t>
      </w:r>
      <w:proofErr w:type="gramStart"/>
      <w:r w:rsidRPr="00D37347">
        <w:rPr>
          <w:rFonts w:ascii="Times New Roman" w:eastAsia="Times New Roman" w:hAnsi="Times New Roman" w:cs="Times New Roman"/>
          <w:sz w:val="24"/>
          <w:szCs w:val="24"/>
          <w:lang w:eastAsia="es-MX"/>
        </w:rPr>
        <w:t>Enero</w:t>
      </w:r>
      <w:proofErr w:type="gramEnd"/>
      <w:r w:rsidRPr="00D37347">
        <w:rPr>
          <w:rFonts w:ascii="Times New Roman" w:eastAsia="Times New Roman" w:hAnsi="Times New Roman" w:cs="Times New Roman"/>
          <w:sz w:val="24"/>
          <w:szCs w:val="24"/>
          <w:lang w:eastAsia="es-MX"/>
        </w:rPr>
        <w:t>-Junio) es realista.</w:t>
      </w:r>
    </w:p>
    <w:p w14:paraId="7C45E9AF"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12. ¿Qué riesgos principales podrían afectar su implementación y cómo podrían mitigarse?</w:t>
      </w:r>
    </w:p>
    <w:p w14:paraId="2122DA0F" w14:textId="77777777" w:rsidR="00D37347" w:rsidRPr="00D37347" w:rsidRDefault="00D37347" w:rsidP="00D3734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Riesgo:</w:t>
      </w:r>
      <w:r w:rsidRPr="00D37347">
        <w:rPr>
          <w:rFonts w:ascii="Times New Roman" w:eastAsia="Times New Roman" w:hAnsi="Times New Roman" w:cs="Times New Roman"/>
          <w:sz w:val="24"/>
          <w:szCs w:val="24"/>
          <w:lang w:eastAsia="es-MX"/>
        </w:rPr>
        <w:t xml:space="preserve"> Acumulación de residuos sin venta rápida (foco de infección/fauna nociva). El diagnóstico menciona "proliferan las bacterias".</w:t>
      </w:r>
    </w:p>
    <w:p w14:paraId="5114321D" w14:textId="77777777" w:rsidR="00D37347" w:rsidRPr="00D37347" w:rsidRDefault="00D37347" w:rsidP="00D3734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Mitigación:</w:t>
      </w:r>
      <w:r w:rsidRPr="00D37347">
        <w:rPr>
          <w:rFonts w:ascii="Times New Roman" w:eastAsia="Times New Roman" w:hAnsi="Times New Roman" w:cs="Times New Roman"/>
          <w:sz w:val="24"/>
          <w:szCs w:val="24"/>
          <w:lang w:eastAsia="es-MX"/>
        </w:rPr>
        <w:t xml:space="preserve"> Establecer un convenio previo con la empresa recicladora para recolecciones periódicas garantizadas antes de iniciar el acopio masivo.</w:t>
      </w:r>
    </w:p>
    <w:p w14:paraId="0ED35303"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13. ¿El proyecto puede implementarse tal como está o requiere ajustes antes de iniciar?</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Requiere ajustes indispensables.</w:t>
      </w:r>
      <w:r w:rsidRPr="00D37347">
        <w:rPr>
          <w:rFonts w:ascii="Times New Roman" w:eastAsia="Times New Roman" w:hAnsi="Times New Roman" w:cs="Times New Roman"/>
          <w:sz w:val="24"/>
          <w:szCs w:val="24"/>
          <w:lang w:eastAsia="es-MX"/>
        </w:rPr>
        <w:t xml:space="preserve"> No debe implementarse sin corregir la planeación curricular. Si un docente evalúa una "Progresión" que no existe en el programa de 1.º semestre, incurre en una falta académica.</w:t>
      </w:r>
    </w:p>
    <w:p w14:paraId="5C2450B6" w14:textId="77777777" w:rsidR="00D37347" w:rsidRPr="00D37347" w:rsidRDefault="00D37347" w:rsidP="00D3734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i/>
          <w:iCs/>
          <w:sz w:val="24"/>
          <w:szCs w:val="24"/>
          <w:lang w:eastAsia="es-MX"/>
        </w:rPr>
        <w:lastRenderedPageBreak/>
        <w:t>Ajuste:</w:t>
      </w:r>
      <w:r w:rsidRPr="00D37347">
        <w:rPr>
          <w:rFonts w:ascii="Times New Roman" w:eastAsia="Times New Roman" w:hAnsi="Times New Roman" w:cs="Times New Roman"/>
          <w:sz w:val="24"/>
          <w:szCs w:val="24"/>
          <w:lang w:eastAsia="es-MX"/>
        </w:rPr>
        <w:t xml:space="preserve"> Cambiar "Progresión" por "Propósito Formativo" en todas las tablas.</w:t>
      </w:r>
    </w:p>
    <w:p w14:paraId="78393FEA"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14. ¿El PAEC-PEC está listo para implementación?</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No.</w:t>
      </w:r>
      <w:r w:rsidRPr="00D37347">
        <w:rPr>
          <w:rFonts w:ascii="Times New Roman" w:eastAsia="Times New Roman" w:hAnsi="Times New Roman" w:cs="Times New Roman"/>
          <w:sz w:val="24"/>
          <w:szCs w:val="24"/>
          <w:lang w:eastAsia="es-MX"/>
        </w:rPr>
        <w:t xml:space="preserve"> Le falta la validación del diagnóstico (¿realmente es el problema prioritario?) y la corrección técnica curricular. Está listo </w:t>
      </w:r>
      <w:r w:rsidRPr="00D37347">
        <w:rPr>
          <w:rFonts w:ascii="Times New Roman" w:eastAsia="Times New Roman" w:hAnsi="Times New Roman" w:cs="Times New Roman"/>
          <w:i/>
          <w:iCs/>
          <w:sz w:val="24"/>
          <w:szCs w:val="24"/>
          <w:lang w:eastAsia="es-MX"/>
        </w:rPr>
        <w:t>operativamente</w:t>
      </w:r>
      <w:r w:rsidRPr="00D37347">
        <w:rPr>
          <w:rFonts w:ascii="Times New Roman" w:eastAsia="Times New Roman" w:hAnsi="Times New Roman" w:cs="Times New Roman"/>
          <w:sz w:val="24"/>
          <w:szCs w:val="24"/>
          <w:lang w:eastAsia="es-MX"/>
        </w:rPr>
        <w:t xml:space="preserve"> (la acción de juntar botellas), pero no </w:t>
      </w:r>
      <w:r w:rsidRPr="00D37347">
        <w:rPr>
          <w:rFonts w:ascii="Times New Roman" w:eastAsia="Times New Roman" w:hAnsi="Times New Roman" w:cs="Times New Roman"/>
          <w:i/>
          <w:iCs/>
          <w:sz w:val="24"/>
          <w:szCs w:val="24"/>
          <w:lang w:eastAsia="es-MX"/>
        </w:rPr>
        <w:t>académicamente</w:t>
      </w:r>
      <w:r w:rsidRPr="00D37347">
        <w:rPr>
          <w:rFonts w:ascii="Times New Roman" w:eastAsia="Times New Roman" w:hAnsi="Times New Roman" w:cs="Times New Roman"/>
          <w:sz w:val="24"/>
          <w:szCs w:val="24"/>
          <w:lang w:eastAsia="es-MX"/>
        </w:rPr>
        <w:t xml:space="preserve"> (como proyecto escolar evaluable).</w:t>
      </w:r>
    </w:p>
    <w:p w14:paraId="4755E021" w14:textId="77777777" w:rsidR="00D37347" w:rsidRPr="00D37347" w:rsidRDefault="003817CC" w:rsidP="00D3734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4BD5E3FC">
          <v:rect id="_x0000_i1033" style="width:0;height:1.5pt" o:hralign="center" o:hrstd="t" o:hr="t" fillcolor="#a0a0a0" stroked="f"/>
        </w:pict>
      </w:r>
    </w:p>
    <w:p w14:paraId="44843006" w14:textId="18619E6C" w:rsidR="00D37347" w:rsidRPr="00D37347" w:rsidRDefault="00D37347" w:rsidP="00D37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37347">
        <w:rPr>
          <w:rFonts w:ascii="Times New Roman" w:eastAsia="Times New Roman" w:hAnsi="Times New Roman" w:cs="Times New Roman"/>
          <w:b/>
          <w:bCs/>
          <w:kern w:val="36"/>
          <w:sz w:val="48"/>
          <w:szCs w:val="48"/>
          <w:lang w:eastAsia="es-MX"/>
        </w:rPr>
        <w:t>5. Preguntas orientadas a la máxima puntuación</w:t>
      </w:r>
    </w:p>
    <w:p w14:paraId="1E332E73"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15. ¿Qué tendría que modificarse o fortalecerse para que el proyecto alcance el nivel “Bueno” en todos los criterios de la rúbrica?</w:t>
      </w:r>
    </w:p>
    <w:p w14:paraId="2C89A435" w14:textId="77777777" w:rsidR="00D37347" w:rsidRPr="00D37347" w:rsidRDefault="00D37347" w:rsidP="00D3734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Redactar e insertar el Diagnóstico Colectivo:</w:t>
      </w:r>
      <w:r w:rsidRPr="00D37347">
        <w:rPr>
          <w:rFonts w:ascii="Times New Roman" w:eastAsia="Times New Roman" w:hAnsi="Times New Roman" w:cs="Times New Roman"/>
          <w:sz w:val="24"/>
          <w:szCs w:val="24"/>
          <w:lang w:eastAsia="es-MX"/>
        </w:rPr>
        <w:t xml:space="preserve"> Describir la comunidad, la escuela y aplicar un FODA (Criterios 2-5).</w:t>
      </w:r>
    </w:p>
    <w:p w14:paraId="376D4219" w14:textId="77777777" w:rsidR="00D37347" w:rsidRPr="00D37347" w:rsidRDefault="00D37347" w:rsidP="00D3734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Formalizar el Comité:</w:t>
      </w:r>
      <w:r w:rsidRPr="00D37347">
        <w:rPr>
          <w:rFonts w:ascii="Times New Roman" w:eastAsia="Times New Roman" w:hAnsi="Times New Roman" w:cs="Times New Roman"/>
          <w:sz w:val="24"/>
          <w:szCs w:val="24"/>
          <w:lang w:eastAsia="es-MX"/>
        </w:rPr>
        <w:t xml:space="preserve"> Incluir nombres y firmas de las 4 figuras obligatorias (Criterio 1).</w:t>
      </w:r>
    </w:p>
    <w:p w14:paraId="758D7F70" w14:textId="77777777" w:rsidR="00D37347" w:rsidRPr="00D37347" w:rsidRDefault="00D37347" w:rsidP="00D3734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Corrección Curricular:</w:t>
      </w:r>
      <w:r w:rsidRPr="00D37347">
        <w:rPr>
          <w:rFonts w:ascii="Times New Roman" w:eastAsia="Times New Roman" w:hAnsi="Times New Roman" w:cs="Times New Roman"/>
          <w:sz w:val="24"/>
          <w:szCs w:val="24"/>
          <w:lang w:eastAsia="es-MX"/>
        </w:rPr>
        <w:t xml:space="preserve"> Reemplazar el término "Progresiones" por "Propósitos Formativos" en las tablas de 1.º y 2.º semestre (Criterio 14).</w:t>
      </w:r>
    </w:p>
    <w:p w14:paraId="505EDB08" w14:textId="77777777" w:rsidR="00D37347" w:rsidRPr="00D37347" w:rsidRDefault="00D37347" w:rsidP="00D3734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Instrumentos de Evaluación:</w:t>
      </w:r>
      <w:r w:rsidRPr="00D37347">
        <w:rPr>
          <w:rFonts w:ascii="Times New Roman" w:eastAsia="Times New Roman" w:hAnsi="Times New Roman" w:cs="Times New Roman"/>
          <w:sz w:val="24"/>
          <w:szCs w:val="24"/>
          <w:lang w:eastAsia="es-MX"/>
        </w:rPr>
        <w:t xml:space="preserve"> Anexar una rúbrica que evalúe tanto el aprendizaje de la UAC como la competencia socioemocional (Criterio 17).</w:t>
      </w:r>
    </w:p>
    <w:p w14:paraId="620598BF"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16. Si el proyecto se corrigiera con las recomendaciones dadas, ¿alcanzaría la máxima puntuación? ¿Por qué?</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Sí.</w:t>
      </w:r>
      <w:r w:rsidRPr="00D37347">
        <w:rPr>
          <w:rFonts w:ascii="Times New Roman" w:eastAsia="Times New Roman" w:hAnsi="Times New Roman" w:cs="Times New Roman"/>
          <w:sz w:val="24"/>
          <w:szCs w:val="24"/>
          <w:lang w:eastAsia="es-MX"/>
        </w:rPr>
        <w:t xml:space="preserve"> Porque la estructura operativa (actividades, cronograma, responsables) ya está bien definida. Al agregar el diagnóstico y corregir la nomenclatura curricular, cumpliría con todos los requisitos normativos y pedagógicos de la Rúbrica 2025.</w:t>
      </w:r>
    </w:p>
    <w:p w14:paraId="0BC1C53C" w14:textId="77777777"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17. ¿Qué ajustes de alto impacto permitirían mejorar significativamente la calidad del proyecto sin rehacerlo por completo?</w:t>
      </w:r>
      <w:r w:rsidRPr="00D37347">
        <w:rPr>
          <w:rFonts w:ascii="Times New Roman" w:eastAsia="Times New Roman" w:hAnsi="Times New Roman" w:cs="Times New Roman"/>
          <w:sz w:val="24"/>
          <w:szCs w:val="24"/>
          <w:lang w:eastAsia="es-MX"/>
        </w:rPr>
        <w:t xml:space="preserve"> </w:t>
      </w:r>
      <w:r w:rsidRPr="00D37347">
        <w:rPr>
          <w:rFonts w:ascii="Times New Roman" w:eastAsia="Times New Roman" w:hAnsi="Times New Roman" w:cs="Times New Roman"/>
          <w:b/>
          <w:bCs/>
          <w:sz w:val="24"/>
          <w:szCs w:val="24"/>
          <w:lang w:eastAsia="es-MX"/>
        </w:rPr>
        <w:t xml:space="preserve">Integrar </w:t>
      </w:r>
      <w:r w:rsidRPr="00D37347">
        <w:rPr>
          <w:rFonts w:ascii="Times New Roman" w:eastAsia="Times New Roman" w:hAnsi="Times New Roman" w:cs="Times New Roman"/>
          <w:b/>
          <w:bCs/>
          <w:i/>
          <w:iCs/>
          <w:sz w:val="24"/>
          <w:szCs w:val="24"/>
          <w:lang w:eastAsia="es-MX"/>
        </w:rPr>
        <w:t>La Materia y sus Interacciones</w:t>
      </w:r>
      <w:r w:rsidRPr="00D37347">
        <w:rPr>
          <w:rFonts w:ascii="Times New Roman" w:eastAsia="Times New Roman" w:hAnsi="Times New Roman" w:cs="Times New Roman"/>
          <w:b/>
          <w:bCs/>
          <w:sz w:val="24"/>
          <w:szCs w:val="24"/>
          <w:lang w:eastAsia="es-MX"/>
        </w:rPr>
        <w:t xml:space="preserve"> (Química) de forma real.</w:t>
      </w:r>
      <w:r w:rsidRPr="00D37347">
        <w:rPr>
          <w:rFonts w:ascii="Times New Roman" w:eastAsia="Times New Roman" w:hAnsi="Times New Roman" w:cs="Times New Roman"/>
          <w:sz w:val="24"/>
          <w:szCs w:val="24"/>
          <w:lang w:eastAsia="es-MX"/>
        </w:rPr>
        <w:t xml:space="preserve"> Que los estudiantes no solo junten botellas, sino que en el laboratorio (o aula) analicen las propiedades físicas del PET vs. otros plásticos (densidad, flexibilidad), justificando científicamente por qué el PET es reciclable y otros no. Esto eleva el rigor académico inmediatamente.</w:t>
      </w:r>
    </w:p>
    <w:p w14:paraId="23B84D37" w14:textId="77777777" w:rsidR="00D37347" w:rsidRPr="00D37347" w:rsidRDefault="003817CC" w:rsidP="00D3734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6798119D">
          <v:rect id="_x0000_i1034" style="width:0;height:1.5pt" o:hralign="center" o:hrstd="t" o:hr="t" fillcolor="#a0a0a0" stroked="f"/>
        </w:pict>
      </w:r>
    </w:p>
    <w:p w14:paraId="7076F638" w14:textId="5312AD4A" w:rsidR="00D37347" w:rsidRPr="00D37347" w:rsidRDefault="00D37347" w:rsidP="00D373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37347">
        <w:rPr>
          <w:rFonts w:ascii="Times New Roman" w:eastAsia="Times New Roman" w:hAnsi="Times New Roman" w:cs="Times New Roman"/>
          <w:b/>
          <w:bCs/>
          <w:kern w:val="36"/>
          <w:sz w:val="48"/>
          <w:szCs w:val="48"/>
          <w:lang w:eastAsia="es-MX"/>
        </w:rPr>
        <w:t>6. Pregunta de cierre estratégico</w:t>
      </w:r>
    </w:p>
    <w:p w14:paraId="1ED0A7E0" w14:textId="49C94A0A" w:rsidR="00D37347" w:rsidRPr="00D37347" w:rsidRDefault="00D37347" w:rsidP="00D37347">
      <w:pPr>
        <w:spacing w:before="100" w:beforeAutospacing="1" w:after="100" w:afterAutospacing="1" w:line="240" w:lineRule="auto"/>
        <w:rPr>
          <w:rFonts w:ascii="Times New Roman" w:eastAsia="Times New Roman" w:hAnsi="Times New Roman" w:cs="Times New Roman"/>
          <w:sz w:val="24"/>
          <w:szCs w:val="24"/>
          <w:lang w:eastAsia="es-MX"/>
        </w:rPr>
      </w:pPr>
      <w:r w:rsidRPr="00D37347">
        <w:rPr>
          <w:rFonts w:ascii="Times New Roman" w:eastAsia="Times New Roman" w:hAnsi="Times New Roman" w:cs="Times New Roman"/>
          <w:b/>
          <w:bCs/>
          <w:sz w:val="24"/>
          <w:szCs w:val="24"/>
          <w:lang w:eastAsia="es-MX"/>
        </w:rPr>
        <w:t>18.¿</w:t>
      </w:r>
      <w:r>
        <w:rPr>
          <w:rFonts w:ascii="Times New Roman" w:eastAsia="Times New Roman" w:hAnsi="Times New Roman" w:cs="Times New Roman"/>
          <w:b/>
          <w:bCs/>
          <w:sz w:val="24"/>
          <w:szCs w:val="24"/>
          <w:lang w:eastAsia="es-MX"/>
        </w:rPr>
        <w:t>Q</w:t>
      </w:r>
      <w:r w:rsidRPr="00D37347">
        <w:rPr>
          <w:rFonts w:ascii="Times New Roman" w:eastAsia="Times New Roman" w:hAnsi="Times New Roman" w:cs="Times New Roman"/>
          <w:b/>
          <w:bCs/>
          <w:sz w:val="24"/>
          <w:szCs w:val="24"/>
          <w:lang w:eastAsia="es-MX"/>
        </w:rPr>
        <w:t>ué le falta a este PAEC-PEC para ser un proyecto sólido, integrador y con alto impacto comunitario?</w:t>
      </w:r>
      <w:r w:rsidRPr="00D37347">
        <w:rPr>
          <w:rFonts w:ascii="Times New Roman" w:eastAsia="Times New Roman" w:hAnsi="Times New Roman" w:cs="Times New Roman"/>
          <w:sz w:val="24"/>
          <w:szCs w:val="24"/>
          <w:lang w:eastAsia="es-MX"/>
        </w:rPr>
        <w:t xml:space="preserve"> "Le falta </w:t>
      </w:r>
      <w:r w:rsidRPr="00D37347">
        <w:rPr>
          <w:rFonts w:ascii="Times New Roman" w:eastAsia="Times New Roman" w:hAnsi="Times New Roman" w:cs="Times New Roman"/>
          <w:b/>
          <w:bCs/>
          <w:sz w:val="24"/>
          <w:szCs w:val="24"/>
          <w:lang w:eastAsia="es-MX"/>
        </w:rPr>
        <w:t>sustento diagnóstico</w:t>
      </w:r>
      <w:r w:rsidRPr="00D37347">
        <w:rPr>
          <w:rFonts w:ascii="Times New Roman" w:eastAsia="Times New Roman" w:hAnsi="Times New Roman" w:cs="Times New Roman"/>
          <w:sz w:val="24"/>
          <w:szCs w:val="24"/>
          <w:lang w:eastAsia="es-MX"/>
        </w:rPr>
        <w:t xml:space="preserve"> para justificar la problemática y </w:t>
      </w:r>
      <w:r w:rsidRPr="00D37347">
        <w:rPr>
          <w:rFonts w:ascii="Times New Roman" w:eastAsia="Times New Roman" w:hAnsi="Times New Roman" w:cs="Times New Roman"/>
          <w:b/>
          <w:bCs/>
          <w:sz w:val="24"/>
          <w:szCs w:val="24"/>
          <w:lang w:eastAsia="es-MX"/>
        </w:rPr>
        <w:t>rigor normativo</w:t>
      </w:r>
      <w:r w:rsidRPr="00D37347">
        <w:rPr>
          <w:rFonts w:ascii="Times New Roman" w:eastAsia="Times New Roman" w:hAnsi="Times New Roman" w:cs="Times New Roman"/>
          <w:sz w:val="24"/>
          <w:szCs w:val="24"/>
          <w:lang w:eastAsia="es-MX"/>
        </w:rPr>
        <w:t xml:space="preserve"> al alinear las actividades con los Propósitos Formativos correctos (no progresiones), para pasar de una campaña de limpieza a un verdadero proyecto académico-comunitario."</w:t>
      </w:r>
    </w:p>
    <w:p w14:paraId="613B04BA" w14:textId="3C2A155A" w:rsidR="00662F34" w:rsidRPr="00BE6BA9" w:rsidRDefault="00662F34" w:rsidP="00015764">
      <w:pPr>
        <w:spacing w:before="100" w:beforeAutospacing="1" w:after="100" w:afterAutospacing="1" w:line="240" w:lineRule="auto"/>
        <w:outlineLvl w:val="0"/>
      </w:pPr>
    </w:p>
    <w:sectPr w:rsidR="00662F34" w:rsidRPr="00BE6BA9"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7A02"/>
    <w:multiLevelType w:val="multilevel"/>
    <w:tmpl w:val="C01C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21D96"/>
    <w:multiLevelType w:val="multilevel"/>
    <w:tmpl w:val="632E7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D4961"/>
    <w:multiLevelType w:val="multilevel"/>
    <w:tmpl w:val="B3A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C58D0"/>
    <w:multiLevelType w:val="multilevel"/>
    <w:tmpl w:val="FC46D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17573"/>
    <w:multiLevelType w:val="multilevel"/>
    <w:tmpl w:val="0C8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D6FA2"/>
    <w:multiLevelType w:val="multilevel"/>
    <w:tmpl w:val="D41A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D6058"/>
    <w:multiLevelType w:val="multilevel"/>
    <w:tmpl w:val="CFE05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E2875"/>
    <w:multiLevelType w:val="multilevel"/>
    <w:tmpl w:val="AB84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A925B5"/>
    <w:multiLevelType w:val="multilevel"/>
    <w:tmpl w:val="A8DE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F5024"/>
    <w:multiLevelType w:val="multilevel"/>
    <w:tmpl w:val="52DAD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170445"/>
    <w:multiLevelType w:val="multilevel"/>
    <w:tmpl w:val="02BE9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87737"/>
    <w:multiLevelType w:val="multilevel"/>
    <w:tmpl w:val="86B2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B1886"/>
    <w:multiLevelType w:val="multilevel"/>
    <w:tmpl w:val="F65E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51E77"/>
    <w:multiLevelType w:val="multilevel"/>
    <w:tmpl w:val="E4A4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62FD8"/>
    <w:multiLevelType w:val="multilevel"/>
    <w:tmpl w:val="4798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75923"/>
    <w:multiLevelType w:val="multilevel"/>
    <w:tmpl w:val="C2F8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83727"/>
    <w:multiLevelType w:val="multilevel"/>
    <w:tmpl w:val="0B24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F0081"/>
    <w:multiLevelType w:val="multilevel"/>
    <w:tmpl w:val="EC22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06087"/>
    <w:multiLevelType w:val="multilevel"/>
    <w:tmpl w:val="EDBE1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4D7D78"/>
    <w:multiLevelType w:val="multilevel"/>
    <w:tmpl w:val="6DCA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049DF"/>
    <w:multiLevelType w:val="multilevel"/>
    <w:tmpl w:val="8136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9212C"/>
    <w:multiLevelType w:val="multilevel"/>
    <w:tmpl w:val="9FF63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70F29"/>
    <w:multiLevelType w:val="multilevel"/>
    <w:tmpl w:val="874E3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F8608B"/>
    <w:multiLevelType w:val="multilevel"/>
    <w:tmpl w:val="EF76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1568B0"/>
    <w:multiLevelType w:val="multilevel"/>
    <w:tmpl w:val="0B867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2754F2"/>
    <w:multiLevelType w:val="multilevel"/>
    <w:tmpl w:val="1FD4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B505A"/>
    <w:multiLevelType w:val="multilevel"/>
    <w:tmpl w:val="9B00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977C3B"/>
    <w:multiLevelType w:val="multilevel"/>
    <w:tmpl w:val="9336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9A5700"/>
    <w:multiLevelType w:val="multilevel"/>
    <w:tmpl w:val="DB38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D1EC9"/>
    <w:multiLevelType w:val="multilevel"/>
    <w:tmpl w:val="9CFC0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E18D9"/>
    <w:multiLevelType w:val="multilevel"/>
    <w:tmpl w:val="E89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367B2"/>
    <w:multiLevelType w:val="multilevel"/>
    <w:tmpl w:val="DC5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F47FC"/>
    <w:multiLevelType w:val="multilevel"/>
    <w:tmpl w:val="80CA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9156E7"/>
    <w:multiLevelType w:val="multilevel"/>
    <w:tmpl w:val="642EC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64354C"/>
    <w:multiLevelType w:val="multilevel"/>
    <w:tmpl w:val="B4269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7"/>
  </w:num>
  <w:num w:numId="3">
    <w:abstractNumId w:val="3"/>
  </w:num>
  <w:num w:numId="4">
    <w:abstractNumId w:val="34"/>
  </w:num>
  <w:num w:numId="5">
    <w:abstractNumId w:val="10"/>
  </w:num>
  <w:num w:numId="6">
    <w:abstractNumId w:val="21"/>
  </w:num>
  <w:num w:numId="7">
    <w:abstractNumId w:val="33"/>
  </w:num>
  <w:num w:numId="8">
    <w:abstractNumId w:val="23"/>
  </w:num>
  <w:num w:numId="9">
    <w:abstractNumId w:val="0"/>
  </w:num>
  <w:num w:numId="10">
    <w:abstractNumId w:val="8"/>
  </w:num>
  <w:num w:numId="11">
    <w:abstractNumId w:val="24"/>
  </w:num>
  <w:num w:numId="12">
    <w:abstractNumId w:val="26"/>
  </w:num>
  <w:num w:numId="13">
    <w:abstractNumId w:val="7"/>
  </w:num>
  <w:num w:numId="14">
    <w:abstractNumId w:val="14"/>
  </w:num>
  <w:num w:numId="15">
    <w:abstractNumId w:val="4"/>
  </w:num>
  <w:num w:numId="16">
    <w:abstractNumId w:val="16"/>
  </w:num>
  <w:num w:numId="17">
    <w:abstractNumId w:val="27"/>
  </w:num>
  <w:num w:numId="18">
    <w:abstractNumId w:val="13"/>
  </w:num>
  <w:num w:numId="19">
    <w:abstractNumId w:val="25"/>
  </w:num>
  <w:num w:numId="20">
    <w:abstractNumId w:val="6"/>
  </w:num>
  <w:num w:numId="21">
    <w:abstractNumId w:val="29"/>
  </w:num>
  <w:num w:numId="22">
    <w:abstractNumId w:val="12"/>
  </w:num>
  <w:num w:numId="23">
    <w:abstractNumId w:val="1"/>
  </w:num>
  <w:num w:numId="24">
    <w:abstractNumId w:val="30"/>
  </w:num>
  <w:num w:numId="25">
    <w:abstractNumId w:val="28"/>
  </w:num>
  <w:num w:numId="26">
    <w:abstractNumId w:val="9"/>
  </w:num>
  <w:num w:numId="27">
    <w:abstractNumId w:val="11"/>
  </w:num>
  <w:num w:numId="28">
    <w:abstractNumId w:val="22"/>
  </w:num>
  <w:num w:numId="29">
    <w:abstractNumId w:val="20"/>
  </w:num>
  <w:num w:numId="30">
    <w:abstractNumId w:val="18"/>
  </w:num>
  <w:num w:numId="31">
    <w:abstractNumId w:val="31"/>
  </w:num>
  <w:num w:numId="32">
    <w:abstractNumId w:val="19"/>
  </w:num>
  <w:num w:numId="33">
    <w:abstractNumId w:val="15"/>
  </w:num>
  <w:num w:numId="34">
    <w:abstractNumId w:val="5"/>
  </w:num>
  <w:num w:numId="35">
    <w:abstractNumId w:val="3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15764"/>
    <w:rsid w:val="00050E69"/>
    <w:rsid w:val="000A3D89"/>
    <w:rsid w:val="00233B00"/>
    <w:rsid w:val="0024073D"/>
    <w:rsid w:val="003817CC"/>
    <w:rsid w:val="005375D7"/>
    <w:rsid w:val="00662F34"/>
    <w:rsid w:val="00B70D07"/>
    <w:rsid w:val="00BE6BA9"/>
    <w:rsid w:val="00D37347"/>
    <w:rsid w:val="00D7097F"/>
    <w:rsid w:val="00E11F92"/>
    <w:rsid w:val="00E646F9"/>
    <w:rsid w:val="00F36F39"/>
    <w:rsid w:val="00FD0ACB"/>
    <w:rsid w:val="00FF31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468865289">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047802709">
      <w:bodyDiv w:val="1"/>
      <w:marLeft w:val="0"/>
      <w:marRight w:val="0"/>
      <w:marTop w:val="0"/>
      <w:marBottom w:val="0"/>
      <w:divBdr>
        <w:top w:val="none" w:sz="0" w:space="0" w:color="auto"/>
        <w:left w:val="none" w:sz="0" w:space="0" w:color="auto"/>
        <w:bottom w:val="none" w:sz="0" w:space="0" w:color="auto"/>
        <w:right w:val="none" w:sz="0" w:space="0" w:color="auto"/>
      </w:divBdr>
    </w:div>
    <w:div w:id="1164010545">
      <w:bodyDiv w:val="1"/>
      <w:marLeft w:val="0"/>
      <w:marRight w:val="0"/>
      <w:marTop w:val="0"/>
      <w:marBottom w:val="0"/>
      <w:divBdr>
        <w:top w:val="none" w:sz="0" w:space="0" w:color="auto"/>
        <w:left w:val="none" w:sz="0" w:space="0" w:color="auto"/>
        <w:bottom w:val="none" w:sz="0" w:space="0" w:color="auto"/>
        <w:right w:val="none" w:sz="0" w:space="0" w:color="auto"/>
      </w:divBdr>
    </w:div>
    <w:div w:id="1369379976">
      <w:bodyDiv w:val="1"/>
      <w:marLeft w:val="0"/>
      <w:marRight w:val="0"/>
      <w:marTop w:val="0"/>
      <w:marBottom w:val="0"/>
      <w:divBdr>
        <w:top w:val="none" w:sz="0" w:space="0" w:color="auto"/>
        <w:left w:val="none" w:sz="0" w:space="0" w:color="auto"/>
        <w:bottom w:val="none" w:sz="0" w:space="0" w:color="auto"/>
        <w:right w:val="none" w:sz="0" w:space="0" w:color="auto"/>
      </w:divBdr>
    </w:div>
    <w:div w:id="1528909989">
      <w:bodyDiv w:val="1"/>
      <w:marLeft w:val="0"/>
      <w:marRight w:val="0"/>
      <w:marTop w:val="0"/>
      <w:marBottom w:val="0"/>
      <w:divBdr>
        <w:top w:val="none" w:sz="0" w:space="0" w:color="auto"/>
        <w:left w:val="none" w:sz="0" w:space="0" w:color="auto"/>
        <w:bottom w:val="none" w:sz="0" w:space="0" w:color="auto"/>
        <w:right w:val="none" w:sz="0" w:space="0" w:color="auto"/>
      </w:divBdr>
    </w:div>
    <w:div w:id="1666516395">
      <w:bodyDiv w:val="1"/>
      <w:marLeft w:val="0"/>
      <w:marRight w:val="0"/>
      <w:marTop w:val="0"/>
      <w:marBottom w:val="0"/>
      <w:divBdr>
        <w:top w:val="none" w:sz="0" w:space="0" w:color="auto"/>
        <w:left w:val="none" w:sz="0" w:space="0" w:color="auto"/>
        <w:bottom w:val="none" w:sz="0" w:space="0" w:color="auto"/>
        <w:right w:val="none" w:sz="0" w:space="0" w:color="auto"/>
      </w:divBdr>
    </w:div>
    <w:div w:id="1762096540">
      <w:bodyDiv w:val="1"/>
      <w:marLeft w:val="0"/>
      <w:marRight w:val="0"/>
      <w:marTop w:val="0"/>
      <w:marBottom w:val="0"/>
      <w:divBdr>
        <w:top w:val="none" w:sz="0" w:space="0" w:color="auto"/>
        <w:left w:val="none" w:sz="0" w:space="0" w:color="auto"/>
        <w:bottom w:val="none" w:sz="0" w:space="0" w:color="auto"/>
        <w:right w:val="none" w:sz="0" w:space="0" w:color="auto"/>
      </w:divBdr>
    </w:div>
    <w:div w:id="183252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2625</Words>
  <Characters>14442</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3</cp:revision>
  <dcterms:created xsi:type="dcterms:W3CDTF">2026-02-01T05:19:00Z</dcterms:created>
  <dcterms:modified xsi:type="dcterms:W3CDTF">2026-02-06T03:29:00Z</dcterms:modified>
</cp:coreProperties>
</file>