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5F618" w14:textId="415E9445"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E</w:t>
      </w:r>
      <w:r w:rsidRPr="00AE5081">
        <w:rPr>
          <w:rFonts w:ascii="Times New Roman" w:eastAsia="Times New Roman" w:hAnsi="Times New Roman" w:cs="Times New Roman"/>
          <w:sz w:val="24"/>
          <w:szCs w:val="24"/>
          <w:lang w:eastAsia="es-MX"/>
        </w:rPr>
        <w:t xml:space="preserve">valuación técnica del documento </w:t>
      </w:r>
      <w:r w:rsidRPr="00AE5081">
        <w:rPr>
          <w:rFonts w:ascii="Times New Roman" w:eastAsia="Times New Roman" w:hAnsi="Times New Roman" w:cs="Times New Roman"/>
          <w:b/>
          <w:bCs/>
          <w:sz w:val="24"/>
          <w:szCs w:val="24"/>
          <w:lang w:eastAsia="es-MX"/>
        </w:rPr>
        <w:t>PAEC-PEC_2025-2026_21EBH0681U_JOSÉ IGNACIO GREGORIO COMONFORT.pdf</w:t>
      </w:r>
      <w:r w:rsidRPr="00AE5081">
        <w:rPr>
          <w:rFonts w:ascii="Times New Roman" w:eastAsia="Times New Roman" w:hAnsi="Times New Roman" w:cs="Times New Roman"/>
          <w:sz w:val="24"/>
          <w:szCs w:val="24"/>
          <w:lang w:eastAsia="es-MX"/>
        </w:rPr>
        <w:t xml:space="preserve">, realizada bajo los lineamientos estrictos del </w:t>
      </w:r>
      <w:r w:rsidRPr="00AE5081">
        <w:rPr>
          <w:rFonts w:ascii="Times New Roman" w:eastAsia="Times New Roman" w:hAnsi="Times New Roman" w:cs="Times New Roman"/>
          <w:b/>
          <w:bCs/>
          <w:sz w:val="24"/>
          <w:szCs w:val="24"/>
          <w:lang w:eastAsia="es-MX"/>
        </w:rPr>
        <w:t>Programa Aula, Escuela y Comunidad (PAEC) 2025</w:t>
      </w:r>
      <w:r w:rsidRPr="00AE5081">
        <w:rPr>
          <w:rFonts w:ascii="Times New Roman" w:eastAsia="Times New Roman" w:hAnsi="Times New Roman" w:cs="Times New Roman"/>
          <w:sz w:val="24"/>
          <w:szCs w:val="24"/>
          <w:lang w:eastAsia="es-MX"/>
        </w:rPr>
        <w:t xml:space="preserve"> y la normativa del </w:t>
      </w:r>
      <w:r w:rsidRPr="00AE5081">
        <w:rPr>
          <w:rFonts w:ascii="Times New Roman" w:eastAsia="Times New Roman" w:hAnsi="Times New Roman" w:cs="Times New Roman"/>
          <w:b/>
          <w:bCs/>
          <w:sz w:val="24"/>
          <w:szCs w:val="24"/>
          <w:lang w:eastAsia="es-MX"/>
        </w:rPr>
        <w:t>Marco Curricular Común de la EMS</w:t>
      </w:r>
      <w:r w:rsidRPr="00AE5081">
        <w:rPr>
          <w:rFonts w:ascii="Times New Roman" w:eastAsia="Times New Roman" w:hAnsi="Times New Roman" w:cs="Times New Roman"/>
          <w:sz w:val="24"/>
          <w:szCs w:val="24"/>
          <w:lang w:eastAsia="es-MX"/>
        </w:rPr>
        <w:t>.</w:t>
      </w:r>
    </w:p>
    <w:p w14:paraId="0B6EB3CA"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sz w:val="24"/>
          <w:szCs w:val="24"/>
          <w:lang w:eastAsia="es-MX"/>
        </w:rPr>
        <w:pict w14:anchorId="5F60733C">
          <v:rect id="_x0000_i1281" style="width:0;height:1.5pt" o:hralign="center" o:hrstd="t" o:hr="t" fillcolor="#a0a0a0" stroked="f"/>
        </w:pict>
      </w:r>
    </w:p>
    <w:p w14:paraId="30F40149" w14:textId="77777777" w:rsidR="00AE5081" w:rsidRPr="00AE5081" w:rsidRDefault="00AE5081" w:rsidP="00AE50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E5081">
        <w:rPr>
          <w:rFonts w:ascii="Times New Roman" w:eastAsia="Times New Roman" w:hAnsi="Times New Roman" w:cs="Times New Roman"/>
          <w:b/>
          <w:bCs/>
          <w:kern w:val="36"/>
          <w:sz w:val="48"/>
          <w:szCs w:val="48"/>
          <w:lang w:eastAsia="es-MX"/>
        </w:rPr>
        <w:t>1. Resumen Ejecutivo</w:t>
      </w:r>
    </w:p>
    <w:p w14:paraId="1BE20A24"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Nivel General del Proyecto:</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REGULAR (Con potencial de nivel Bueno tras ajustes técnicos)</w:t>
      </w:r>
    </w:p>
    <w:p w14:paraId="49ABB888"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sz w:val="24"/>
          <w:szCs w:val="24"/>
          <w:lang w:eastAsia="es-MX"/>
        </w:rPr>
        <w:t xml:space="preserve">El proyecto </w:t>
      </w:r>
      <w:r w:rsidRPr="00AE5081">
        <w:rPr>
          <w:rFonts w:ascii="Times New Roman" w:eastAsia="Times New Roman" w:hAnsi="Times New Roman" w:cs="Times New Roman"/>
          <w:b/>
          <w:bCs/>
          <w:sz w:val="24"/>
          <w:szCs w:val="24"/>
          <w:lang w:eastAsia="es-MX"/>
        </w:rPr>
        <w:t>"Reforestación Escolar"</w:t>
      </w:r>
      <w:r w:rsidRPr="00AE5081">
        <w:rPr>
          <w:rFonts w:ascii="Times New Roman" w:eastAsia="Times New Roman" w:hAnsi="Times New Roman" w:cs="Times New Roman"/>
          <w:sz w:val="24"/>
          <w:szCs w:val="24"/>
          <w:lang w:eastAsia="es-MX"/>
        </w:rPr>
        <w:t xml:space="preserve"> es una propuesta altamente pertinente y viable dada la ubicación geográfica y vocación agrícola de la comunidad de Palma Real de Adentro. Destaca por un diagnóstico socioeconómico detallado y una vinculación real con programas federales ("Sembrando Vida") y prácticas comunitarias.</w:t>
      </w:r>
    </w:p>
    <w:p w14:paraId="5BD30EC0"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Fortalezas:</w:t>
      </w:r>
    </w:p>
    <w:p w14:paraId="4AE9B151" w14:textId="77777777" w:rsidR="00AE5081" w:rsidRPr="00AE5081" w:rsidRDefault="00AE5081" w:rsidP="00AE508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Contextualización:</w:t>
      </w:r>
      <w:r w:rsidRPr="00AE5081">
        <w:rPr>
          <w:rFonts w:ascii="Times New Roman" w:eastAsia="Times New Roman" w:hAnsi="Times New Roman" w:cs="Times New Roman"/>
          <w:sz w:val="24"/>
          <w:szCs w:val="24"/>
          <w:lang w:eastAsia="es-MX"/>
        </w:rPr>
        <w:t xml:space="preserve"> El diagnóstico describe con precisión la realidad rural, económica (citricultura) y social de la </w:t>
      </w:r>
      <w:proofErr w:type="gramStart"/>
      <w:r w:rsidRPr="00AE5081">
        <w:rPr>
          <w:rFonts w:ascii="Times New Roman" w:eastAsia="Times New Roman" w:hAnsi="Times New Roman" w:cs="Times New Roman"/>
          <w:sz w:val="24"/>
          <w:szCs w:val="24"/>
          <w:lang w:eastAsia="es-MX"/>
        </w:rPr>
        <w:t>comunidad,.</w:t>
      </w:r>
      <w:proofErr w:type="gramEnd"/>
    </w:p>
    <w:p w14:paraId="02445AE7" w14:textId="77777777" w:rsidR="00AE5081" w:rsidRPr="00AE5081" w:rsidRDefault="00AE5081" w:rsidP="00AE508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Vinculación Comunitaria:</w:t>
      </w:r>
      <w:r w:rsidRPr="00AE5081">
        <w:rPr>
          <w:rFonts w:ascii="Times New Roman" w:eastAsia="Times New Roman" w:hAnsi="Times New Roman" w:cs="Times New Roman"/>
          <w:sz w:val="24"/>
          <w:szCs w:val="24"/>
          <w:lang w:eastAsia="es-MX"/>
        </w:rPr>
        <w:t xml:space="preserve"> Las actividades (talleres, donación de árboles) involucran activamente a padres, productores y </w:t>
      </w:r>
      <w:proofErr w:type="gramStart"/>
      <w:r w:rsidRPr="00AE5081">
        <w:rPr>
          <w:rFonts w:ascii="Times New Roman" w:eastAsia="Times New Roman" w:hAnsi="Times New Roman" w:cs="Times New Roman"/>
          <w:sz w:val="24"/>
          <w:szCs w:val="24"/>
          <w:lang w:eastAsia="es-MX"/>
        </w:rPr>
        <w:t>estudiantes,.</w:t>
      </w:r>
      <w:proofErr w:type="gramEnd"/>
    </w:p>
    <w:p w14:paraId="136007AB" w14:textId="77777777" w:rsidR="00AE5081" w:rsidRPr="00AE5081" w:rsidRDefault="00AE5081" w:rsidP="00AE508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Transversalidad Operativa:</w:t>
      </w:r>
      <w:r w:rsidRPr="00AE5081">
        <w:rPr>
          <w:rFonts w:ascii="Times New Roman" w:eastAsia="Times New Roman" w:hAnsi="Times New Roman" w:cs="Times New Roman"/>
          <w:sz w:val="24"/>
          <w:szCs w:val="24"/>
          <w:lang w:eastAsia="es-MX"/>
        </w:rPr>
        <w:t xml:space="preserve"> Existe una secuencia lógica donde lo investigado en Ciencias Sociales y Lengua se procesa estadísticamente en Pensamiento Matemático.</w:t>
      </w:r>
    </w:p>
    <w:p w14:paraId="6612E3FE"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Áreas de Oportunidad Prioritarias (Críticas):</w:t>
      </w:r>
    </w:p>
    <w:p w14:paraId="7DC172F1" w14:textId="77777777" w:rsidR="00AE5081" w:rsidRPr="00AE5081" w:rsidRDefault="00AE5081" w:rsidP="00AE5081">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Error Normativo Curricular (Grave):</w:t>
      </w:r>
      <w:r w:rsidRPr="00AE5081">
        <w:rPr>
          <w:rFonts w:ascii="Times New Roman" w:eastAsia="Times New Roman" w:hAnsi="Times New Roman" w:cs="Times New Roman"/>
          <w:sz w:val="24"/>
          <w:szCs w:val="24"/>
          <w:lang w:eastAsia="es-MX"/>
        </w:rPr>
        <w:t xml:space="preserve"> El Plan Operativo asigna </w:t>
      </w:r>
      <w:r w:rsidRPr="00AE5081">
        <w:rPr>
          <w:rFonts w:ascii="Times New Roman" w:eastAsia="Times New Roman" w:hAnsi="Times New Roman" w:cs="Times New Roman"/>
          <w:b/>
          <w:bCs/>
          <w:sz w:val="24"/>
          <w:szCs w:val="24"/>
          <w:lang w:eastAsia="es-MX"/>
        </w:rPr>
        <w:t>"Progresiones"</w:t>
      </w:r>
      <w:r w:rsidRPr="00AE5081">
        <w:rPr>
          <w:rFonts w:ascii="Times New Roman" w:eastAsia="Times New Roman" w:hAnsi="Times New Roman" w:cs="Times New Roman"/>
          <w:sz w:val="24"/>
          <w:szCs w:val="24"/>
          <w:lang w:eastAsia="es-MX"/>
        </w:rPr>
        <w:t xml:space="preserve"> a las UAC de 1.º y 2.º semestre (Lengua y Comunicación, Pensamiento Matemático, Cultura Digital). Según la normativa 2025, estos semestres trabajan con </w:t>
      </w:r>
      <w:r w:rsidRPr="00AE5081">
        <w:rPr>
          <w:rFonts w:ascii="Times New Roman" w:eastAsia="Times New Roman" w:hAnsi="Times New Roman" w:cs="Times New Roman"/>
          <w:b/>
          <w:bCs/>
          <w:sz w:val="24"/>
          <w:szCs w:val="24"/>
          <w:lang w:eastAsia="es-MX"/>
        </w:rPr>
        <w:t>Propósitos Formativos</w:t>
      </w:r>
      <w:r w:rsidRPr="00AE5081">
        <w:rPr>
          <w:rFonts w:ascii="Times New Roman" w:eastAsia="Times New Roman" w:hAnsi="Times New Roman" w:cs="Times New Roman"/>
          <w:sz w:val="24"/>
          <w:szCs w:val="24"/>
          <w:lang w:eastAsia="es-MX"/>
        </w:rPr>
        <w:t>.</w:t>
      </w:r>
    </w:p>
    <w:p w14:paraId="0163886E" w14:textId="77777777" w:rsidR="00AE5081" w:rsidRPr="00AE5081" w:rsidRDefault="00AE5081" w:rsidP="00AE5081">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Metodología de Análisis:</w:t>
      </w:r>
      <w:r w:rsidRPr="00AE5081">
        <w:rPr>
          <w:rFonts w:ascii="Times New Roman" w:eastAsia="Times New Roman" w:hAnsi="Times New Roman" w:cs="Times New Roman"/>
          <w:sz w:val="24"/>
          <w:szCs w:val="24"/>
          <w:lang w:eastAsia="es-MX"/>
        </w:rPr>
        <w:t xml:space="preserve"> Aunque se describen problemáticas, no se presenta explícitamente la matriz metodológica (FODA, Árbol de problemas) que sistematice el hallazgo de la necesidad prioritaria.</w:t>
      </w:r>
    </w:p>
    <w:p w14:paraId="6275A79F" w14:textId="77777777" w:rsidR="00AE5081" w:rsidRPr="00AE5081" w:rsidRDefault="00AE5081" w:rsidP="00AE5081">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Formalización del Comité:</w:t>
      </w:r>
      <w:r w:rsidRPr="00AE5081">
        <w:rPr>
          <w:rFonts w:ascii="Times New Roman" w:eastAsia="Times New Roman" w:hAnsi="Times New Roman" w:cs="Times New Roman"/>
          <w:sz w:val="24"/>
          <w:szCs w:val="24"/>
          <w:lang w:eastAsia="es-MX"/>
        </w:rPr>
        <w:t xml:space="preserve"> Falta evidencia documental (acta/lista de firmas) de la conformación del Comité del Plantel.</w:t>
      </w:r>
    </w:p>
    <w:p w14:paraId="56AC596D"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sz w:val="24"/>
          <w:szCs w:val="24"/>
          <w:lang w:eastAsia="es-MX"/>
        </w:rPr>
        <w:pict w14:anchorId="1231B39E">
          <v:rect id="_x0000_i1282" style="width:0;height:1.5pt" o:hralign="center" o:hrstd="t" o:hr="t" fillcolor="#a0a0a0" stroked="f"/>
        </w:pict>
      </w:r>
    </w:p>
    <w:p w14:paraId="2CEF87A9" w14:textId="77777777" w:rsidR="00AE5081" w:rsidRPr="00AE5081" w:rsidRDefault="00AE5081" w:rsidP="00AE50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E5081">
        <w:rPr>
          <w:rFonts w:ascii="Times New Roman" w:eastAsia="Times New Roman" w:hAnsi="Times New Roman" w:cs="Times New Roman"/>
          <w:b/>
          <w:bCs/>
          <w:kern w:val="36"/>
          <w:sz w:val="48"/>
          <w:szCs w:val="48"/>
          <w:lang w:eastAsia="es-MX"/>
        </w:rPr>
        <w:t>2. Evaluación por Criterios de la Rúbrica PAEC-PEC 2025</w:t>
      </w:r>
    </w:p>
    <w:p w14:paraId="7C3428CC" w14:textId="77777777" w:rsidR="00AE5081" w:rsidRPr="00AE5081" w:rsidRDefault="00AE5081" w:rsidP="00AE508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AE5081">
        <w:rPr>
          <w:rFonts w:ascii="Times New Roman" w:eastAsia="Times New Roman" w:hAnsi="Times New Roman" w:cs="Times New Roman"/>
          <w:b/>
          <w:bCs/>
          <w:sz w:val="27"/>
          <w:szCs w:val="27"/>
          <w:lang w:eastAsia="es-MX"/>
        </w:rPr>
        <w:t>I. Diagnóstico Colectivo</w:t>
      </w:r>
    </w:p>
    <w:p w14:paraId="780E021B" w14:textId="77777777" w:rsidR="00AE5081" w:rsidRPr="00AE5081" w:rsidRDefault="00AE5081" w:rsidP="00AE5081">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Criterio 1: Comité del Plantel</w:t>
      </w:r>
    </w:p>
    <w:p w14:paraId="4C73CA82" w14:textId="77777777" w:rsidR="00AE5081" w:rsidRPr="00AE5081" w:rsidRDefault="00AE5081" w:rsidP="00AE5081">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Nivel:</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Insuficiente (1)</w:t>
      </w:r>
    </w:p>
    <w:p w14:paraId="112CAB15" w14:textId="77777777" w:rsidR="00AE5081" w:rsidRPr="00AE5081" w:rsidRDefault="00AE5081" w:rsidP="00AE5081">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Justificación:</w:t>
      </w:r>
      <w:r w:rsidRPr="00AE5081">
        <w:rPr>
          <w:rFonts w:ascii="Times New Roman" w:eastAsia="Times New Roman" w:hAnsi="Times New Roman" w:cs="Times New Roman"/>
          <w:sz w:val="24"/>
          <w:szCs w:val="24"/>
          <w:lang w:eastAsia="es-MX"/>
        </w:rPr>
        <w:t xml:space="preserve"> El documento menciona al "Comité del plantel" en la fase de seguimiento, pero no presenta el listado de integrantes ni evidencia la participación de las figuras obligatorias (estudiantes, padres, docentes) en una tabla o acta constitutiva al inicio, como exige la rúbrica.</w:t>
      </w:r>
    </w:p>
    <w:p w14:paraId="79ABED89" w14:textId="77777777" w:rsidR="00AE5081" w:rsidRPr="00AE5081" w:rsidRDefault="00AE5081" w:rsidP="00AE5081">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Recomendación:</w:t>
      </w:r>
      <w:r w:rsidRPr="00AE5081">
        <w:rPr>
          <w:rFonts w:ascii="Times New Roman" w:eastAsia="Times New Roman" w:hAnsi="Times New Roman" w:cs="Times New Roman"/>
          <w:sz w:val="24"/>
          <w:szCs w:val="24"/>
          <w:lang w:eastAsia="es-MX"/>
        </w:rPr>
        <w:t xml:space="preserve"> Incluir un apartado "Integración del Comité del Plantel" con nombres y roles específicos.</w:t>
      </w:r>
    </w:p>
    <w:p w14:paraId="53C4A7B7" w14:textId="77777777" w:rsidR="00AE5081" w:rsidRPr="00AE5081" w:rsidRDefault="00AE5081" w:rsidP="00AE5081">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Criterios 2-4: Ejes Temáticos y Descripción</w:t>
      </w:r>
    </w:p>
    <w:p w14:paraId="3A62F691" w14:textId="77777777" w:rsidR="00AE5081" w:rsidRPr="00AE5081" w:rsidRDefault="00AE5081" w:rsidP="00AE5081">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Nivel:</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Bueno (4)</w:t>
      </w:r>
    </w:p>
    <w:p w14:paraId="0199DF6A" w14:textId="77777777" w:rsidR="00AE5081" w:rsidRPr="00AE5081" w:rsidRDefault="00AE5081" w:rsidP="00AE5081">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lastRenderedPageBreak/>
        <w:t>Justificación:</w:t>
      </w:r>
      <w:r w:rsidRPr="00AE5081">
        <w:rPr>
          <w:rFonts w:ascii="Times New Roman" w:eastAsia="Times New Roman" w:hAnsi="Times New Roman" w:cs="Times New Roman"/>
          <w:sz w:val="24"/>
          <w:szCs w:val="24"/>
          <w:lang w:eastAsia="es-MX"/>
        </w:rPr>
        <w:t xml:space="preserve"> El diagnóstico es robusto. Describe ubicación, servicios (luz, agua, drenaje), economía (citricultura), matrícula (51 alumnos), infraestructura escolar y contexto </w:t>
      </w:r>
      <w:proofErr w:type="gramStart"/>
      <w:r w:rsidRPr="00AE5081">
        <w:rPr>
          <w:rFonts w:ascii="Times New Roman" w:eastAsia="Times New Roman" w:hAnsi="Times New Roman" w:cs="Times New Roman"/>
          <w:sz w:val="24"/>
          <w:szCs w:val="24"/>
          <w:lang w:eastAsia="es-MX"/>
        </w:rPr>
        <w:t>familiar,,.</w:t>
      </w:r>
      <w:proofErr w:type="gramEnd"/>
      <w:r w:rsidRPr="00AE5081">
        <w:rPr>
          <w:rFonts w:ascii="Times New Roman" w:eastAsia="Times New Roman" w:hAnsi="Times New Roman" w:cs="Times New Roman"/>
          <w:sz w:val="24"/>
          <w:szCs w:val="24"/>
          <w:lang w:eastAsia="es-MX"/>
        </w:rPr>
        <w:t xml:space="preserve"> Cumple con los descriptores de la comunidad y la educación.</w:t>
      </w:r>
    </w:p>
    <w:p w14:paraId="071C849B" w14:textId="77777777" w:rsidR="00AE5081" w:rsidRPr="00AE5081" w:rsidRDefault="00AE5081" w:rsidP="00AE5081">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Criterio 5: Metodología de Análisis</w:t>
      </w:r>
    </w:p>
    <w:p w14:paraId="6C17F065" w14:textId="77777777" w:rsidR="00AE5081" w:rsidRPr="00AE5081" w:rsidRDefault="00AE5081" w:rsidP="00AE5081">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Nivel:</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Suficiente (2)</w:t>
      </w:r>
    </w:p>
    <w:p w14:paraId="6D6E3FF9" w14:textId="77777777" w:rsidR="00AE5081" w:rsidRPr="00AE5081" w:rsidRDefault="00AE5081" w:rsidP="00AE5081">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Justificación:</w:t>
      </w:r>
      <w:r w:rsidRPr="00AE5081">
        <w:rPr>
          <w:rFonts w:ascii="Times New Roman" w:eastAsia="Times New Roman" w:hAnsi="Times New Roman" w:cs="Times New Roman"/>
          <w:sz w:val="24"/>
          <w:szCs w:val="24"/>
          <w:lang w:eastAsia="es-MX"/>
        </w:rPr>
        <w:t xml:space="preserve"> Se narra la problemática ambiental y climática, pero no se visualiza la aplicación de una herramienta metodológica formal (FODA, Ishikawa o Árbol de Problemas) que valide el análisis de la información.</w:t>
      </w:r>
    </w:p>
    <w:p w14:paraId="39991DA2" w14:textId="77777777" w:rsidR="00AE5081" w:rsidRPr="00AE5081" w:rsidRDefault="00AE5081" w:rsidP="00AE508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AE5081">
        <w:rPr>
          <w:rFonts w:ascii="Times New Roman" w:eastAsia="Times New Roman" w:hAnsi="Times New Roman" w:cs="Times New Roman"/>
          <w:b/>
          <w:bCs/>
          <w:sz w:val="27"/>
          <w:szCs w:val="27"/>
          <w:lang w:eastAsia="es-MX"/>
        </w:rPr>
        <w:t>II. Problemática y Justificación</w:t>
      </w:r>
    </w:p>
    <w:p w14:paraId="4212922A" w14:textId="77777777" w:rsidR="00AE5081" w:rsidRPr="00AE5081" w:rsidRDefault="00AE5081" w:rsidP="00AE508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Criterio 6-7: Congruencia y Justificación</w:t>
      </w:r>
      <w:r w:rsidRPr="00AE5081">
        <w:rPr>
          <w:rFonts w:ascii="Times New Roman" w:eastAsia="Times New Roman" w:hAnsi="Times New Roman" w:cs="Times New Roman"/>
          <w:sz w:val="24"/>
          <w:szCs w:val="24"/>
          <w:lang w:eastAsia="es-MX"/>
        </w:rPr>
        <w:t xml:space="preserve"> </w:t>
      </w:r>
    </w:p>
    <w:p w14:paraId="5D7E2594" w14:textId="77777777" w:rsidR="00AE5081" w:rsidRPr="00AE5081" w:rsidRDefault="00AE5081" w:rsidP="00AE5081">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Nivel:</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Bueno (4)</w:t>
      </w:r>
    </w:p>
    <w:p w14:paraId="4B74942E" w14:textId="77777777" w:rsidR="00AE5081" w:rsidRPr="00AE5081" w:rsidRDefault="00AE5081" w:rsidP="00AE5081">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Justificación:</w:t>
      </w:r>
      <w:r w:rsidRPr="00AE5081">
        <w:rPr>
          <w:rFonts w:ascii="Times New Roman" w:eastAsia="Times New Roman" w:hAnsi="Times New Roman" w:cs="Times New Roman"/>
          <w:sz w:val="24"/>
          <w:szCs w:val="24"/>
          <w:lang w:eastAsia="es-MX"/>
        </w:rPr>
        <w:t xml:space="preserve"> Existe alta congruencia. El diagnóstico identifica una zona agrícola/citrícola y problemas de cambio climático. El proyecto "Reforestación Escolar" responde directamente a la necesidad de restauración ecológica y aprovechamiento del entorno. Se justifica por </w:t>
      </w:r>
      <w:r w:rsidRPr="00AE5081">
        <w:rPr>
          <w:rFonts w:ascii="Times New Roman" w:eastAsia="Times New Roman" w:hAnsi="Times New Roman" w:cs="Times New Roman"/>
          <w:b/>
          <w:bCs/>
          <w:sz w:val="24"/>
          <w:szCs w:val="24"/>
          <w:lang w:eastAsia="es-MX"/>
        </w:rPr>
        <w:t>impacto ambiental positivo</w:t>
      </w:r>
      <w:r w:rsidRPr="00AE5081">
        <w:rPr>
          <w:rFonts w:ascii="Times New Roman" w:eastAsia="Times New Roman" w:hAnsi="Times New Roman" w:cs="Times New Roman"/>
          <w:sz w:val="24"/>
          <w:szCs w:val="24"/>
          <w:lang w:eastAsia="es-MX"/>
        </w:rPr>
        <w:t xml:space="preserve"> y factibilidad.</w:t>
      </w:r>
    </w:p>
    <w:p w14:paraId="52657463" w14:textId="77777777" w:rsidR="00AE5081" w:rsidRPr="00AE5081" w:rsidRDefault="00AE5081" w:rsidP="00AE508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AE5081">
        <w:rPr>
          <w:rFonts w:ascii="Times New Roman" w:eastAsia="Times New Roman" w:hAnsi="Times New Roman" w:cs="Times New Roman"/>
          <w:b/>
          <w:bCs/>
          <w:sz w:val="27"/>
          <w:szCs w:val="27"/>
          <w:lang w:eastAsia="es-MX"/>
        </w:rPr>
        <w:t>III. Diseño del PEC</w:t>
      </w:r>
    </w:p>
    <w:p w14:paraId="192EE557" w14:textId="77777777" w:rsidR="00AE5081" w:rsidRPr="00AE5081" w:rsidRDefault="00AE5081" w:rsidP="00AE508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Criterio 8-10: Contenidos y Objetivo</w:t>
      </w:r>
    </w:p>
    <w:p w14:paraId="3720F93F" w14:textId="77777777" w:rsidR="00AE5081" w:rsidRPr="00AE5081" w:rsidRDefault="00AE5081" w:rsidP="00AE5081">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Nivel:</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Bueno (4)</w:t>
      </w:r>
    </w:p>
    <w:p w14:paraId="0706BA09" w14:textId="77777777" w:rsidR="00AE5081" w:rsidRPr="00AE5081" w:rsidRDefault="00AE5081" w:rsidP="00AE5081">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Justificación:</w:t>
      </w:r>
      <w:r w:rsidRPr="00AE5081">
        <w:rPr>
          <w:rFonts w:ascii="Times New Roman" w:eastAsia="Times New Roman" w:hAnsi="Times New Roman" w:cs="Times New Roman"/>
          <w:sz w:val="24"/>
          <w:szCs w:val="24"/>
          <w:lang w:eastAsia="es-MX"/>
        </w:rPr>
        <w:t xml:space="preserve"> Contiene los elementos estructurales: Introducción, Justificación, Propósito/Objetivo ("fomento al trabajo colaborativo... impacto ambiental"), Alcance y Temporalidad (Ciclo escolar 2024-2025</w:t>
      </w:r>
      <w:proofErr w:type="gramStart"/>
      <w:r w:rsidRPr="00AE5081">
        <w:rPr>
          <w:rFonts w:ascii="Times New Roman" w:eastAsia="Times New Roman" w:hAnsi="Times New Roman" w:cs="Times New Roman"/>
          <w:sz w:val="24"/>
          <w:szCs w:val="24"/>
          <w:lang w:eastAsia="es-MX"/>
        </w:rPr>
        <w:t>),.</w:t>
      </w:r>
      <w:proofErr w:type="gramEnd"/>
    </w:p>
    <w:p w14:paraId="281B9E13" w14:textId="77777777" w:rsidR="00AE5081" w:rsidRPr="00AE5081" w:rsidRDefault="00AE5081" w:rsidP="00AE508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Criterio 11-13: Fases y Vinculación</w:t>
      </w:r>
    </w:p>
    <w:p w14:paraId="468BF839" w14:textId="77777777" w:rsidR="00AE5081" w:rsidRPr="00AE5081" w:rsidRDefault="00AE5081" w:rsidP="00AE5081">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Nivel:</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Bueno (4)</w:t>
      </w:r>
    </w:p>
    <w:p w14:paraId="02BE7AD4" w14:textId="77777777" w:rsidR="00AE5081" w:rsidRPr="00AE5081" w:rsidRDefault="00AE5081" w:rsidP="00AE5081">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Justificación:</w:t>
      </w:r>
      <w:r w:rsidRPr="00AE5081">
        <w:rPr>
          <w:rFonts w:ascii="Times New Roman" w:eastAsia="Times New Roman" w:hAnsi="Times New Roman" w:cs="Times New Roman"/>
          <w:sz w:val="24"/>
          <w:szCs w:val="24"/>
          <w:lang w:eastAsia="es-MX"/>
        </w:rPr>
        <w:t xml:space="preserve"> Las fases (Investigación, Revisión, Talleres, Desarrollo, Seguimiento, Evaluación) son coherentes y </w:t>
      </w:r>
      <w:proofErr w:type="gramStart"/>
      <w:r w:rsidRPr="00AE5081">
        <w:rPr>
          <w:rFonts w:ascii="Times New Roman" w:eastAsia="Times New Roman" w:hAnsi="Times New Roman" w:cs="Times New Roman"/>
          <w:sz w:val="24"/>
          <w:szCs w:val="24"/>
          <w:lang w:eastAsia="es-MX"/>
        </w:rPr>
        <w:t>progresivas,.</w:t>
      </w:r>
      <w:proofErr w:type="gramEnd"/>
      <w:r w:rsidRPr="00AE5081">
        <w:rPr>
          <w:rFonts w:ascii="Times New Roman" w:eastAsia="Times New Roman" w:hAnsi="Times New Roman" w:cs="Times New Roman"/>
          <w:sz w:val="24"/>
          <w:szCs w:val="24"/>
          <w:lang w:eastAsia="es-MX"/>
        </w:rPr>
        <w:t xml:space="preserve"> La vinculación escuela-comunidad es explícita en actividades como "talleres con la comunidad para la recolección".</w:t>
      </w:r>
    </w:p>
    <w:p w14:paraId="607ABB81" w14:textId="77777777" w:rsidR="00AE5081" w:rsidRPr="00AE5081" w:rsidRDefault="00AE5081" w:rsidP="00AE508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AE5081">
        <w:rPr>
          <w:rFonts w:ascii="Times New Roman" w:eastAsia="Times New Roman" w:hAnsi="Times New Roman" w:cs="Times New Roman"/>
          <w:b/>
          <w:bCs/>
          <w:sz w:val="27"/>
          <w:szCs w:val="27"/>
          <w:lang w:eastAsia="es-MX"/>
        </w:rPr>
        <w:t>IV. Plan Operativo (Punto Crítico)</w:t>
      </w:r>
    </w:p>
    <w:p w14:paraId="5F782F50" w14:textId="77777777" w:rsidR="00AE5081" w:rsidRPr="00AE5081" w:rsidRDefault="00AE5081" w:rsidP="00AE508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Criterio 14-15: Articulación UAC y Elementos</w:t>
      </w:r>
    </w:p>
    <w:p w14:paraId="20BBECAD" w14:textId="77777777" w:rsidR="00AE5081" w:rsidRPr="00AE5081" w:rsidRDefault="00AE5081" w:rsidP="00AE5081">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Nivel:</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Insuficiente (1)</w:t>
      </w:r>
    </w:p>
    <w:p w14:paraId="64736FCE" w14:textId="77777777" w:rsidR="00AE5081" w:rsidRPr="00AE5081" w:rsidRDefault="00AE5081" w:rsidP="00AE5081">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Justificación:</w:t>
      </w:r>
      <w:r w:rsidRPr="00AE5081">
        <w:rPr>
          <w:rFonts w:ascii="Times New Roman" w:eastAsia="Times New Roman" w:hAnsi="Times New Roman" w:cs="Times New Roman"/>
          <w:sz w:val="24"/>
          <w:szCs w:val="24"/>
          <w:lang w:eastAsia="es-MX"/>
        </w:rPr>
        <w:t xml:space="preserve"> </w:t>
      </w:r>
    </w:p>
    <w:p w14:paraId="3B950C33" w14:textId="77777777" w:rsidR="00AE5081" w:rsidRPr="00AE5081" w:rsidRDefault="00AE5081" w:rsidP="00AE5081">
      <w:pPr>
        <w:numPr>
          <w:ilvl w:val="2"/>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Error Técnico:</w:t>
      </w:r>
      <w:r w:rsidRPr="00AE5081">
        <w:rPr>
          <w:rFonts w:ascii="Times New Roman" w:eastAsia="Times New Roman" w:hAnsi="Times New Roman" w:cs="Times New Roman"/>
          <w:sz w:val="24"/>
          <w:szCs w:val="24"/>
          <w:lang w:eastAsia="es-MX"/>
        </w:rPr>
        <w:t xml:space="preserve"> En la tabla de transversalidad y en el desglose semanal, se asignan números de </w:t>
      </w:r>
      <w:r w:rsidRPr="00AE5081">
        <w:rPr>
          <w:rFonts w:ascii="Times New Roman" w:eastAsia="Times New Roman" w:hAnsi="Times New Roman" w:cs="Times New Roman"/>
          <w:b/>
          <w:bCs/>
          <w:sz w:val="24"/>
          <w:szCs w:val="24"/>
          <w:lang w:eastAsia="es-MX"/>
        </w:rPr>
        <w:t>"Progresiones"</w:t>
      </w:r>
      <w:r w:rsidRPr="00AE5081">
        <w:rPr>
          <w:rFonts w:ascii="Times New Roman" w:eastAsia="Times New Roman" w:hAnsi="Times New Roman" w:cs="Times New Roman"/>
          <w:sz w:val="24"/>
          <w:szCs w:val="24"/>
          <w:lang w:eastAsia="es-MX"/>
        </w:rPr>
        <w:t xml:space="preserve"> a las asignaturas de 1.º y 2.º semestre. Ejemplo: </w:t>
      </w:r>
      <w:r w:rsidRPr="00AE5081">
        <w:rPr>
          <w:rFonts w:ascii="Times New Roman" w:eastAsia="Times New Roman" w:hAnsi="Times New Roman" w:cs="Times New Roman"/>
          <w:i/>
          <w:iCs/>
          <w:sz w:val="24"/>
          <w:szCs w:val="24"/>
          <w:lang w:eastAsia="es-MX"/>
        </w:rPr>
        <w:t>"Lengua y comunicación: 1,2,3..."</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i/>
          <w:iCs/>
          <w:sz w:val="24"/>
          <w:szCs w:val="24"/>
          <w:lang w:eastAsia="es-MX"/>
        </w:rPr>
        <w:t>"Pensamiento matemático: 1,2,3..."</w:t>
      </w:r>
      <w:r w:rsidRPr="00AE5081">
        <w:rPr>
          <w:rFonts w:ascii="Times New Roman" w:eastAsia="Times New Roman" w:hAnsi="Times New Roman" w:cs="Times New Roman"/>
          <w:sz w:val="24"/>
          <w:szCs w:val="24"/>
          <w:lang w:eastAsia="es-MX"/>
        </w:rPr>
        <w:t>.</w:t>
      </w:r>
    </w:p>
    <w:p w14:paraId="6001DC9D" w14:textId="77777777" w:rsidR="00AE5081" w:rsidRPr="00AE5081" w:rsidRDefault="00AE5081" w:rsidP="00AE5081">
      <w:pPr>
        <w:numPr>
          <w:ilvl w:val="2"/>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Normativa:</w:t>
      </w:r>
      <w:r w:rsidRPr="00AE5081">
        <w:rPr>
          <w:rFonts w:ascii="Times New Roman" w:eastAsia="Times New Roman" w:hAnsi="Times New Roman" w:cs="Times New Roman"/>
          <w:sz w:val="24"/>
          <w:szCs w:val="24"/>
          <w:lang w:eastAsia="es-MX"/>
        </w:rPr>
        <w:t xml:space="preserve"> El Modelo Educativo 2025 establece que para 1.º y 2.º semestre se deben utilizar </w:t>
      </w:r>
      <w:r w:rsidRPr="00AE5081">
        <w:rPr>
          <w:rFonts w:ascii="Times New Roman" w:eastAsia="Times New Roman" w:hAnsi="Times New Roman" w:cs="Times New Roman"/>
          <w:b/>
          <w:bCs/>
          <w:sz w:val="24"/>
          <w:szCs w:val="24"/>
          <w:lang w:eastAsia="es-MX"/>
        </w:rPr>
        <w:t>Propósitos Formativos</w:t>
      </w:r>
      <w:r w:rsidRPr="00AE5081">
        <w:rPr>
          <w:rFonts w:ascii="Times New Roman" w:eastAsia="Times New Roman" w:hAnsi="Times New Roman" w:cs="Times New Roman"/>
          <w:sz w:val="24"/>
          <w:szCs w:val="24"/>
          <w:lang w:eastAsia="es-MX"/>
        </w:rPr>
        <w:t xml:space="preserve">, no </w:t>
      </w:r>
      <w:proofErr w:type="gramStart"/>
      <w:r w:rsidRPr="00AE5081">
        <w:rPr>
          <w:rFonts w:ascii="Times New Roman" w:eastAsia="Times New Roman" w:hAnsi="Times New Roman" w:cs="Times New Roman"/>
          <w:sz w:val="24"/>
          <w:szCs w:val="24"/>
          <w:lang w:eastAsia="es-MX"/>
        </w:rPr>
        <w:t>progresiones,.</w:t>
      </w:r>
      <w:proofErr w:type="gramEnd"/>
      <w:r w:rsidRPr="00AE5081">
        <w:rPr>
          <w:rFonts w:ascii="Times New Roman" w:eastAsia="Times New Roman" w:hAnsi="Times New Roman" w:cs="Times New Roman"/>
          <w:sz w:val="24"/>
          <w:szCs w:val="24"/>
          <w:lang w:eastAsia="es-MX"/>
        </w:rPr>
        <w:t xml:space="preserve"> Las progresiones inician a partir del 3.º semestre.</w:t>
      </w:r>
    </w:p>
    <w:p w14:paraId="427955F1" w14:textId="77777777" w:rsidR="00AE5081" w:rsidRPr="00AE5081" w:rsidRDefault="00AE5081" w:rsidP="00AE5081">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Recomendación:</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Reemplazar</w:t>
      </w:r>
      <w:r w:rsidRPr="00AE5081">
        <w:rPr>
          <w:rFonts w:ascii="Times New Roman" w:eastAsia="Times New Roman" w:hAnsi="Times New Roman" w:cs="Times New Roman"/>
          <w:sz w:val="24"/>
          <w:szCs w:val="24"/>
          <w:lang w:eastAsia="es-MX"/>
        </w:rPr>
        <w:t xml:space="preserve"> en todo el documento la columna/término "Progresión" por "Propósito Formativo" para las materias de 1.º y 2.º semestre, verificando que los contenidos coincidan con los programas oficiales (Fuente 2).</w:t>
      </w:r>
    </w:p>
    <w:p w14:paraId="43E2CF66" w14:textId="77777777" w:rsidR="00AE5081" w:rsidRPr="00AE5081" w:rsidRDefault="00AE5081" w:rsidP="00AE508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Criterio 16-17: Estrategias y Evaluación</w:t>
      </w:r>
    </w:p>
    <w:p w14:paraId="6F3B5584" w14:textId="77777777" w:rsidR="00AE5081" w:rsidRPr="00AE5081" w:rsidRDefault="00AE5081" w:rsidP="00AE5081">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Nivel:</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Regular (3)</w:t>
      </w:r>
    </w:p>
    <w:p w14:paraId="524CA482" w14:textId="77777777" w:rsidR="00AE5081" w:rsidRPr="00AE5081" w:rsidRDefault="00AE5081" w:rsidP="00AE5081">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Justificación:</w:t>
      </w:r>
      <w:r w:rsidRPr="00AE5081">
        <w:rPr>
          <w:rFonts w:ascii="Times New Roman" w:eastAsia="Times New Roman" w:hAnsi="Times New Roman" w:cs="Times New Roman"/>
          <w:sz w:val="24"/>
          <w:szCs w:val="24"/>
          <w:lang w:eastAsia="es-MX"/>
        </w:rPr>
        <w:t xml:space="preserve"> Las estrategias didácticas son pertinentes (investigación estadística, debate, trípticos digitales</w:t>
      </w:r>
      <w:proofErr w:type="gramStart"/>
      <w:r w:rsidRPr="00AE5081">
        <w:rPr>
          <w:rFonts w:ascii="Times New Roman" w:eastAsia="Times New Roman" w:hAnsi="Times New Roman" w:cs="Times New Roman"/>
          <w:sz w:val="24"/>
          <w:szCs w:val="24"/>
          <w:lang w:eastAsia="es-MX"/>
        </w:rPr>
        <w:t>),.</w:t>
      </w:r>
      <w:proofErr w:type="gramEnd"/>
      <w:r w:rsidRPr="00AE5081">
        <w:rPr>
          <w:rFonts w:ascii="Times New Roman" w:eastAsia="Times New Roman" w:hAnsi="Times New Roman" w:cs="Times New Roman"/>
          <w:sz w:val="24"/>
          <w:szCs w:val="24"/>
          <w:lang w:eastAsia="es-MX"/>
        </w:rPr>
        <w:t xml:space="preserve"> Sin embargo, la evaluación se describe de forma general (informe, minuta) sin presentar los instrumentos específicos (rúbricas formativas transversales) en el cuerpo del documento.</w:t>
      </w:r>
    </w:p>
    <w:p w14:paraId="614FFD4B"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sz w:val="24"/>
          <w:szCs w:val="24"/>
          <w:lang w:eastAsia="es-MX"/>
        </w:rPr>
        <w:pict w14:anchorId="17C480AE">
          <v:rect id="_x0000_i1283" style="width:0;height:1.5pt" o:hralign="center" o:hrstd="t" o:hr="t" fillcolor="#a0a0a0" stroked="f"/>
        </w:pict>
      </w:r>
    </w:p>
    <w:p w14:paraId="54B51FEE" w14:textId="77777777" w:rsidR="00AE5081" w:rsidRPr="00AE5081" w:rsidRDefault="00AE5081" w:rsidP="00AE50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E5081">
        <w:rPr>
          <w:rFonts w:ascii="Times New Roman" w:eastAsia="Times New Roman" w:hAnsi="Times New Roman" w:cs="Times New Roman"/>
          <w:b/>
          <w:bCs/>
          <w:kern w:val="36"/>
          <w:sz w:val="48"/>
          <w:szCs w:val="48"/>
          <w:lang w:eastAsia="es-MX"/>
        </w:rPr>
        <w:lastRenderedPageBreak/>
        <w:t>3. Revisión con Lista de Cotejo del Diseño PAEC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1227"/>
        <w:gridCol w:w="5652"/>
      </w:tblGrid>
      <w:tr w:rsidR="00AE5081" w:rsidRPr="00AE5081" w14:paraId="39E7C67C" w14:textId="77777777" w:rsidTr="00AE5081">
        <w:trPr>
          <w:tblCellSpacing w:w="15" w:type="dxa"/>
        </w:trPr>
        <w:tc>
          <w:tcPr>
            <w:tcW w:w="0" w:type="auto"/>
            <w:vAlign w:val="center"/>
            <w:hideMark/>
          </w:tcPr>
          <w:p w14:paraId="4396C6B3" w14:textId="77777777" w:rsidR="00AE5081" w:rsidRPr="00AE5081" w:rsidRDefault="00AE5081" w:rsidP="00AE5081">
            <w:pPr>
              <w:spacing w:after="0" w:line="240" w:lineRule="auto"/>
              <w:rPr>
                <w:rFonts w:ascii="Times New Roman" w:eastAsia="Times New Roman" w:hAnsi="Times New Roman" w:cs="Times New Roman"/>
                <w:b/>
                <w:bCs/>
                <w:sz w:val="24"/>
                <w:szCs w:val="24"/>
                <w:lang w:eastAsia="es-MX"/>
              </w:rPr>
            </w:pPr>
            <w:r w:rsidRPr="00AE5081">
              <w:rPr>
                <w:rFonts w:ascii="Times New Roman" w:eastAsia="Times New Roman" w:hAnsi="Times New Roman" w:cs="Times New Roman"/>
                <w:b/>
                <w:bCs/>
                <w:sz w:val="24"/>
                <w:szCs w:val="24"/>
                <w:lang w:eastAsia="es-MX"/>
              </w:rPr>
              <w:t>Elemento</w:t>
            </w:r>
          </w:p>
        </w:tc>
        <w:tc>
          <w:tcPr>
            <w:tcW w:w="0" w:type="auto"/>
            <w:vAlign w:val="center"/>
            <w:hideMark/>
          </w:tcPr>
          <w:p w14:paraId="0A51A7AF" w14:textId="77777777" w:rsidR="00AE5081" w:rsidRPr="00AE5081" w:rsidRDefault="00AE5081" w:rsidP="00AE5081">
            <w:pPr>
              <w:spacing w:after="0" w:line="240" w:lineRule="auto"/>
              <w:jc w:val="center"/>
              <w:rPr>
                <w:rFonts w:ascii="Times New Roman" w:eastAsia="Times New Roman" w:hAnsi="Times New Roman" w:cs="Times New Roman"/>
                <w:b/>
                <w:bCs/>
                <w:sz w:val="24"/>
                <w:szCs w:val="24"/>
                <w:lang w:eastAsia="es-MX"/>
              </w:rPr>
            </w:pPr>
            <w:r w:rsidRPr="00AE5081">
              <w:rPr>
                <w:rFonts w:ascii="Times New Roman" w:eastAsia="Times New Roman" w:hAnsi="Times New Roman" w:cs="Times New Roman"/>
                <w:b/>
                <w:bCs/>
                <w:sz w:val="24"/>
                <w:szCs w:val="24"/>
                <w:lang w:eastAsia="es-MX"/>
              </w:rPr>
              <w:t>Estado</w:t>
            </w:r>
          </w:p>
        </w:tc>
        <w:tc>
          <w:tcPr>
            <w:tcW w:w="0" w:type="auto"/>
            <w:vAlign w:val="center"/>
            <w:hideMark/>
          </w:tcPr>
          <w:p w14:paraId="799A9234" w14:textId="77777777" w:rsidR="00AE5081" w:rsidRPr="00AE5081" w:rsidRDefault="00AE5081" w:rsidP="00AE5081">
            <w:pPr>
              <w:spacing w:after="0" w:line="240" w:lineRule="auto"/>
              <w:rPr>
                <w:rFonts w:ascii="Times New Roman" w:eastAsia="Times New Roman" w:hAnsi="Times New Roman" w:cs="Times New Roman"/>
                <w:b/>
                <w:bCs/>
                <w:sz w:val="24"/>
                <w:szCs w:val="24"/>
                <w:lang w:eastAsia="es-MX"/>
              </w:rPr>
            </w:pPr>
            <w:r w:rsidRPr="00AE5081">
              <w:rPr>
                <w:rFonts w:ascii="Times New Roman" w:eastAsia="Times New Roman" w:hAnsi="Times New Roman" w:cs="Times New Roman"/>
                <w:b/>
                <w:bCs/>
                <w:sz w:val="24"/>
                <w:szCs w:val="24"/>
                <w:lang w:eastAsia="es-MX"/>
              </w:rPr>
              <w:t>Observación</w:t>
            </w:r>
          </w:p>
        </w:tc>
      </w:tr>
      <w:tr w:rsidR="00AE5081" w:rsidRPr="00AE5081" w14:paraId="0FD1E257" w14:textId="77777777" w:rsidTr="00AE5081">
        <w:trPr>
          <w:tblCellSpacing w:w="15" w:type="dxa"/>
        </w:trPr>
        <w:tc>
          <w:tcPr>
            <w:tcW w:w="0" w:type="auto"/>
            <w:vAlign w:val="center"/>
            <w:hideMark/>
          </w:tcPr>
          <w:p w14:paraId="0BB6449D"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Diagnóstico Comunitario</w:t>
            </w:r>
          </w:p>
        </w:tc>
        <w:tc>
          <w:tcPr>
            <w:tcW w:w="0" w:type="auto"/>
            <w:vAlign w:val="center"/>
            <w:hideMark/>
          </w:tcPr>
          <w:p w14:paraId="6A72EC09" w14:textId="77777777" w:rsidR="00AE5081" w:rsidRPr="00AE5081" w:rsidRDefault="00AE5081" w:rsidP="00AE5081">
            <w:pPr>
              <w:spacing w:after="0" w:line="240" w:lineRule="auto"/>
              <w:jc w:val="center"/>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Cumple</w:t>
            </w:r>
          </w:p>
        </w:tc>
        <w:tc>
          <w:tcPr>
            <w:tcW w:w="0" w:type="auto"/>
            <w:vAlign w:val="center"/>
            <w:hideMark/>
          </w:tcPr>
          <w:p w14:paraId="55D60D87"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sz w:val="24"/>
                <w:szCs w:val="24"/>
                <w:lang w:eastAsia="es-MX"/>
              </w:rPr>
              <w:t>Muy completo en aspectos socioeconómicos y servicios.</w:t>
            </w:r>
          </w:p>
        </w:tc>
      </w:tr>
      <w:tr w:rsidR="00AE5081" w:rsidRPr="00AE5081" w14:paraId="633914F1" w14:textId="77777777" w:rsidTr="00AE5081">
        <w:trPr>
          <w:tblCellSpacing w:w="15" w:type="dxa"/>
        </w:trPr>
        <w:tc>
          <w:tcPr>
            <w:tcW w:w="0" w:type="auto"/>
            <w:vAlign w:val="center"/>
            <w:hideMark/>
          </w:tcPr>
          <w:p w14:paraId="01E4E579"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Diagnóstico Educativo</w:t>
            </w:r>
          </w:p>
        </w:tc>
        <w:tc>
          <w:tcPr>
            <w:tcW w:w="0" w:type="auto"/>
            <w:vAlign w:val="center"/>
            <w:hideMark/>
          </w:tcPr>
          <w:p w14:paraId="4543F978" w14:textId="77777777" w:rsidR="00AE5081" w:rsidRPr="00AE5081" w:rsidRDefault="00AE5081" w:rsidP="00AE5081">
            <w:pPr>
              <w:spacing w:after="0" w:line="240" w:lineRule="auto"/>
              <w:jc w:val="center"/>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Cumple</w:t>
            </w:r>
          </w:p>
        </w:tc>
        <w:tc>
          <w:tcPr>
            <w:tcW w:w="0" w:type="auto"/>
            <w:vAlign w:val="center"/>
            <w:hideMark/>
          </w:tcPr>
          <w:p w14:paraId="5BC6585F"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sz w:val="24"/>
                <w:szCs w:val="24"/>
                <w:lang w:eastAsia="es-MX"/>
              </w:rPr>
              <w:t>Detalla matrícula, docentes e infraestructura.</w:t>
            </w:r>
          </w:p>
        </w:tc>
      </w:tr>
      <w:tr w:rsidR="00AE5081" w:rsidRPr="00AE5081" w14:paraId="463944A5" w14:textId="77777777" w:rsidTr="00AE5081">
        <w:trPr>
          <w:tblCellSpacing w:w="15" w:type="dxa"/>
        </w:trPr>
        <w:tc>
          <w:tcPr>
            <w:tcW w:w="0" w:type="auto"/>
            <w:vAlign w:val="center"/>
            <w:hideMark/>
          </w:tcPr>
          <w:p w14:paraId="1FE558FD"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Metodología de Análisis</w:t>
            </w:r>
          </w:p>
        </w:tc>
        <w:tc>
          <w:tcPr>
            <w:tcW w:w="0" w:type="auto"/>
            <w:vAlign w:val="center"/>
            <w:hideMark/>
          </w:tcPr>
          <w:p w14:paraId="3C93A9EB" w14:textId="77777777" w:rsidR="00AE5081" w:rsidRPr="00AE5081" w:rsidRDefault="00AE5081" w:rsidP="00AE5081">
            <w:pPr>
              <w:spacing w:after="0" w:line="240" w:lineRule="auto"/>
              <w:jc w:val="center"/>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Incompleto</w:t>
            </w:r>
          </w:p>
        </w:tc>
        <w:tc>
          <w:tcPr>
            <w:tcW w:w="0" w:type="auto"/>
            <w:vAlign w:val="center"/>
            <w:hideMark/>
          </w:tcPr>
          <w:p w14:paraId="07EA6535"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sz w:val="24"/>
                <w:szCs w:val="24"/>
                <w:lang w:eastAsia="es-MX"/>
              </w:rPr>
              <w:t>Falta evidenciar la matriz (FODA/Árbol) utilizada.</w:t>
            </w:r>
          </w:p>
        </w:tc>
      </w:tr>
      <w:tr w:rsidR="00AE5081" w:rsidRPr="00AE5081" w14:paraId="3C41B93C" w14:textId="77777777" w:rsidTr="00AE5081">
        <w:trPr>
          <w:tblCellSpacing w:w="15" w:type="dxa"/>
        </w:trPr>
        <w:tc>
          <w:tcPr>
            <w:tcW w:w="0" w:type="auto"/>
            <w:vAlign w:val="center"/>
            <w:hideMark/>
          </w:tcPr>
          <w:p w14:paraId="1E0B5618"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Comité del Plantel</w:t>
            </w:r>
          </w:p>
        </w:tc>
        <w:tc>
          <w:tcPr>
            <w:tcW w:w="0" w:type="auto"/>
            <w:vAlign w:val="center"/>
            <w:hideMark/>
          </w:tcPr>
          <w:p w14:paraId="33F29CA1" w14:textId="77777777" w:rsidR="00AE5081" w:rsidRPr="00AE5081" w:rsidRDefault="00AE5081" w:rsidP="00AE5081">
            <w:pPr>
              <w:spacing w:after="0" w:line="240" w:lineRule="auto"/>
              <w:jc w:val="center"/>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Incompleto</w:t>
            </w:r>
          </w:p>
        </w:tc>
        <w:tc>
          <w:tcPr>
            <w:tcW w:w="0" w:type="auto"/>
            <w:vAlign w:val="center"/>
            <w:hideMark/>
          </w:tcPr>
          <w:p w14:paraId="7D6F9205"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sz w:val="24"/>
                <w:szCs w:val="24"/>
                <w:lang w:eastAsia="es-MX"/>
              </w:rPr>
              <w:t>No se listan los integrantes obligatorios.</w:t>
            </w:r>
          </w:p>
        </w:tc>
      </w:tr>
      <w:tr w:rsidR="00AE5081" w:rsidRPr="00AE5081" w14:paraId="3C021D54" w14:textId="77777777" w:rsidTr="00AE5081">
        <w:trPr>
          <w:tblCellSpacing w:w="15" w:type="dxa"/>
        </w:trPr>
        <w:tc>
          <w:tcPr>
            <w:tcW w:w="0" w:type="auto"/>
            <w:vAlign w:val="center"/>
            <w:hideMark/>
          </w:tcPr>
          <w:p w14:paraId="406C1088"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Diseño PEC (Fases)</w:t>
            </w:r>
          </w:p>
        </w:tc>
        <w:tc>
          <w:tcPr>
            <w:tcW w:w="0" w:type="auto"/>
            <w:vAlign w:val="center"/>
            <w:hideMark/>
          </w:tcPr>
          <w:p w14:paraId="0CC3142A" w14:textId="77777777" w:rsidR="00AE5081" w:rsidRPr="00AE5081" w:rsidRDefault="00AE5081" w:rsidP="00AE5081">
            <w:pPr>
              <w:spacing w:after="0" w:line="240" w:lineRule="auto"/>
              <w:jc w:val="center"/>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Cumple</w:t>
            </w:r>
          </w:p>
        </w:tc>
        <w:tc>
          <w:tcPr>
            <w:tcW w:w="0" w:type="auto"/>
            <w:vAlign w:val="center"/>
            <w:hideMark/>
          </w:tcPr>
          <w:p w14:paraId="32E9522B"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sz w:val="24"/>
                <w:szCs w:val="24"/>
                <w:lang w:eastAsia="es-MX"/>
              </w:rPr>
              <w:t>Estructura clara en 6 fases.</w:t>
            </w:r>
          </w:p>
        </w:tc>
      </w:tr>
      <w:tr w:rsidR="00AE5081" w:rsidRPr="00AE5081" w14:paraId="2662A3C8" w14:textId="77777777" w:rsidTr="00AE5081">
        <w:trPr>
          <w:tblCellSpacing w:w="15" w:type="dxa"/>
        </w:trPr>
        <w:tc>
          <w:tcPr>
            <w:tcW w:w="0" w:type="auto"/>
            <w:vAlign w:val="center"/>
            <w:hideMark/>
          </w:tcPr>
          <w:p w14:paraId="382BF3F6"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Plan Operativo (Técnico)</w:t>
            </w:r>
          </w:p>
        </w:tc>
        <w:tc>
          <w:tcPr>
            <w:tcW w:w="0" w:type="auto"/>
            <w:vAlign w:val="center"/>
            <w:hideMark/>
          </w:tcPr>
          <w:p w14:paraId="093AF30C" w14:textId="77777777" w:rsidR="00AE5081" w:rsidRPr="00AE5081" w:rsidRDefault="00AE5081" w:rsidP="00AE5081">
            <w:pPr>
              <w:spacing w:after="0" w:line="240" w:lineRule="auto"/>
              <w:jc w:val="center"/>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No Cumple</w:t>
            </w:r>
          </w:p>
        </w:tc>
        <w:tc>
          <w:tcPr>
            <w:tcW w:w="0" w:type="auto"/>
            <w:vAlign w:val="center"/>
            <w:hideMark/>
          </w:tcPr>
          <w:p w14:paraId="358ABC32"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Uso incorrecto de "Progresiones" en 1.º y 2.º semestre.</w:t>
            </w:r>
          </w:p>
        </w:tc>
      </w:tr>
      <w:tr w:rsidR="00AE5081" w:rsidRPr="00AE5081" w14:paraId="2B961469" w14:textId="77777777" w:rsidTr="00AE5081">
        <w:trPr>
          <w:tblCellSpacing w:w="15" w:type="dxa"/>
        </w:trPr>
        <w:tc>
          <w:tcPr>
            <w:tcW w:w="0" w:type="auto"/>
            <w:vAlign w:val="center"/>
            <w:hideMark/>
          </w:tcPr>
          <w:p w14:paraId="3131EC6D"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Vinculación Comunitaria</w:t>
            </w:r>
          </w:p>
        </w:tc>
        <w:tc>
          <w:tcPr>
            <w:tcW w:w="0" w:type="auto"/>
            <w:vAlign w:val="center"/>
            <w:hideMark/>
          </w:tcPr>
          <w:p w14:paraId="6347D0FC" w14:textId="77777777" w:rsidR="00AE5081" w:rsidRPr="00AE5081" w:rsidRDefault="00AE5081" w:rsidP="00AE5081">
            <w:pPr>
              <w:spacing w:after="0" w:line="240" w:lineRule="auto"/>
              <w:jc w:val="center"/>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Cumple</w:t>
            </w:r>
          </w:p>
        </w:tc>
        <w:tc>
          <w:tcPr>
            <w:tcW w:w="0" w:type="auto"/>
            <w:vAlign w:val="center"/>
            <w:hideMark/>
          </w:tcPr>
          <w:p w14:paraId="55294703"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sz w:val="24"/>
                <w:szCs w:val="24"/>
                <w:lang w:eastAsia="es-MX"/>
              </w:rPr>
              <w:t>Actividades claras con productores y familias.</w:t>
            </w:r>
          </w:p>
        </w:tc>
      </w:tr>
    </w:tbl>
    <w:p w14:paraId="3799BD36"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sz w:val="24"/>
          <w:szCs w:val="24"/>
          <w:lang w:eastAsia="es-MX"/>
        </w:rPr>
        <w:pict w14:anchorId="6889433D">
          <v:rect id="_x0000_i1284" style="width:0;height:1.5pt" o:hralign="center" o:hrstd="t" o:hr="t" fillcolor="#a0a0a0" stroked="f"/>
        </w:pict>
      </w:r>
    </w:p>
    <w:p w14:paraId="1FFC9BE2" w14:textId="77777777" w:rsidR="00AE5081" w:rsidRPr="00AE5081" w:rsidRDefault="00AE5081" w:rsidP="00AE50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E5081">
        <w:rPr>
          <w:rFonts w:ascii="Times New Roman" w:eastAsia="Times New Roman" w:hAnsi="Times New Roman" w:cs="Times New Roman"/>
          <w:b/>
          <w:bCs/>
          <w:kern w:val="36"/>
          <w:sz w:val="48"/>
          <w:szCs w:val="48"/>
          <w:lang w:eastAsia="es-MX"/>
        </w:rPr>
        <w:t>4. Análisis de Integración Curricular</w:t>
      </w:r>
    </w:p>
    <w:p w14:paraId="38F4E9B8"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Diagnóstico actual:</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Interdisciplinario.</w:t>
      </w:r>
      <w:r w:rsidRPr="00AE5081">
        <w:rPr>
          <w:rFonts w:ascii="Times New Roman" w:eastAsia="Times New Roman" w:hAnsi="Times New Roman" w:cs="Times New Roman"/>
          <w:sz w:val="24"/>
          <w:szCs w:val="24"/>
          <w:lang w:eastAsia="es-MX"/>
        </w:rPr>
        <w:t xml:space="preserve"> El proyecto logra articular las asignaturas en torno a un problema común, superando la fragmentación.</w:t>
      </w:r>
    </w:p>
    <w:p w14:paraId="26B70FA9" w14:textId="77777777" w:rsidR="00AE5081" w:rsidRPr="00AE5081" w:rsidRDefault="00AE5081" w:rsidP="00AE5081">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Evidencia:</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i/>
          <w:iCs/>
          <w:sz w:val="24"/>
          <w:szCs w:val="24"/>
          <w:lang w:eastAsia="es-MX"/>
        </w:rPr>
        <w:t>Pensamiento Matemático I</w:t>
      </w:r>
      <w:r w:rsidRPr="00AE5081">
        <w:rPr>
          <w:rFonts w:ascii="Times New Roman" w:eastAsia="Times New Roman" w:hAnsi="Times New Roman" w:cs="Times New Roman"/>
          <w:sz w:val="24"/>
          <w:szCs w:val="24"/>
          <w:lang w:eastAsia="es-MX"/>
        </w:rPr>
        <w:t xml:space="preserve"> no trabaja aislado, sino que "analiza la información obtenida en la encuesta" realizada en </w:t>
      </w:r>
      <w:r w:rsidRPr="00AE5081">
        <w:rPr>
          <w:rFonts w:ascii="Times New Roman" w:eastAsia="Times New Roman" w:hAnsi="Times New Roman" w:cs="Times New Roman"/>
          <w:i/>
          <w:iCs/>
          <w:sz w:val="24"/>
          <w:szCs w:val="24"/>
          <w:lang w:eastAsia="es-MX"/>
        </w:rPr>
        <w:t>Lengua y Comunicación</w:t>
      </w:r>
      <w:r w:rsidRPr="00AE5081">
        <w:rPr>
          <w:rFonts w:ascii="Times New Roman" w:eastAsia="Times New Roman" w:hAnsi="Times New Roman" w:cs="Times New Roman"/>
          <w:sz w:val="24"/>
          <w:szCs w:val="24"/>
          <w:lang w:eastAsia="es-MX"/>
        </w:rPr>
        <w:t xml:space="preserve"> y </w:t>
      </w:r>
      <w:r w:rsidRPr="00AE5081">
        <w:rPr>
          <w:rFonts w:ascii="Times New Roman" w:eastAsia="Times New Roman" w:hAnsi="Times New Roman" w:cs="Times New Roman"/>
          <w:i/>
          <w:iCs/>
          <w:sz w:val="24"/>
          <w:szCs w:val="24"/>
          <w:lang w:eastAsia="es-MX"/>
        </w:rPr>
        <w:t>Cultura Digital</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i/>
          <w:iCs/>
          <w:sz w:val="24"/>
          <w:szCs w:val="24"/>
          <w:lang w:eastAsia="es-MX"/>
        </w:rPr>
        <w:t>Ciencias Sociales</w:t>
      </w:r>
      <w:r w:rsidRPr="00AE5081">
        <w:rPr>
          <w:rFonts w:ascii="Times New Roman" w:eastAsia="Times New Roman" w:hAnsi="Times New Roman" w:cs="Times New Roman"/>
          <w:sz w:val="24"/>
          <w:szCs w:val="24"/>
          <w:lang w:eastAsia="es-MX"/>
        </w:rPr>
        <w:t xml:space="preserve"> analiza el sector primario para dar contexto a la reforestación. Hay un diálogo entre materias.</w:t>
      </w:r>
    </w:p>
    <w:p w14:paraId="57E09BBD"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Recomendaciones para avanzar hacia la Transdisciplinariedad:</w:t>
      </w:r>
    </w:p>
    <w:p w14:paraId="5EC3773A" w14:textId="77777777" w:rsidR="00AE5081" w:rsidRPr="00AE5081" w:rsidRDefault="00AE5081" w:rsidP="00AE5081">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Diálogo de Saberes:</w:t>
      </w:r>
      <w:r w:rsidRPr="00AE5081">
        <w:rPr>
          <w:rFonts w:ascii="Times New Roman" w:eastAsia="Times New Roman" w:hAnsi="Times New Roman" w:cs="Times New Roman"/>
          <w:sz w:val="24"/>
          <w:szCs w:val="24"/>
          <w:lang w:eastAsia="es-MX"/>
        </w:rPr>
        <w:t xml:space="preserve"> Integrar formalmente los saberes de los agricultores locales ("Técnicas de manejo agroecológico" mencionadas en) como contenido de aprendizaje válido dentro del aula, contrastándolo con la teoría científica en </w:t>
      </w:r>
      <w:r w:rsidRPr="00AE5081">
        <w:rPr>
          <w:rFonts w:ascii="Times New Roman" w:eastAsia="Times New Roman" w:hAnsi="Times New Roman" w:cs="Times New Roman"/>
          <w:i/>
          <w:iCs/>
          <w:sz w:val="24"/>
          <w:szCs w:val="24"/>
          <w:lang w:eastAsia="es-MX"/>
        </w:rPr>
        <w:t>La Materia y sus Interacciones</w:t>
      </w:r>
      <w:r w:rsidRPr="00AE5081">
        <w:rPr>
          <w:rFonts w:ascii="Times New Roman" w:eastAsia="Times New Roman" w:hAnsi="Times New Roman" w:cs="Times New Roman"/>
          <w:sz w:val="24"/>
          <w:szCs w:val="24"/>
          <w:lang w:eastAsia="es-MX"/>
        </w:rPr>
        <w:t xml:space="preserve"> (aunque esta UAC no aparece desglosada explícitamente en el plan operativo revisado, debería integrarse).</w:t>
      </w:r>
    </w:p>
    <w:p w14:paraId="0BC1D68C" w14:textId="77777777" w:rsidR="00AE5081" w:rsidRPr="00AE5081" w:rsidRDefault="00AE5081" w:rsidP="00AE5081">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Solución Real:</w:t>
      </w:r>
      <w:r w:rsidRPr="00AE5081">
        <w:rPr>
          <w:rFonts w:ascii="Times New Roman" w:eastAsia="Times New Roman" w:hAnsi="Times New Roman" w:cs="Times New Roman"/>
          <w:sz w:val="24"/>
          <w:szCs w:val="24"/>
          <w:lang w:eastAsia="es-MX"/>
        </w:rPr>
        <w:t xml:space="preserve"> Que el "análisis financiero" de </w:t>
      </w:r>
      <w:r w:rsidRPr="00AE5081">
        <w:rPr>
          <w:rFonts w:ascii="Times New Roman" w:eastAsia="Times New Roman" w:hAnsi="Times New Roman" w:cs="Times New Roman"/>
          <w:i/>
          <w:iCs/>
          <w:sz w:val="24"/>
          <w:szCs w:val="24"/>
          <w:lang w:eastAsia="es-MX"/>
        </w:rPr>
        <w:t>Pensamiento Matemático</w:t>
      </w:r>
      <w:r w:rsidRPr="00AE5081">
        <w:rPr>
          <w:rFonts w:ascii="Times New Roman" w:eastAsia="Times New Roman" w:hAnsi="Times New Roman" w:cs="Times New Roman"/>
          <w:sz w:val="24"/>
          <w:szCs w:val="24"/>
          <w:lang w:eastAsia="es-MX"/>
        </w:rPr>
        <w:t xml:space="preserve"> no sea simulado, sino que se use para gestionar recursos reales (venta de plántulas o gestión de apoyos) que beneficien a la escuela.</w:t>
      </w:r>
    </w:p>
    <w:p w14:paraId="2650709C"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sz w:val="24"/>
          <w:szCs w:val="24"/>
          <w:lang w:eastAsia="es-MX"/>
        </w:rPr>
        <w:pict w14:anchorId="74E5658E">
          <v:rect id="_x0000_i1285" style="width:0;height:1.5pt" o:hralign="center" o:hrstd="t" o:hr="t" fillcolor="#a0a0a0" stroked="f"/>
        </w:pict>
      </w:r>
    </w:p>
    <w:p w14:paraId="76FCC98A" w14:textId="77777777" w:rsidR="00AE5081" w:rsidRPr="00AE5081" w:rsidRDefault="00AE5081" w:rsidP="00AE50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E5081">
        <w:rPr>
          <w:rFonts w:ascii="Times New Roman" w:eastAsia="Times New Roman" w:hAnsi="Times New Roman" w:cs="Times New Roman"/>
          <w:b/>
          <w:bCs/>
          <w:kern w:val="36"/>
          <w:sz w:val="48"/>
          <w:szCs w:val="48"/>
          <w:lang w:eastAsia="es-MX"/>
        </w:rPr>
        <w:t>5. Conclusión Técnica y Recomendaciones Priorizadas</w:t>
      </w:r>
    </w:p>
    <w:p w14:paraId="5ACCAE2A"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Viabilidad:</w:t>
      </w:r>
      <w:r w:rsidRPr="00AE5081">
        <w:rPr>
          <w:rFonts w:ascii="Times New Roman" w:eastAsia="Times New Roman" w:hAnsi="Times New Roman" w:cs="Times New Roman"/>
          <w:sz w:val="24"/>
          <w:szCs w:val="24"/>
          <w:lang w:eastAsia="es-MX"/>
        </w:rPr>
        <w:t xml:space="preserve"> El proyecto es </w:t>
      </w:r>
      <w:r w:rsidRPr="00AE5081">
        <w:rPr>
          <w:rFonts w:ascii="Times New Roman" w:eastAsia="Times New Roman" w:hAnsi="Times New Roman" w:cs="Times New Roman"/>
          <w:b/>
          <w:bCs/>
          <w:sz w:val="24"/>
          <w:szCs w:val="24"/>
          <w:lang w:eastAsia="es-MX"/>
        </w:rPr>
        <w:t>altamente viable</w:t>
      </w:r>
      <w:r w:rsidRPr="00AE5081">
        <w:rPr>
          <w:rFonts w:ascii="Times New Roman" w:eastAsia="Times New Roman" w:hAnsi="Times New Roman" w:cs="Times New Roman"/>
          <w:sz w:val="24"/>
          <w:szCs w:val="24"/>
          <w:lang w:eastAsia="es-MX"/>
        </w:rPr>
        <w:t xml:space="preserve"> y socialmente relevante. Cuenta con el entorno (huerto de naranjos, campo), la matrícula adecuada y la pertinencia temática.</w:t>
      </w:r>
    </w:p>
    <w:p w14:paraId="794264FC"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Ajustes Indispensables (Para aprobar técnicamente):</w:t>
      </w:r>
    </w:p>
    <w:p w14:paraId="03290EB0" w14:textId="77777777" w:rsidR="00AE5081" w:rsidRPr="00AE5081" w:rsidRDefault="00AE5081" w:rsidP="00AE5081">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Corrección Curricular Inmediata:</w:t>
      </w:r>
      <w:r w:rsidRPr="00AE5081">
        <w:rPr>
          <w:rFonts w:ascii="Times New Roman" w:eastAsia="Times New Roman" w:hAnsi="Times New Roman" w:cs="Times New Roman"/>
          <w:sz w:val="24"/>
          <w:szCs w:val="24"/>
          <w:lang w:eastAsia="es-MX"/>
        </w:rPr>
        <w:t xml:space="preserve"> Cambiar en las tablas del Plan Operativo (páginas 25-32 del PDF) el encabezado y contenido de "Progresión" a </w:t>
      </w:r>
      <w:r w:rsidRPr="00AE5081">
        <w:rPr>
          <w:rFonts w:ascii="Times New Roman" w:eastAsia="Times New Roman" w:hAnsi="Times New Roman" w:cs="Times New Roman"/>
          <w:b/>
          <w:bCs/>
          <w:sz w:val="24"/>
          <w:szCs w:val="24"/>
          <w:lang w:eastAsia="es-MX"/>
        </w:rPr>
        <w:t>"Propósito Formativo"</w:t>
      </w:r>
      <w:r w:rsidRPr="00AE5081">
        <w:rPr>
          <w:rFonts w:ascii="Times New Roman" w:eastAsia="Times New Roman" w:hAnsi="Times New Roman" w:cs="Times New Roman"/>
          <w:sz w:val="24"/>
          <w:szCs w:val="24"/>
          <w:lang w:eastAsia="es-MX"/>
        </w:rPr>
        <w:t xml:space="preserve"> para todas las UAC de 1.º y 2.º semestre. Consultar la fuente </w:t>
      </w:r>
      <w:r w:rsidRPr="00AE5081">
        <w:rPr>
          <w:rFonts w:ascii="Times New Roman" w:eastAsia="Times New Roman" w:hAnsi="Times New Roman" w:cs="Times New Roman"/>
          <w:i/>
          <w:iCs/>
          <w:sz w:val="24"/>
          <w:szCs w:val="24"/>
          <w:lang w:eastAsia="es-MX"/>
        </w:rPr>
        <w:t>02 ASIGNATURAS Y PROPOSITOS FORMATIVOS...</w:t>
      </w:r>
      <w:r w:rsidRPr="00AE5081">
        <w:rPr>
          <w:rFonts w:ascii="Times New Roman" w:eastAsia="Times New Roman" w:hAnsi="Times New Roman" w:cs="Times New Roman"/>
          <w:sz w:val="24"/>
          <w:szCs w:val="24"/>
          <w:lang w:eastAsia="es-MX"/>
        </w:rPr>
        <w:t xml:space="preserve"> para alinear el texto correctamente. </w:t>
      </w:r>
    </w:p>
    <w:p w14:paraId="59252238" w14:textId="77777777" w:rsidR="00AE5081" w:rsidRPr="00AE5081" w:rsidRDefault="00AE5081" w:rsidP="00AE5081">
      <w:pPr>
        <w:numPr>
          <w:ilvl w:val="1"/>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i/>
          <w:iCs/>
          <w:sz w:val="24"/>
          <w:szCs w:val="24"/>
          <w:lang w:eastAsia="es-MX"/>
        </w:rPr>
        <w:t>Ejemplo:</w:t>
      </w:r>
      <w:r w:rsidRPr="00AE5081">
        <w:rPr>
          <w:rFonts w:ascii="Times New Roman" w:eastAsia="Times New Roman" w:hAnsi="Times New Roman" w:cs="Times New Roman"/>
          <w:sz w:val="24"/>
          <w:szCs w:val="24"/>
          <w:lang w:eastAsia="es-MX"/>
        </w:rPr>
        <w:t xml:space="preserve"> En </w:t>
      </w:r>
      <w:r w:rsidRPr="00AE5081">
        <w:rPr>
          <w:rFonts w:ascii="Times New Roman" w:eastAsia="Times New Roman" w:hAnsi="Times New Roman" w:cs="Times New Roman"/>
          <w:i/>
          <w:iCs/>
          <w:sz w:val="24"/>
          <w:szCs w:val="24"/>
          <w:lang w:eastAsia="es-MX"/>
        </w:rPr>
        <w:t>Pensamiento Matemático I</w:t>
      </w:r>
      <w:r w:rsidRPr="00AE5081">
        <w:rPr>
          <w:rFonts w:ascii="Times New Roman" w:eastAsia="Times New Roman" w:hAnsi="Times New Roman" w:cs="Times New Roman"/>
          <w:sz w:val="24"/>
          <w:szCs w:val="24"/>
          <w:lang w:eastAsia="es-MX"/>
        </w:rPr>
        <w:t>, en lugar de "Progresión 4", usar "Propósito Formativo: Comprende el concepto de conteo/medición..." según corresponda a la actividad estadística.</w:t>
      </w:r>
    </w:p>
    <w:p w14:paraId="009EA59A" w14:textId="77777777" w:rsidR="00AE5081" w:rsidRPr="00AE5081" w:rsidRDefault="00AE5081" w:rsidP="00AE5081">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lastRenderedPageBreak/>
        <w:t>Formalización del Comité:</w:t>
      </w:r>
      <w:r w:rsidRPr="00AE5081">
        <w:rPr>
          <w:rFonts w:ascii="Times New Roman" w:eastAsia="Times New Roman" w:hAnsi="Times New Roman" w:cs="Times New Roman"/>
          <w:sz w:val="24"/>
          <w:szCs w:val="24"/>
          <w:lang w:eastAsia="es-MX"/>
        </w:rPr>
        <w:t xml:space="preserve"> Agregar una tabla con los nombres y firmas del </w:t>
      </w:r>
      <w:proofErr w:type="gramStart"/>
      <w:r w:rsidRPr="00AE5081">
        <w:rPr>
          <w:rFonts w:ascii="Times New Roman" w:eastAsia="Times New Roman" w:hAnsi="Times New Roman" w:cs="Times New Roman"/>
          <w:sz w:val="24"/>
          <w:szCs w:val="24"/>
          <w:lang w:eastAsia="es-MX"/>
        </w:rPr>
        <w:t>Director</w:t>
      </w:r>
      <w:proofErr w:type="gramEnd"/>
      <w:r w:rsidRPr="00AE5081">
        <w:rPr>
          <w:rFonts w:ascii="Times New Roman" w:eastAsia="Times New Roman" w:hAnsi="Times New Roman" w:cs="Times New Roman"/>
          <w:sz w:val="24"/>
          <w:szCs w:val="24"/>
          <w:lang w:eastAsia="es-MX"/>
        </w:rPr>
        <w:t>, Docentes, Estudiantes y Padres de Familia que integran el Comité PAEC.</w:t>
      </w:r>
    </w:p>
    <w:p w14:paraId="6143B499" w14:textId="77777777" w:rsidR="00AE5081" w:rsidRPr="00AE5081" w:rsidRDefault="00AE5081" w:rsidP="00AE5081">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Metodología:</w:t>
      </w:r>
      <w:r w:rsidRPr="00AE5081">
        <w:rPr>
          <w:rFonts w:ascii="Times New Roman" w:eastAsia="Times New Roman" w:hAnsi="Times New Roman" w:cs="Times New Roman"/>
          <w:sz w:val="24"/>
          <w:szCs w:val="24"/>
          <w:lang w:eastAsia="es-MX"/>
        </w:rPr>
        <w:t xml:space="preserve"> Insertar un breve esquema (FODA o Árbol de Problemas) en la fase de diagnóstico que visualice cómo se priorizó la reforestación sobre otras necesidades.</w:t>
      </w:r>
    </w:p>
    <w:p w14:paraId="7D743F80"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Comentario Final:</w:t>
      </w:r>
      <w:r w:rsidRPr="00AE5081">
        <w:rPr>
          <w:rFonts w:ascii="Times New Roman" w:eastAsia="Times New Roman" w:hAnsi="Times New Roman" w:cs="Times New Roman"/>
          <w:sz w:val="24"/>
          <w:szCs w:val="24"/>
          <w:lang w:eastAsia="es-MX"/>
        </w:rPr>
        <w:t xml:space="preserve"> El Bachillerato José Ignacio Gregorio Comonfort ha realizado un excelente trabajo de contextualización. Si se subsana el error técnico de la nomenclatura curricular (Progresiones vs. Propósitos), el proyecto será un modelo sólido de intervención comunitaria bajo la NEM.</w:t>
      </w:r>
    </w:p>
    <w:p w14:paraId="30DCF3AF" w14:textId="297AA5E5" w:rsidR="00BE6BA9" w:rsidRDefault="00BE6BA9">
      <w:r>
        <w:br w:type="page"/>
      </w:r>
    </w:p>
    <w:p w14:paraId="439E8241" w14:textId="17DDB427" w:rsidR="00AE5081" w:rsidRPr="00AE5081" w:rsidRDefault="00AE5081" w:rsidP="00AE50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E5081">
        <w:rPr>
          <w:rFonts w:ascii="Times New Roman" w:eastAsia="Times New Roman" w:hAnsi="Times New Roman" w:cs="Times New Roman"/>
          <w:b/>
          <w:bCs/>
          <w:kern w:val="36"/>
          <w:sz w:val="48"/>
          <w:szCs w:val="48"/>
          <w:lang w:eastAsia="es-MX"/>
        </w:rPr>
        <w:lastRenderedPageBreak/>
        <w:t>1. Preguntas sobre calidad e integración curricular</w:t>
      </w:r>
    </w:p>
    <w:p w14:paraId="32F7D3DA"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1. ¿Qué nivel de integración curricular tiene actualmente el proyecto y por qué?</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Interdisciplinario.</w:t>
      </w:r>
      <w:r w:rsidRPr="00AE5081">
        <w:rPr>
          <w:rFonts w:ascii="Times New Roman" w:eastAsia="Times New Roman" w:hAnsi="Times New Roman" w:cs="Times New Roman"/>
          <w:sz w:val="24"/>
          <w:szCs w:val="24"/>
          <w:lang w:eastAsia="es-MX"/>
        </w:rPr>
        <w:t xml:space="preserve"> El proyecto supera la fragmentación multidisciplinaria porque establece una secuencia lógica donde los resultados de una asignatura alimentan a otra para abordar el problema de la reforestación.</w:t>
      </w:r>
    </w:p>
    <w:p w14:paraId="68871CAC" w14:textId="77777777" w:rsidR="00AE5081" w:rsidRPr="00AE5081" w:rsidRDefault="00AE5081" w:rsidP="00AE508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Evidencia:</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i/>
          <w:iCs/>
          <w:sz w:val="24"/>
          <w:szCs w:val="24"/>
          <w:lang w:eastAsia="es-MX"/>
        </w:rPr>
        <w:t>Cultura Digital</w:t>
      </w:r>
      <w:r w:rsidRPr="00AE5081">
        <w:rPr>
          <w:rFonts w:ascii="Times New Roman" w:eastAsia="Times New Roman" w:hAnsi="Times New Roman" w:cs="Times New Roman"/>
          <w:sz w:val="24"/>
          <w:szCs w:val="24"/>
          <w:lang w:eastAsia="es-MX"/>
        </w:rPr>
        <w:t xml:space="preserve"> elabora los cuestionarios que luego </w:t>
      </w:r>
      <w:r w:rsidRPr="00AE5081">
        <w:rPr>
          <w:rFonts w:ascii="Times New Roman" w:eastAsia="Times New Roman" w:hAnsi="Times New Roman" w:cs="Times New Roman"/>
          <w:i/>
          <w:iCs/>
          <w:sz w:val="24"/>
          <w:szCs w:val="24"/>
          <w:lang w:eastAsia="es-MX"/>
        </w:rPr>
        <w:t>Pensamiento Matemático</w:t>
      </w:r>
      <w:r w:rsidRPr="00AE5081">
        <w:rPr>
          <w:rFonts w:ascii="Times New Roman" w:eastAsia="Times New Roman" w:hAnsi="Times New Roman" w:cs="Times New Roman"/>
          <w:sz w:val="24"/>
          <w:szCs w:val="24"/>
          <w:lang w:eastAsia="es-MX"/>
        </w:rPr>
        <w:t xml:space="preserve"> utiliza para el análisis estadístico de la productividad del </w:t>
      </w:r>
      <w:proofErr w:type="gramStart"/>
      <w:r w:rsidRPr="00AE5081">
        <w:rPr>
          <w:rFonts w:ascii="Times New Roman" w:eastAsia="Times New Roman" w:hAnsi="Times New Roman" w:cs="Times New Roman"/>
          <w:sz w:val="24"/>
          <w:szCs w:val="24"/>
          <w:lang w:eastAsia="es-MX"/>
        </w:rPr>
        <w:t>campo,,.</w:t>
      </w:r>
      <w:proofErr w:type="gramEnd"/>
      <w:r w:rsidRPr="00AE5081">
        <w:rPr>
          <w:rFonts w:ascii="Times New Roman" w:eastAsia="Times New Roman" w:hAnsi="Times New Roman" w:cs="Times New Roman"/>
          <w:sz w:val="24"/>
          <w:szCs w:val="24"/>
          <w:lang w:eastAsia="es-MX"/>
        </w:rPr>
        <w:t xml:space="preserve"> A su vez, </w:t>
      </w:r>
      <w:r w:rsidRPr="00AE5081">
        <w:rPr>
          <w:rFonts w:ascii="Times New Roman" w:eastAsia="Times New Roman" w:hAnsi="Times New Roman" w:cs="Times New Roman"/>
          <w:i/>
          <w:iCs/>
          <w:sz w:val="24"/>
          <w:szCs w:val="24"/>
          <w:lang w:eastAsia="es-MX"/>
        </w:rPr>
        <w:t>Ciencias Sociales</w:t>
      </w:r>
      <w:r w:rsidRPr="00AE5081">
        <w:rPr>
          <w:rFonts w:ascii="Times New Roman" w:eastAsia="Times New Roman" w:hAnsi="Times New Roman" w:cs="Times New Roman"/>
          <w:sz w:val="24"/>
          <w:szCs w:val="24"/>
          <w:lang w:eastAsia="es-MX"/>
        </w:rPr>
        <w:t xml:space="preserve"> analiza las normas jurídicas y el sector primario que dan contexto a esa producción. Existe un diálogo metodológico entre las UAC.</w:t>
      </w:r>
    </w:p>
    <w:p w14:paraId="2263E175"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2. ¿Qué asignaturas o UAC están participando de forma activa y cuáles solo de manera nominal?</w:t>
      </w:r>
    </w:p>
    <w:p w14:paraId="6CCCF95A" w14:textId="77777777" w:rsidR="00AE5081" w:rsidRPr="00AE5081" w:rsidRDefault="00AE5081" w:rsidP="00AE508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Participación Activa (Fuerte):</w:t>
      </w:r>
      <w:r w:rsidRPr="00AE5081">
        <w:rPr>
          <w:rFonts w:ascii="Times New Roman" w:eastAsia="Times New Roman" w:hAnsi="Times New Roman" w:cs="Times New Roman"/>
          <w:sz w:val="24"/>
          <w:szCs w:val="24"/>
          <w:lang w:eastAsia="es-MX"/>
        </w:rPr>
        <w:t xml:space="preserve"> </w:t>
      </w:r>
    </w:p>
    <w:p w14:paraId="0E86E636" w14:textId="77777777" w:rsidR="00AE5081" w:rsidRPr="00AE5081" w:rsidRDefault="00AE5081" w:rsidP="00AE5081">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i/>
          <w:iCs/>
          <w:sz w:val="24"/>
          <w:szCs w:val="24"/>
          <w:lang w:eastAsia="es-MX"/>
        </w:rPr>
        <w:t>Pensamiento Matemático I:</w:t>
      </w:r>
      <w:r w:rsidRPr="00AE5081">
        <w:rPr>
          <w:rFonts w:ascii="Times New Roman" w:eastAsia="Times New Roman" w:hAnsi="Times New Roman" w:cs="Times New Roman"/>
          <w:sz w:val="24"/>
          <w:szCs w:val="24"/>
          <w:lang w:eastAsia="es-MX"/>
        </w:rPr>
        <w:t xml:space="preserve"> Realiza muestreo de suelos y estadística de </w:t>
      </w:r>
      <w:proofErr w:type="gramStart"/>
      <w:r w:rsidRPr="00AE5081">
        <w:rPr>
          <w:rFonts w:ascii="Times New Roman" w:eastAsia="Times New Roman" w:hAnsi="Times New Roman" w:cs="Times New Roman"/>
          <w:sz w:val="24"/>
          <w:szCs w:val="24"/>
          <w:lang w:eastAsia="es-MX"/>
        </w:rPr>
        <w:t>producción,.</w:t>
      </w:r>
      <w:proofErr w:type="gramEnd"/>
    </w:p>
    <w:p w14:paraId="683A6A79" w14:textId="77777777" w:rsidR="00AE5081" w:rsidRPr="00AE5081" w:rsidRDefault="00AE5081" w:rsidP="00AE5081">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i/>
          <w:iCs/>
          <w:sz w:val="24"/>
          <w:szCs w:val="24"/>
          <w:lang w:eastAsia="es-MX"/>
        </w:rPr>
        <w:t>Ciencias Sociales I y II:</w:t>
      </w:r>
      <w:r w:rsidRPr="00AE5081">
        <w:rPr>
          <w:rFonts w:ascii="Times New Roman" w:eastAsia="Times New Roman" w:hAnsi="Times New Roman" w:cs="Times New Roman"/>
          <w:sz w:val="24"/>
          <w:szCs w:val="24"/>
          <w:lang w:eastAsia="es-MX"/>
        </w:rPr>
        <w:t xml:space="preserve"> Investiga el sector primario, normas jurídicas y </w:t>
      </w:r>
      <w:proofErr w:type="gramStart"/>
      <w:r w:rsidRPr="00AE5081">
        <w:rPr>
          <w:rFonts w:ascii="Times New Roman" w:eastAsia="Times New Roman" w:hAnsi="Times New Roman" w:cs="Times New Roman"/>
          <w:sz w:val="24"/>
          <w:szCs w:val="24"/>
          <w:lang w:eastAsia="es-MX"/>
        </w:rPr>
        <w:t>agroindustria,.</w:t>
      </w:r>
      <w:proofErr w:type="gramEnd"/>
    </w:p>
    <w:p w14:paraId="2413A164" w14:textId="77777777" w:rsidR="00AE5081" w:rsidRPr="00AE5081" w:rsidRDefault="00AE5081" w:rsidP="00AE5081">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i/>
          <w:iCs/>
          <w:sz w:val="24"/>
          <w:szCs w:val="24"/>
          <w:lang w:eastAsia="es-MX"/>
        </w:rPr>
        <w:t>Lengua y Comunicación:</w:t>
      </w:r>
      <w:r w:rsidRPr="00AE5081">
        <w:rPr>
          <w:rFonts w:ascii="Times New Roman" w:eastAsia="Times New Roman" w:hAnsi="Times New Roman" w:cs="Times New Roman"/>
          <w:sz w:val="24"/>
          <w:szCs w:val="24"/>
          <w:lang w:eastAsia="es-MX"/>
        </w:rPr>
        <w:t xml:space="preserve"> Gestiona debates, investigaciones y </w:t>
      </w:r>
      <w:proofErr w:type="gramStart"/>
      <w:r w:rsidRPr="00AE5081">
        <w:rPr>
          <w:rFonts w:ascii="Times New Roman" w:eastAsia="Times New Roman" w:hAnsi="Times New Roman" w:cs="Times New Roman"/>
          <w:sz w:val="24"/>
          <w:szCs w:val="24"/>
          <w:lang w:eastAsia="es-MX"/>
        </w:rPr>
        <w:t>exposiciones,.</w:t>
      </w:r>
      <w:proofErr w:type="gramEnd"/>
    </w:p>
    <w:p w14:paraId="20232F5B" w14:textId="77777777" w:rsidR="00AE5081" w:rsidRPr="00AE5081" w:rsidRDefault="00AE5081" w:rsidP="00AE508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Participación Nominal (Débil o Ausente):</w:t>
      </w:r>
      <w:r w:rsidRPr="00AE5081">
        <w:rPr>
          <w:rFonts w:ascii="Times New Roman" w:eastAsia="Times New Roman" w:hAnsi="Times New Roman" w:cs="Times New Roman"/>
          <w:sz w:val="24"/>
          <w:szCs w:val="24"/>
          <w:lang w:eastAsia="es-MX"/>
        </w:rPr>
        <w:t xml:space="preserve"> </w:t>
      </w:r>
    </w:p>
    <w:p w14:paraId="00DC681D" w14:textId="77777777" w:rsidR="00AE5081" w:rsidRPr="00AE5081" w:rsidRDefault="00AE5081" w:rsidP="00AE5081">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i/>
          <w:iCs/>
          <w:sz w:val="24"/>
          <w:szCs w:val="24"/>
          <w:lang w:eastAsia="es-MX"/>
        </w:rPr>
        <w:t>La Materia y sus Interacciones (Ciencias Naturales):</w:t>
      </w:r>
      <w:r w:rsidRPr="00AE5081">
        <w:rPr>
          <w:rFonts w:ascii="Times New Roman" w:eastAsia="Times New Roman" w:hAnsi="Times New Roman" w:cs="Times New Roman"/>
          <w:sz w:val="24"/>
          <w:szCs w:val="24"/>
          <w:lang w:eastAsia="es-MX"/>
        </w:rPr>
        <w:t xml:space="preserve"> Aunque el tema es reforestación y suelos, esta UAC no aparece desglosada explícitamente en el Plan Operativo con actividades experimentales (análisis químico de suelo o fotosíntesis), lo cual es una oportunidad perdida dado el enfoque ambiental.</w:t>
      </w:r>
    </w:p>
    <w:p w14:paraId="2292E0E7"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3. ¿Qué ajustes concretos permitirían que el proyecto avance hacia un enfoque transdisciplinario?</w:t>
      </w:r>
      <w:r w:rsidRPr="00AE5081">
        <w:rPr>
          <w:rFonts w:ascii="Times New Roman" w:eastAsia="Times New Roman" w:hAnsi="Times New Roman" w:cs="Times New Roman"/>
          <w:sz w:val="24"/>
          <w:szCs w:val="24"/>
          <w:lang w:eastAsia="es-MX"/>
        </w:rPr>
        <w:t xml:space="preserve"> Para llegar a la transdisciplinariedad (integración de saberes académicos y no académicos para transformar la realidad):</w:t>
      </w:r>
    </w:p>
    <w:p w14:paraId="77CAB284" w14:textId="77777777" w:rsidR="00AE5081" w:rsidRPr="00AE5081" w:rsidRDefault="00AE5081" w:rsidP="00AE508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Diálogo de Saberes:</w:t>
      </w:r>
      <w:r w:rsidRPr="00AE5081">
        <w:rPr>
          <w:rFonts w:ascii="Times New Roman" w:eastAsia="Times New Roman" w:hAnsi="Times New Roman" w:cs="Times New Roman"/>
          <w:sz w:val="24"/>
          <w:szCs w:val="24"/>
          <w:lang w:eastAsia="es-MX"/>
        </w:rPr>
        <w:t xml:space="preserve"> Formalizar en el aula los conocimientos de los agricultores locales sobre los ciclos de siembra y especies nativas, cruzándolos con la teoría de </w:t>
      </w:r>
      <w:r w:rsidRPr="00AE5081">
        <w:rPr>
          <w:rFonts w:ascii="Times New Roman" w:eastAsia="Times New Roman" w:hAnsi="Times New Roman" w:cs="Times New Roman"/>
          <w:i/>
          <w:iCs/>
          <w:sz w:val="24"/>
          <w:szCs w:val="24"/>
          <w:lang w:eastAsia="es-MX"/>
        </w:rPr>
        <w:t>Humanidades</w:t>
      </w:r>
      <w:r w:rsidRPr="00AE5081">
        <w:rPr>
          <w:rFonts w:ascii="Times New Roman" w:eastAsia="Times New Roman" w:hAnsi="Times New Roman" w:cs="Times New Roman"/>
          <w:sz w:val="24"/>
          <w:szCs w:val="24"/>
          <w:lang w:eastAsia="es-MX"/>
        </w:rPr>
        <w:t xml:space="preserve"> sobre "sabiduría práctica" y autonomía comunitaria.</w:t>
      </w:r>
    </w:p>
    <w:p w14:paraId="362F6AED" w14:textId="77777777" w:rsidR="00AE5081" w:rsidRPr="00AE5081" w:rsidRDefault="00AE5081" w:rsidP="00AE508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Laboratorio de Investigación (1.º Semestre):</w:t>
      </w:r>
      <w:r w:rsidRPr="00AE5081">
        <w:rPr>
          <w:rFonts w:ascii="Times New Roman" w:eastAsia="Times New Roman" w:hAnsi="Times New Roman" w:cs="Times New Roman"/>
          <w:sz w:val="24"/>
          <w:szCs w:val="24"/>
          <w:lang w:eastAsia="es-MX"/>
        </w:rPr>
        <w:t xml:space="preserve"> Utilizar esta UAC para sistematizar el diagnóstico empírico que ya tienen, dándole rigor científico al análisis de la problemática social y ambiental.</w:t>
      </w:r>
    </w:p>
    <w:p w14:paraId="5425D6CB"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4. ¿La problemática realmente exige la participación de varias áreas del conocimiento?</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Sí.</w:t>
      </w:r>
      <w:r w:rsidRPr="00AE5081">
        <w:rPr>
          <w:rFonts w:ascii="Times New Roman" w:eastAsia="Times New Roman" w:hAnsi="Times New Roman" w:cs="Times New Roman"/>
          <w:sz w:val="24"/>
          <w:szCs w:val="24"/>
          <w:lang w:eastAsia="es-MX"/>
        </w:rPr>
        <w:t xml:space="preserve"> La "Reforestación y productividad del campo" en una comunidad citrícola no es solo un tema biológico. Requiere:</w:t>
      </w:r>
    </w:p>
    <w:p w14:paraId="4AAE1BA3" w14:textId="77777777" w:rsidR="00AE5081" w:rsidRPr="00AE5081" w:rsidRDefault="00AE5081" w:rsidP="00AE508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i/>
          <w:iCs/>
          <w:sz w:val="24"/>
          <w:szCs w:val="24"/>
          <w:lang w:eastAsia="es-MX"/>
        </w:rPr>
        <w:t>Matemáticas:</w:t>
      </w:r>
      <w:r w:rsidRPr="00AE5081">
        <w:rPr>
          <w:rFonts w:ascii="Times New Roman" w:eastAsia="Times New Roman" w:hAnsi="Times New Roman" w:cs="Times New Roman"/>
          <w:sz w:val="24"/>
          <w:szCs w:val="24"/>
          <w:lang w:eastAsia="es-MX"/>
        </w:rPr>
        <w:t xml:space="preserve"> Para calcular densidades de siembra y viabilidad financiera.</w:t>
      </w:r>
    </w:p>
    <w:p w14:paraId="146719A7" w14:textId="77777777" w:rsidR="00AE5081" w:rsidRPr="00AE5081" w:rsidRDefault="00AE5081" w:rsidP="00AE508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i/>
          <w:iCs/>
          <w:sz w:val="24"/>
          <w:szCs w:val="24"/>
          <w:lang w:eastAsia="es-MX"/>
        </w:rPr>
        <w:t>Sociales:</w:t>
      </w:r>
      <w:r w:rsidRPr="00AE5081">
        <w:rPr>
          <w:rFonts w:ascii="Times New Roman" w:eastAsia="Times New Roman" w:hAnsi="Times New Roman" w:cs="Times New Roman"/>
          <w:sz w:val="24"/>
          <w:szCs w:val="24"/>
          <w:lang w:eastAsia="es-MX"/>
        </w:rPr>
        <w:t xml:space="preserve"> Para entender las normas de uso de suelo y la economía local.</w:t>
      </w:r>
    </w:p>
    <w:p w14:paraId="524FE28D" w14:textId="77777777" w:rsidR="00AE5081" w:rsidRPr="00AE5081" w:rsidRDefault="00AE5081" w:rsidP="00AE508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i/>
          <w:iCs/>
          <w:sz w:val="24"/>
          <w:szCs w:val="24"/>
          <w:lang w:eastAsia="es-MX"/>
        </w:rPr>
        <w:t>Humanidades:</w:t>
      </w:r>
      <w:r w:rsidRPr="00AE5081">
        <w:rPr>
          <w:rFonts w:ascii="Times New Roman" w:eastAsia="Times New Roman" w:hAnsi="Times New Roman" w:cs="Times New Roman"/>
          <w:sz w:val="24"/>
          <w:szCs w:val="24"/>
          <w:lang w:eastAsia="es-MX"/>
        </w:rPr>
        <w:t xml:space="preserve"> Para debatir la ética de la agroindustria frente a la agroecología.</w:t>
      </w:r>
    </w:p>
    <w:p w14:paraId="5DB30E9E"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sz w:val="24"/>
          <w:szCs w:val="24"/>
          <w:lang w:eastAsia="es-MX"/>
        </w:rPr>
        <w:pict w14:anchorId="65DEEF1F">
          <v:rect id="_x0000_i1297" style="width:0;height:1.5pt" o:hralign="center" o:hrstd="t" o:hr="t" fillcolor="#a0a0a0" stroked="f"/>
        </w:pict>
      </w:r>
    </w:p>
    <w:p w14:paraId="3944A39B" w14:textId="23A2B43D" w:rsidR="00AE5081" w:rsidRPr="00AE5081" w:rsidRDefault="00AE5081" w:rsidP="00AE50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E5081">
        <w:rPr>
          <w:rFonts w:ascii="Times New Roman" w:eastAsia="Times New Roman" w:hAnsi="Times New Roman" w:cs="Times New Roman"/>
          <w:b/>
          <w:bCs/>
          <w:kern w:val="36"/>
          <w:sz w:val="48"/>
          <w:szCs w:val="48"/>
          <w:lang w:eastAsia="es-MX"/>
        </w:rPr>
        <w:t>2. Preguntas sobre congruencia interna</w:t>
      </w:r>
    </w:p>
    <w:p w14:paraId="194553D8"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5. ¿Existe congruencia clara entre diagnóstico, problemática, objetivo, actividades y evaluación?</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Sí, la congruencia es alta.</w:t>
      </w:r>
    </w:p>
    <w:p w14:paraId="13AE337A" w14:textId="77777777" w:rsidR="00AE5081" w:rsidRPr="00AE5081" w:rsidRDefault="00AE5081" w:rsidP="00AE508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Diagnóstico:</w:t>
      </w:r>
      <w:r w:rsidRPr="00AE5081">
        <w:rPr>
          <w:rFonts w:ascii="Times New Roman" w:eastAsia="Times New Roman" w:hAnsi="Times New Roman" w:cs="Times New Roman"/>
          <w:sz w:val="24"/>
          <w:szCs w:val="24"/>
          <w:lang w:eastAsia="es-MX"/>
        </w:rPr>
        <w:t xml:space="preserve"> Identifica una zona agrícola/citrícola con problemas de cambio climático y </w:t>
      </w:r>
      <w:proofErr w:type="gramStart"/>
      <w:r w:rsidRPr="00AE5081">
        <w:rPr>
          <w:rFonts w:ascii="Times New Roman" w:eastAsia="Times New Roman" w:hAnsi="Times New Roman" w:cs="Times New Roman"/>
          <w:sz w:val="24"/>
          <w:szCs w:val="24"/>
          <w:lang w:eastAsia="es-MX"/>
        </w:rPr>
        <w:t>sequía,.</w:t>
      </w:r>
      <w:proofErr w:type="gramEnd"/>
    </w:p>
    <w:p w14:paraId="1CF99707" w14:textId="77777777" w:rsidR="00AE5081" w:rsidRPr="00AE5081" w:rsidRDefault="00AE5081" w:rsidP="00AE508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Objetivo:</w:t>
      </w:r>
      <w:r w:rsidRPr="00AE5081">
        <w:rPr>
          <w:rFonts w:ascii="Times New Roman" w:eastAsia="Times New Roman" w:hAnsi="Times New Roman" w:cs="Times New Roman"/>
          <w:sz w:val="24"/>
          <w:szCs w:val="24"/>
          <w:lang w:eastAsia="es-MX"/>
        </w:rPr>
        <w:t xml:space="preserve"> Fomentar el trabajo colaborativo e impacto ambiental mediante la reforestación.</w:t>
      </w:r>
    </w:p>
    <w:p w14:paraId="2E23BADD" w14:textId="77777777" w:rsidR="00AE5081" w:rsidRPr="00AE5081" w:rsidRDefault="00AE5081" w:rsidP="00AE508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Actividades:</w:t>
      </w:r>
      <w:r w:rsidRPr="00AE5081">
        <w:rPr>
          <w:rFonts w:ascii="Times New Roman" w:eastAsia="Times New Roman" w:hAnsi="Times New Roman" w:cs="Times New Roman"/>
          <w:sz w:val="24"/>
          <w:szCs w:val="24"/>
          <w:lang w:eastAsia="es-MX"/>
        </w:rPr>
        <w:t xml:space="preserve"> Talleres de producción, donación de árboles y análisis de suelos atacan directamente el </w:t>
      </w:r>
      <w:proofErr w:type="gramStart"/>
      <w:r w:rsidRPr="00AE5081">
        <w:rPr>
          <w:rFonts w:ascii="Times New Roman" w:eastAsia="Times New Roman" w:hAnsi="Times New Roman" w:cs="Times New Roman"/>
          <w:sz w:val="24"/>
          <w:szCs w:val="24"/>
          <w:lang w:eastAsia="es-MX"/>
        </w:rPr>
        <w:t>problema,.</w:t>
      </w:r>
      <w:proofErr w:type="gramEnd"/>
    </w:p>
    <w:p w14:paraId="2BC48987" w14:textId="77777777" w:rsidR="00AE5081" w:rsidRPr="00AE5081" w:rsidRDefault="00AE5081" w:rsidP="00AE508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Evaluación:</w:t>
      </w:r>
      <w:r w:rsidRPr="00AE5081">
        <w:rPr>
          <w:rFonts w:ascii="Times New Roman" w:eastAsia="Times New Roman" w:hAnsi="Times New Roman" w:cs="Times New Roman"/>
          <w:sz w:val="24"/>
          <w:szCs w:val="24"/>
          <w:lang w:eastAsia="es-MX"/>
        </w:rPr>
        <w:t xml:space="preserve"> Se proponen informes y minutas, congruentes con el seguimiento, aunque faltan instrumentos pedagógicos específicos.</w:t>
      </w:r>
    </w:p>
    <w:p w14:paraId="2DDCC055"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lastRenderedPageBreak/>
        <w:t>6. ¿Qué apartado del proyecto es el más débil según la rúbrica y por qué?</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El Plan Operativo (Criterio 14 y 15).</w:t>
      </w:r>
      <w:r w:rsidRPr="00AE5081">
        <w:rPr>
          <w:rFonts w:ascii="Times New Roman" w:eastAsia="Times New Roman" w:hAnsi="Times New Roman" w:cs="Times New Roman"/>
          <w:sz w:val="24"/>
          <w:szCs w:val="24"/>
          <w:lang w:eastAsia="es-MX"/>
        </w:rPr>
        <w:t xml:space="preserve"> Es débil por un </w:t>
      </w:r>
      <w:r w:rsidRPr="00AE5081">
        <w:rPr>
          <w:rFonts w:ascii="Times New Roman" w:eastAsia="Times New Roman" w:hAnsi="Times New Roman" w:cs="Times New Roman"/>
          <w:b/>
          <w:bCs/>
          <w:sz w:val="24"/>
          <w:szCs w:val="24"/>
          <w:lang w:eastAsia="es-MX"/>
        </w:rPr>
        <w:t>error técnico normativo grave</w:t>
      </w:r>
      <w:r w:rsidRPr="00AE5081">
        <w:rPr>
          <w:rFonts w:ascii="Times New Roman" w:eastAsia="Times New Roman" w:hAnsi="Times New Roman" w:cs="Times New Roman"/>
          <w:sz w:val="24"/>
          <w:szCs w:val="24"/>
          <w:lang w:eastAsia="es-MX"/>
        </w:rPr>
        <w:t xml:space="preserve">: Asigna "Progresiones" a las asignaturas de 1.º y 2.º semestre (ej. "Lengua y comunicación Progresión 2" en 1.º </w:t>
      </w:r>
      <w:proofErr w:type="spellStart"/>
      <w:r w:rsidRPr="00AE5081">
        <w:rPr>
          <w:rFonts w:ascii="Times New Roman" w:eastAsia="Times New Roman" w:hAnsi="Times New Roman" w:cs="Times New Roman"/>
          <w:sz w:val="24"/>
          <w:szCs w:val="24"/>
          <w:lang w:eastAsia="es-MX"/>
        </w:rPr>
        <w:t>sem</w:t>
      </w:r>
      <w:proofErr w:type="spellEnd"/>
      <w:r w:rsidRPr="00AE5081">
        <w:rPr>
          <w:rFonts w:ascii="Times New Roman" w:eastAsia="Times New Roman" w:hAnsi="Times New Roman" w:cs="Times New Roman"/>
          <w:sz w:val="24"/>
          <w:szCs w:val="24"/>
          <w:lang w:eastAsia="es-MX"/>
        </w:rPr>
        <w:t xml:space="preserve">). Según el PAEC 2025 y el mapa curricular, en estos semestres se usan </w:t>
      </w:r>
      <w:r w:rsidRPr="00AE5081">
        <w:rPr>
          <w:rFonts w:ascii="Times New Roman" w:eastAsia="Times New Roman" w:hAnsi="Times New Roman" w:cs="Times New Roman"/>
          <w:b/>
          <w:bCs/>
          <w:sz w:val="24"/>
          <w:szCs w:val="24"/>
          <w:lang w:eastAsia="es-MX"/>
        </w:rPr>
        <w:t xml:space="preserve">Propósitos </w:t>
      </w:r>
      <w:proofErr w:type="gramStart"/>
      <w:r w:rsidRPr="00AE5081">
        <w:rPr>
          <w:rFonts w:ascii="Times New Roman" w:eastAsia="Times New Roman" w:hAnsi="Times New Roman" w:cs="Times New Roman"/>
          <w:b/>
          <w:bCs/>
          <w:sz w:val="24"/>
          <w:szCs w:val="24"/>
          <w:lang w:eastAsia="es-MX"/>
        </w:rPr>
        <w:t>Formativos</w:t>
      </w:r>
      <w:r w:rsidRPr="00AE5081">
        <w:rPr>
          <w:rFonts w:ascii="Times New Roman" w:eastAsia="Times New Roman" w:hAnsi="Times New Roman" w:cs="Times New Roman"/>
          <w:sz w:val="24"/>
          <w:szCs w:val="24"/>
          <w:lang w:eastAsia="es-MX"/>
        </w:rPr>
        <w:t>,.</w:t>
      </w:r>
      <w:proofErr w:type="gramEnd"/>
    </w:p>
    <w:p w14:paraId="08CB50E1"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7. ¿Qué elementos faltantes o incompletos impactan directamente la puntuación global del proyecto?</w:t>
      </w:r>
    </w:p>
    <w:p w14:paraId="7AEA6C9A" w14:textId="77777777" w:rsidR="00AE5081" w:rsidRPr="00AE5081" w:rsidRDefault="00AE5081" w:rsidP="00AE508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Error de Nomenclatura Curricular:</w:t>
      </w:r>
      <w:r w:rsidRPr="00AE5081">
        <w:rPr>
          <w:rFonts w:ascii="Times New Roman" w:eastAsia="Times New Roman" w:hAnsi="Times New Roman" w:cs="Times New Roman"/>
          <w:sz w:val="24"/>
          <w:szCs w:val="24"/>
          <w:lang w:eastAsia="es-MX"/>
        </w:rPr>
        <w:t xml:space="preserve"> El uso de "Progresiones" en lugar de "Propósitos Formativos" para semestres iniciales afecta la validez técnica.</w:t>
      </w:r>
    </w:p>
    <w:p w14:paraId="0E5537E0" w14:textId="77777777" w:rsidR="00AE5081" w:rsidRPr="00AE5081" w:rsidRDefault="00AE5081" w:rsidP="00AE508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Evidencia del Comité:</w:t>
      </w:r>
      <w:r w:rsidRPr="00AE5081">
        <w:rPr>
          <w:rFonts w:ascii="Times New Roman" w:eastAsia="Times New Roman" w:hAnsi="Times New Roman" w:cs="Times New Roman"/>
          <w:sz w:val="24"/>
          <w:szCs w:val="24"/>
          <w:lang w:eastAsia="es-MX"/>
        </w:rPr>
        <w:t xml:space="preserve"> Falta el listado con nombres y cargos de los integrantes del Comité del Plantel (Criterio 1).</w:t>
      </w:r>
    </w:p>
    <w:p w14:paraId="764D3D73" w14:textId="77777777" w:rsidR="00AE5081" w:rsidRPr="00AE5081" w:rsidRDefault="00AE5081" w:rsidP="00AE508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Instrumentos de Evaluación:</w:t>
      </w:r>
      <w:r w:rsidRPr="00AE5081">
        <w:rPr>
          <w:rFonts w:ascii="Times New Roman" w:eastAsia="Times New Roman" w:hAnsi="Times New Roman" w:cs="Times New Roman"/>
          <w:sz w:val="24"/>
          <w:szCs w:val="24"/>
          <w:lang w:eastAsia="es-MX"/>
        </w:rPr>
        <w:t xml:space="preserve"> Falta anexar las rúbricas transversales (Criterio 17).</w:t>
      </w:r>
    </w:p>
    <w:p w14:paraId="0C3B6402"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sz w:val="24"/>
          <w:szCs w:val="24"/>
          <w:lang w:eastAsia="es-MX"/>
        </w:rPr>
        <w:pict w14:anchorId="34885C84">
          <v:rect id="_x0000_i1298" style="width:0;height:1.5pt" o:hralign="center" o:hrstd="t" o:hr="t" fillcolor="#a0a0a0" stroked="f"/>
        </w:pict>
      </w:r>
    </w:p>
    <w:p w14:paraId="5D7864AF" w14:textId="0FBB07FC" w:rsidR="00AE5081" w:rsidRPr="00AE5081" w:rsidRDefault="00AE5081" w:rsidP="00AE50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E5081">
        <w:rPr>
          <w:rFonts w:ascii="Times New Roman" w:eastAsia="Times New Roman" w:hAnsi="Times New Roman" w:cs="Times New Roman"/>
          <w:b/>
          <w:bCs/>
          <w:kern w:val="36"/>
          <w:sz w:val="48"/>
          <w:szCs w:val="48"/>
          <w:lang w:eastAsia="es-MX"/>
        </w:rPr>
        <w:t>3. Preguntas pedagógicas clave</w:t>
      </w:r>
    </w:p>
    <w:p w14:paraId="6EBB841C"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8. ¿Los propósitos formativos o las progresiones de aprendizaje están correctamente utilizados según el semestre?</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No.</w:t>
      </w:r>
      <w:r w:rsidRPr="00AE5081">
        <w:rPr>
          <w:rFonts w:ascii="Times New Roman" w:eastAsia="Times New Roman" w:hAnsi="Times New Roman" w:cs="Times New Roman"/>
          <w:sz w:val="24"/>
          <w:szCs w:val="24"/>
          <w:lang w:eastAsia="es-MX"/>
        </w:rPr>
        <w:t xml:space="preserve"> El documento confunde los elementos. En las tablas del Plan Operativo para 1.º y 2.º semestre, la columna dice "PROGRESIÓN" y se enumeran (1, 2, 3...).</w:t>
      </w:r>
    </w:p>
    <w:p w14:paraId="2AC80DA6" w14:textId="77777777" w:rsidR="00AE5081" w:rsidRPr="00AE5081" w:rsidRDefault="00AE5081" w:rsidP="00AE508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Corrección:</w:t>
      </w:r>
      <w:r w:rsidRPr="00AE5081">
        <w:rPr>
          <w:rFonts w:ascii="Times New Roman" w:eastAsia="Times New Roman" w:hAnsi="Times New Roman" w:cs="Times New Roman"/>
          <w:sz w:val="24"/>
          <w:szCs w:val="24"/>
          <w:lang w:eastAsia="es-MX"/>
        </w:rPr>
        <w:t xml:space="preserve"> Debe decir </w:t>
      </w:r>
      <w:r w:rsidRPr="00AE5081">
        <w:rPr>
          <w:rFonts w:ascii="Times New Roman" w:eastAsia="Times New Roman" w:hAnsi="Times New Roman" w:cs="Times New Roman"/>
          <w:b/>
          <w:bCs/>
          <w:sz w:val="24"/>
          <w:szCs w:val="24"/>
          <w:lang w:eastAsia="es-MX"/>
        </w:rPr>
        <w:t>"PROPÓSITO FORMATIVO"</w:t>
      </w:r>
      <w:r w:rsidRPr="00AE5081">
        <w:rPr>
          <w:rFonts w:ascii="Times New Roman" w:eastAsia="Times New Roman" w:hAnsi="Times New Roman" w:cs="Times New Roman"/>
          <w:sz w:val="24"/>
          <w:szCs w:val="24"/>
          <w:lang w:eastAsia="es-MX"/>
        </w:rPr>
        <w:t xml:space="preserve"> y citar el contenido correspondiente al programa de 1.º y 2.º semestre (Fuente 2).</w:t>
      </w:r>
    </w:p>
    <w:p w14:paraId="57C06D4C"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9. ¿Las actividades del plan operativo realmente desarrollan los propósitos o progresiones planteadas?</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Conceptualmente sí, técnicamente no.</w:t>
      </w:r>
      <w:r w:rsidRPr="00AE5081">
        <w:rPr>
          <w:rFonts w:ascii="Times New Roman" w:eastAsia="Times New Roman" w:hAnsi="Times New Roman" w:cs="Times New Roman"/>
          <w:sz w:val="24"/>
          <w:szCs w:val="24"/>
          <w:lang w:eastAsia="es-MX"/>
        </w:rPr>
        <w:t xml:space="preserve"> La actividad de "investigación estadística" desarrolla el </w:t>
      </w:r>
      <w:r w:rsidRPr="00AE5081">
        <w:rPr>
          <w:rFonts w:ascii="Times New Roman" w:eastAsia="Times New Roman" w:hAnsi="Times New Roman" w:cs="Times New Roman"/>
          <w:i/>
          <w:iCs/>
          <w:sz w:val="24"/>
          <w:szCs w:val="24"/>
          <w:lang w:eastAsia="es-MX"/>
        </w:rPr>
        <w:t>contenido</w:t>
      </w:r>
      <w:r w:rsidRPr="00AE5081">
        <w:rPr>
          <w:rFonts w:ascii="Times New Roman" w:eastAsia="Times New Roman" w:hAnsi="Times New Roman" w:cs="Times New Roman"/>
          <w:sz w:val="24"/>
          <w:szCs w:val="24"/>
          <w:lang w:eastAsia="es-MX"/>
        </w:rPr>
        <w:t xml:space="preserve"> de Pensamiento Matemático I (estadística/medición), pero al estar vinculada a una "Progresión" (que no existe normativamente para ese semestre), la alineación pedagógica es defectuosa.</w:t>
      </w:r>
    </w:p>
    <w:p w14:paraId="0C2DEE34"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10. ¿La evaluación propuesta permite valorar aprendizajes, participación comunitaria e impacto social?</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Parcialmente.</w:t>
      </w:r>
      <w:r w:rsidRPr="00AE5081">
        <w:rPr>
          <w:rFonts w:ascii="Times New Roman" w:eastAsia="Times New Roman" w:hAnsi="Times New Roman" w:cs="Times New Roman"/>
          <w:sz w:val="24"/>
          <w:szCs w:val="24"/>
          <w:lang w:eastAsia="es-MX"/>
        </w:rPr>
        <w:t xml:space="preserve"> Menciona "Informe de resultados" y "Minutas". Estos valoran la ejecución del proyecto (impacto social), pero no se detalla cómo se evaluará el aprendizaje del estudiante (ej. </w:t>
      </w:r>
      <w:proofErr w:type="spellStart"/>
      <w:r w:rsidRPr="00AE5081">
        <w:rPr>
          <w:rFonts w:ascii="Times New Roman" w:eastAsia="Times New Roman" w:hAnsi="Times New Roman" w:cs="Times New Roman"/>
          <w:sz w:val="24"/>
          <w:szCs w:val="24"/>
          <w:lang w:eastAsia="es-MX"/>
        </w:rPr>
        <w:t>si</w:t>
      </w:r>
      <w:proofErr w:type="spellEnd"/>
      <w:r w:rsidRPr="00AE5081">
        <w:rPr>
          <w:rFonts w:ascii="Times New Roman" w:eastAsia="Times New Roman" w:hAnsi="Times New Roman" w:cs="Times New Roman"/>
          <w:sz w:val="24"/>
          <w:szCs w:val="24"/>
          <w:lang w:eastAsia="es-MX"/>
        </w:rPr>
        <w:t xml:space="preserve"> aprendió a calcular la media estadística o a redactar el ensayo). Faltan rúbricas de desempeño académico.</w:t>
      </w:r>
    </w:p>
    <w:p w14:paraId="59180274"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sz w:val="24"/>
          <w:szCs w:val="24"/>
          <w:lang w:eastAsia="es-MX"/>
        </w:rPr>
        <w:pict w14:anchorId="6E520F23">
          <v:rect id="_x0000_i1299" style="width:0;height:1.5pt" o:hralign="center" o:hrstd="t" o:hr="t" fillcolor="#a0a0a0" stroked="f"/>
        </w:pict>
      </w:r>
    </w:p>
    <w:p w14:paraId="0922F383" w14:textId="6A7F451D" w:rsidR="00AE5081" w:rsidRPr="00AE5081" w:rsidRDefault="00AE5081" w:rsidP="00AE50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E5081">
        <w:rPr>
          <w:rFonts w:ascii="Times New Roman" w:eastAsia="Times New Roman" w:hAnsi="Times New Roman" w:cs="Times New Roman"/>
          <w:b/>
          <w:bCs/>
          <w:kern w:val="36"/>
          <w:sz w:val="48"/>
          <w:szCs w:val="48"/>
          <w:lang w:eastAsia="es-MX"/>
        </w:rPr>
        <w:t>4. Preguntas sobre viabilidad real</w:t>
      </w:r>
    </w:p>
    <w:p w14:paraId="1CE49420"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11. ¿El proyecto es viable con los recursos humanos, materiales y tiempos del plantel?</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Sí, altamente viable.</w:t>
      </w:r>
      <w:r w:rsidRPr="00AE5081">
        <w:rPr>
          <w:rFonts w:ascii="Times New Roman" w:eastAsia="Times New Roman" w:hAnsi="Times New Roman" w:cs="Times New Roman"/>
          <w:sz w:val="24"/>
          <w:szCs w:val="24"/>
          <w:lang w:eastAsia="es-MX"/>
        </w:rPr>
        <w:t xml:space="preserve"> La escuela cuenta con un huerto de naranjos y se vincula con el programa "Sembrando Vida", lo que garantiza acceso a plantas y asesoría técnica sin costo extra para el plantel.</w:t>
      </w:r>
    </w:p>
    <w:p w14:paraId="0813578F"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12. ¿Qué riesgos principales podrían afectar su implementación y cómo podrían mitigarse?</w:t>
      </w:r>
    </w:p>
    <w:p w14:paraId="6912CACF" w14:textId="77777777" w:rsidR="00AE5081" w:rsidRPr="00AE5081" w:rsidRDefault="00AE5081" w:rsidP="00AE508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Riesgo:</w:t>
      </w:r>
      <w:r w:rsidRPr="00AE5081">
        <w:rPr>
          <w:rFonts w:ascii="Times New Roman" w:eastAsia="Times New Roman" w:hAnsi="Times New Roman" w:cs="Times New Roman"/>
          <w:sz w:val="24"/>
          <w:szCs w:val="24"/>
          <w:lang w:eastAsia="es-MX"/>
        </w:rPr>
        <w:t xml:space="preserve"> La temporalidad del cuidado de los árboles (vacaciones, sequía).</w:t>
      </w:r>
    </w:p>
    <w:p w14:paraId="10FB5A71" w14:textId="77777777" w:rsidR="00AE5081" w:rsidRPr="00AE5081" w:rsidRDefault="00AE5081" w:rsidP="00AE508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Mitigación:</w:t>
      </w:r>
      <w:r w:rsidRPr="00AE5081">
        <w:rPr>
          <w:rFonts w:ascii="Times New Roman" w:eastAsia="Times New Roman" w:hAnsi="Times New Roman" w:cs="Times New Roman"/>
          <w:sz w:val="24"/>
          <w:szCs w:val="24"/>
          <w:lang w:eastAsia="es-MX"/>
        </w:rPr>
        <w:t xml:space="preserve"> La actividad de "Asesoría y seguimiento a quienes decidan recolectar" debe formalizarse con un compromiso de "adopción" del árbol por parte de las familias para asegurar su supervivencia.</w:t>
      </w:r>
    </w:p>
    <w:p w14:paraId="15C96277"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13. ¿El proyecto puede implementarse tal como está o requiere ajustes antes de iniciar?</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Requiere ajuste técnico antes de iniciar.</w:t>
      </w:r>
      <w:r w:rsidRPr="00AE5081">
        <w:rPr>
          <w:rFonts w:ascii="Times New Roman" w:eastAsia="Times New Roman" w:hAnsi="Times New Roman" w:cs="Times New Roman"/>
          <w:sz w:val="24"/>
          <w:szCs w:val="24"/>
          <w:lang w:eastAsia="es-MX"/>
        </w:rPr>
        <w:t xml:space="preserve"> Operativamente puede arrancar, pero académicamente los docentes tendrán problemas para reportar calificaciones si siguen una planeación basada en "progresiones" inexistentes en 1.º semestre.</w:t>
      </w:r>
    </w:p>
    <w:p w14:paraId="69D338A8"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lastRenderedPageBreak/>
        <w:t>14. ¿El PAEC-PEC está listo para implementación?</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En lo comunitario, SÍ. En lo académico, NO.</w:t>
      </w:r>
      <w:r w:rsidRPr="00AE5081">
        <w:rPr>
          <w:rFonts w:ascii="Times New Roman" w:eastAsia="Times New Roman" w:hAnsi="Times New Roman" w:cs="Times New Roman"/>
          <w:sz w:val="24"/>
          <w:szCs w:val="24"/>
          <w:lang w:eastAsia="es-MX"/>
        </w:rPr>
        <w:t xml:space="preserve"> Necesita la corrección de la malla curricular en el papel para ser válido ante la supervisión.</w:t>
      </w:r>
    </w:p>
    <w:p w14:paraId="67318588"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sz w:val="24"/>
          <w:szCs w:val="24"/>
          <w:lang w:eastAsia="es-MX"/>
        </w:rPr>
        <w:pict w14:anchorId="5D1BB417">
          <v:rect id="_x0000_i1300" style="width:0;height:1.5pt" o:hralign="center" o:hrstd="t" o:hr="t" fillcolor="#a0a0a0" stroked="f"/>
        </w:pict>
      </w:r>
    </w:p>
    <w:p w14:paraId="71DC9FF3" w14:textId="3EF2ED6F" w:rsidR="00AE5081" w:rsidRPr="00AE5081" w:rsidRDefault="00AE5081" w:rsidP="00AE50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E5081">
        <w:rPr>
          <w:rFonts w:ascii="Times New Roman" w:eastAsia="Times New Roman" w:hAnsi="Times New Roman" w:cs="Times New Roman"/>
          <w:b/>
          <w:bCs/>
          <w:kern w:val="36"/>
          <w:sz w:val="48"/>
          <w:szCs w:val="48"/>
          <w:lang w:eastAsia="es-MX"/>
        </w:rPr>
        <w:t>5. Preguntas orientadas a la máxima puntuación</w:t>
      </w:r>
    </w:p>
    <w:p w14:paraId="37F11C8C"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15. ¿Qué tendría que modificarse o fortalecerse para que el proyecto alcance el nivel “Bueno” en todos los criterios de la rúbrica?</w:t>
      </w:r>
    </w:p>
    <w:p w14:paraId="37E0F6A9" w14:textId="77777777" w:rsidR="00AE5081" w:rsidRPr="00AE5081" w:rsidRDefault="00AE5081" w:rsidP="00AE508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Criterio 14 y 15:</w:t>
      </w:r>
      <w:r w:rsidRPr="00AE5081">
        <w:rPr>
          <w:rFonts w:ascii="Times New Roman" w:eastAsia="Times New Roman" w:hAnsi="Times New Roman" w:cs="Times New Roman"/>
          <w:sz w:val="24"/>
          <w:szCs w:val="24"/>
          <w:lang w:eastAsia="es-MX"/>
        </w:rPr>
        <w:t xml:space="preserve"> Cambiar la palabra "Progresión" por "Propósito Formativo" en todas las tablas de 1.º y 2.º semestre y verificar el texto con la Fuente 2.</w:t>
      </w:r>
    </w:p>
    <w:p w14:paraId="4C637607" w14:textId="77777777" w:rsidR="00AE5081" w:rsidRPr="00AE5081" w:rsidRDefault="00AE5081" w:rsidP="00AE508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Criterio 1:</w:t>
      </w:r>
      <w:r w:rsidRPr="00AE5081">
        <w:rPr>
          <w:rFonts w:ascii="Times New Roman" w:eastAsia="Times New Roman" w:hAnsi="Times New Roman" w:cs="Times New Roman"/>
          <w:sz w:val="24"/>
          <w:szCs w:val="24"/>
          <w:lang w:eastAsia="es-MX"/>
        </w:rPr>
        <w:t xml:space="preserve"> Incluir una tabla con los nombres y firmas del Comité del Plantel.</w:t>
      </w:r>
    </w:p>
    <w:p w14:paraId="1EB3D312" w14:textId="77777777" w:rsidR="00AE5081" w:rsidRPr="00AE5081" w:rsidRDefault="00AE5081" w:rsidP="00AE508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Criterio 5:</w:t>
      </w:r>
      <w:r w:rsidRPr="00AE5081">
        <w:rPr>
          <w:rFonts w:ascii="Times New Roman" w:eastAsia="Times New Roman" w:hAnsi="Times New Roman" w:cs="Times New Roman"/>
          <w:sz w:val="24"/>
          <w:szCs w:val="24"/>
          <w:lang w:eastAsia="es-MX"/>
        </w:rPr>
        <w:t xml:space="preserve"> Incluir explícitamente el esquema FODA o Árbol de Problemas en el diagnóstico.</w:t>
      </w:r>
    </w:p>
    <w:p w14:paraId="73B51BEC"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16. Si el proyecto se corrigiera con las recomendaciones dadas, ¿alcanzaría la máxima puntuación? ¿Por qué?</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Sí.</w:t>
      </w:r>
      <w:r w:rsidRPr="00AE5081">
        <w:rPr>
          <w:rFonts w:ascii="Times New Roman" w:eastAsia="Times New Roman" w:hAnsi="Times New Roman" w:cs="Times New Roman"/>
          <w:sz w:val="24"/>
          <w:szCs w:val="24"/>
          <w:lang w:eastAsia="es-MX"/>
        </w:rPr>
        <w:t xml:space="preserve"> El proyecto tiene un </w:t>
      </w:r>
      <w:r w:rsidRPr="00AE5081">
        <w:rPr>
          <w:rFonts w:ascii="Times New Roman" w:eastAsia="Times New Roman" w:hAnsi="Times New Roman" w:cs="Times New Roman"/>
          <w:b/>
          <w:bCs/>
          <w:sz w:val="24"/>
          <w:szCs w:val="24"/>
          <w:lang w:eastAsia="es-MX"/>
        </w:rPr>
        <w:t>corazón sólido</w:t>
      </w:r>
      <w:r w:rsidRPr="00AE5081">
        <w:rPr>
          <w:rFonts w:ascii="Times New Roman" w:eastAsia="Times New Roman" w:hAnsi="Times New Roman" w:cs="Times New Roman"/>
          <w:sz w:val="24"/>
          <w:szCs w:val="24"/>
          <w:lang w:eastAsia="es-MX"/>
        </w:rPr>
        <w:t>: un diagnóstico excelente y una vinculación comunitaria real. Los fallos son de forma (técnica curricular) y no de fondo. Al corregir lo técnico, destacaría como un proyecto ejemplar.</w:t>
      </w:r>
    </w:p>
    <w:p w14:paraId="05FD2A65" w14:textId="77777777"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17. ¿Qué ajustes de alto impacto permitirían mejorar significativamente la calidad del proyecto sin rehacerlo por completo?</w:t>
      </w:r>
      <w:r w:rsidRPr="00AE5081">
        <w:rPr>
          <w:rFonts w:ascii="Times New Roman" w:eastAsia="Times New Roman" w:hAnsi="Times New Roman" w:cs="Times New Roman"/>
          <w:sz w:val="24"/>
          <w:szCs w:val="24"/>
          <w:lang w:eastAsia="es-MX"/>
        </w:rPr>
        <w:t xml:space="preserve"> </w:t>
      </w:r>
      <w:r w:rsidRPr="00AE5081">
        <w:rPr>
          <w:rFonts w:ascii="Times New Roman" w:eastAsia="Times New Roman" w:hAnsi="Times New Roman" w:cs="Times New Roman"/>
          <w:b/>
          <w:bCs/>
          <w:sz w:val="24"/>
          <w:szCs w:val="24"/>
          <w:lang w:eastAsia="es-MX"/>
        </w:rPr>
        <w:t>Integrar el Laboratorio de Investigación (1.º Semestre).</w:t>
      </w:r>
      <w:r w:rsidRPr="00AE5081">
        <w:rPr>
          <w:rFonts w:ascii="Times New Roman" w:eastAsia="Times New Roman" w:hAnsi="Times New Roman" w:cs="Times New Roman"/>
          <w:sz w:val="24"/>
          <w:szCs w:val="24"/>
          <w:lang w:eastAsia="es-MX"/>
        </w:rPr>
        <w:t xml:space="preserve"> En lugar de que la investigación sea una actividad genérica, asignar a la UAC </w:t>
      </w:r>
      <w:r w:rsidRPr="00AE5081">
        <w:rPr>
          <w:rFonts w:ascii="Times New Roman" w:eastAsia="Times New Roman" w:hAnsi="Times New Roman" w:cs="Times New Roman"/>
          <w:i/>
          <w:iCs/>
          <w:sz w:val="24"/>
          <w:szCs w:val="24"/>
          <w:lang w:eastAsia="es-MX"/>
        </w:rPr>
        <w:t>Laboratorio de Investigación</w:t>
      </w:r>
      <w:r w:rsidRPr="00AE5081">
        <w:rPr>
          <w:rFonts w:ascii="Times New Roman" w:eastAsia="Times New Roman" w:hAnsi="Times New Roman" w:cs="Times New Roman"/>
          <w:sz w:val="24"/>
          <w:szCs w:val="24"/>
          <w:lang w:eastAsia="es-MX"/>
        </w:rPr>
        <w:t xml:space="preserve"> la tarea de aplicar el método científico para diagnosticar el suelo y las especies, cumpliendo así con su propósito de "emplear metodología de investigación social/científica", elevando el rigor académico.</w:t>
      </w:r>
    </w:p>
    <w:p w14:paraId="5C500954" w14:textId="77777777" w:rsidR="00AE5081" w:rsidRPr="00AE5081" w:rsidRDefault="00AE5081" w:rsidP="00AE5081">
      <w:pPr>
        <w:spacing w:after="0"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sz w:val="24"/>
          <w:szCs w:val="24"/>
          <w:lang w:eastAsia="es-MX"/>
        </w:rPr>
        <w:pict w14:anchorId="0AD8B24C">
          <v:rect id="_x0000_i1301" style="width:0;height:1.5pt" o:hralign="center" o:hrstd="t" o:hr="t" fillcolor="#a0a0a0" stroked="f"/>
        </w:pict>
      </w:r>
    </w:p>
    <w:p w14:paraId="0582D4E7" w14:textId="0E57AF3D" w:rsidR="00AE5081" w:rsidRPr="00AE5081" w:rsidRDefault="00AE5081" w:rsidP="00AE50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E5081">
        <w:rPr>
          <w:rFonts w:ascii="Times New Roman" w:eastAsia="Times New Roman" w:hAnsi="Times New Roman" w:cs="Times New Roman"/>
          <w:b/>
          <w:bCs/>
          <w:kern w:val="36"/>
          <w:sz w:val="48"/>
          <w:szCs w:val="48"/>
          <w:lang w:eastAsia="es-MX"/>
        </w:rPr>
        <w:t>6. Pregunta de cierre estratégico</w:t>
      </w:r>
    </w:p>
    <w:p w14:paraId="072E5F4A" w14:textId="7E642956" w:rsidR="00AE5081" w:rsidRPr="00AE5081" w:rsidRDefault="00AE5081" w:rsidP="00AE5081">
      <w:pPr>
        <w:spacing w:before="100" w:beforeAutospacing="1" w:after="100" w:afterAutospacing="1" w:line="240" w:lineRule="auto"/>
        <w:rPr>
          <w:rFonts w:ascii="Times New Roman" w:eastAsia="Times New Roman" w:hAnsi="Times New Roman" w:cs="Times New Roman"/>
          <w:sz w:val="24"/>
          <w:szCs w:val="24"/>
          <w:lang w:eastAsia="es-MX"/>
        </w:rPr>
      </w:pPr>
      <w:r w:rsidRPr="00AE5081">
        <w:rPr>
          <w:rFonts w:ascii="Times New Roman" w:eastAsia="Times New Roman" w:hAnsi="Times New Roman" w:cs="Times New Roman"/>
          <w:b/>
          <w:bCs/>
          <w:sz w:val="24"/>
          <w:szCs w:val="24"/>
          <w:lang w:eastAsia="es-MX"/>
        </w:rPr>
        <w:t>18.¿</w:t>
      </w:r>
      <w:r>
        <w:rPr>
          <w:rFonts w:ascii="Times New Roman" w:eastAsia="Times New Roman" w:hAnsi="Times New Roman" w:cs="Times New Roman"/>
          <w:b/>
          <w:bCs/>
          <w:sz w:val="24"/>
          <w:szCs w:val="24"/>
          <w:lang w:eastAsia="es-MX"/>
        </w:rPr>
        <w:t>Q</w:t>
      </w:r>
      <w:r w:rsidRPr="00AE5081">
        <w:rPr>
          <w:rFonts w:ascii="Times New Roman" w:eastAsia="Times New Roman" w:hAnsi="Times New Roman" w:cs="Times New Roman"/>
          <w:b/>
          <w:bCs/>
          <w:sz w:val="24"/>
          <w:szCs w:val="24"/>
          <w:lang w:eastAsia="es-MX"/>
        </w:rPr>
        <w:t>ué le falta a este PAEC-PEC para ser un proyecto sólido, integrador y con alto impacto comunitario?</w:t>
      </w:r>
      <w:r w:rsidRPr="00AE5081">
        <w:rPr>
          <w:rFonts w:ascii="Times New Roman" w:eastAsia="Times New Roman" w:hAnsi="Times New Roman" w:cs="Times New Roman"/>
          <w:sz w:val="24"/>
          <w:szCs w:val="24"/>
          <w:lang w:eastAsia="es-MX"/>
        </w:rPr>
        <w:t xml:space="preserve"> "Le falta </w:t>
      </w:r>
      <w:r w:rsidRPr="00AE5081">
        <w:rPr>
          <w:rFonts w:ascii="Times New Roman" w:eastAsia="Times New Roman" w:hAnsi="Times New Roman" w:cs="Times New Roman"/>
          <w:b/>
          <w:bCs/>
          <w:sz w:val="24"/>
          <w:szCs w:val="24"/>
          <w:lang w:eastAsia="es-MX"/>
        </w:rPr>
        <w:t>rigor normativo</w:t>
      </w:r>
      <w:r w:rsidRPr="00AE5081">
        <w:rPr>
          <w:rFonts w:ascii="Times New Roman" w:eastAsia="Times New Roman" w:hAnsi="Times New Roman" w:cs="Times New Roman"/>
          <w:sz w:val="24"/>
          <w:szCs w:val="24"/>
          <w:lang w:eastAsia="es-MX"/>
        </w:rPr>
        <w:t xml:space="preserve"> al sustituir 'progresiones' por 'propósitos formativos' en los primeros semestres y </w:t>
      </w:r>
      <w:r w:rsidRPr="00AE5081">
        <w:rPr>
          <w:rFonts w:ascii="Times New Roman" w:eastAsia="Times New Roman" w:hAnsi="Times New Roman" w:cs="Times New Roman"/>
          <w:b/>
          <w:bCs/>
          <w:sz w:val="24"/>
          <w:szCs w:val="24"/>
          <w:lang w:eastAsia="es-MX"/>
        </w:rPr>
        <w:t>formalidad</w:t>
      </w:r>
      <w:r w:rsidRPr="00AE5081">
        <w:rPr>
          <w:rFonts w:ascii="Times New Roman" w:eastAsia="Times New Roman" w:hAnsi="Times New Roman" w:cs="Times New Roman"/>
          <w:sz w:val="24"/>
          <w:szCs w:val="24"/>
          <w:lang w:eastAsia="es-MX"/>
        </w:rPr>
        <w:t xml:space="preserve"> en la evidencia del Comité, para que su excelente propuesta práctica tenga la validez académica que merece."</w:t>
      </w:r>
    </w:p>
    <w:p w14:paraId="613B04BA" w14:textId="3C2A155A" w:rsidR="00662F34" w:rsidRPr="00BE6BA9" w:rsidRDefault="00662F34" w:rsidP="00AE5081">
      <w:pPr>
        <w:spacing w:before="100" w:beforeAutospacing="1" w:after="100" w:afterAutospacing="1" w:line="240" w:lineRule="auto"/>
        <w:outlineLvl w:val="0"/>
      </w:pPr>
    </w:p>
    <w:sectPr w:rsidR="00662F34" w:rsidRPr="00BE6BA9"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A7136"/>
    <w:multiLevelType w:val="multilevel"/>
    <w:tmpl w:val="0E926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9522C"/>
    <w:multiLevelType w:val="multilevel"/>
    <w:tmpl w:val="5B20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372B4"/>
    <w:multiLevelType w:val="multilevel"/>
    <w:tmpl w:val="4CC4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4136A"/>
    <w:multiLevelType w:val="multilevel"/>
    <w:tmpl w:val="DFF6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B738C"/>
    <w:multiLevelType w:val="multilevel"/>
    <w:tmpl w:val="3FD09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A3C2D"/>
    <w:multiLevelType w:val="multilevel"/>
    <w:tmpl w:val="776AB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E84643"/>
    <w:multiLevelType w:val="multilevel"/>
    <w:tmpl w:val="80BC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0353D"/>
    <w:multiLevelType w:val="multilevel"/>
    <w:tmpl w:val="2B0C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D0C94"/>
    <w:multiLevelType w:val="multilevel"/>
    <w:tmpl w:val="977E3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F136B3"/>
    <w:multiLevelType w:val="multilevel"/>
    <w:tmpl w:val="40567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427921"/>
    <w:multiLevelType w:val="multilevel"/>
    <w:tmpl w:val="6BEEF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830197"/>
    <w:multiLevelType w:val="multilevel"/>
    <w:tmpl w:val="5DFE4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9788A"/>
    <w:multiLevelType w:val="multilevel"/>
    <w:tmpl w:val="0CB2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07548"/>
    <w:multiLevelType w:val="multilevel"/>
    <w:tmpl w:val="299CD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0076D"/>
    <w:multiLevelType w:val="multilevel"/>
    <w:tmpl w:val="34CE2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8F5DDF"/>
    <w:multiLevelType w:val="multilevel"/>
    <w:tmpl w:val="F880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C44C07"/>
    <w:multiLevelType w:val="multilevel"/>
    <w:tmpl w:val="D752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F6643"/>
    <w:multiLevelType w:val="multilevel"/>
    <w:tmpl w:val="E5548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2"/>
  </w:num>
  <w:num w:numId="3">
    <w:abstractNumId w:val="4"/>
  </w:num>
  <w:num w:numId="4">
    <w:abstractNumId w:val="11"/>
  </w:num>
  <w:num w:numId="5">
    <w:abstractNumId w:val="9"/>
  </w:num>
  <w:num w:numId="6">
    <w:abstractNumId w:val="0"/>
  </w:num>
  <w:num w:numId="7">
    <w:abstractNumId w:val="7"/>
  </w:num>
  <w:num w:numId="8">
    <w:abstractNumId w:val="17"/>
  </w:num>
  <w:num w:numId="9">
    <w:abstractNumId w:val="8"/>
  </w:num>
  <w:num w:numId="10">
    <w:abstractNumId w:val="2"/>
  </w:num>
  <w:num w:numId="11">
    <w:abstractNumId w:val="13"/>
  </w:num>
  <w:num w:numId="12">
    <w:abstractNumId w:val="14"/>
  </w:num>
  <w:num w:numId="13">
    <w:abstractNumId w:val="15"/>
  </w:num>
  <w:num w:numId="14">
    <w:abstractNumId w:val="1"/>
  </w:num>
  <w:num w:numId="15">
    <w:abstractNumId w:val="5"/>
  </w:num>
  <w:num w:numId="16">
    <w:abstractNumId w:val="3"/>
  </w:num>
  <w:num w:numId="17">
    <w:abstractNumId w:val="6"/>
  </w:num>
  <w:num w:numId="18">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15764"/>
    <w:rsid w:val="00050E69"/>
    <w:rsid w:val="000A3D89"/>
    <w:rsid w:val="001963CC"/>
    <w:rsid w:val="00233B00"/>
    <w:rsid w:val="0024073D"/>
    <w:rsid w:val="005375D7"/>
    <w:rsid w:val="00662F34"/>
    <w:rsid w:val="007845B4"/>
    <w:rsid w:val="00AE5081"/>
    <w:rsid w:val="00B70D07"/>
    <w:rsid w:val="00BE6BA9"/>
    <w:rsid w:val="00D37347"/>
    <w:rsid w:val="00D4383F"/>
    <w:rsid w:val="00D7097F"/>
    <w:rsid w:val="00E11F92"/>
    <w:rsid w:val="00E646F9"/>
    <w:rsid w:val="00F36F39"/>
    <w:rsid w:val="00FD0ACB"/>
    <w:rsid w:val="00FF31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1906">
      <w:bodyDiv w:val="1"/>
      <w:marLeft w:val="0"/>
      <w:marRight w:val="0"/>
      <w:marTop w:val="0"/>
      <w:marBottom w:val="0"/>
      <w:divBdr>
        <w:top w:val="none" w:sz="0" w:space="0" w:color="auto"/>
        <w:left w:val="none" w:sz="0" w:space="0" w:color="auto"/>
        <w:bottom w:val="none" w:sz="0" w:space="0" w:color="auto"/>
        <w:right w:val="none" w:sz="0" w:space="0" w:color="auto"/>
      </w:divBdr>
    </w:div>
    <w:div w:id="249583436">
      <w:bodyDiv w:val="1"/>
      <w:marLeft w:val="0"/>
      <w:marRight w:val="0"/>
      <w:marTop w:val="0"/>
      <w:marBottom w:val="0"/>
      <w:divBdr>
        <w:top w:val="none" w:sz="0" w:space="0" w:color="auto"/>
        <w:left w:val="none" w:sz="0" w:space="0" w:color="auto"/>
        <w:bottom w:val="none" w:sz="0" w:space="0" w:color="auto"/>
        <w:right w:val="none" w:sz="0" w:space="0" w:color="auto"/>
      </w:divBdr>
    </w:div>
    <w:div w:id="468865289">
      <w:bodyDiv w:val="1"/>
      <w:marLeft w:val="0"/>
      <w:marRight w:val="0"/>
      <w:marTop w:val="0"/>
      <w:marBottom w:val="0"/>
      <w:divBdr>
        <w:top w:val="none" w:sz="0" w:space="0" w:color="auto"/>
        <w:left w:val="none" w:sz="0" w:space="0" w:color="auto"/>
        <w:bottom w:val="none" w:sz="0" w:space="0" w:color="auto"/>
        <w:right w:val="none" w:sz="0" w:space="0" w:color="auto"/>
      </w:divBdr>
    </w:div>
    <w:div w:id="506796501">
      <w:bodyDiv w:val="1"/>
      <w:marLeft w:val="0"/>
      <w:marRight w:val="0"/>
      <w:marTop w:val="0"/>
      <w:marBottom w:val="0"/>
      <w:divBdr>
        <w:top w:val="none" w:sz="0" w:space="0" w:color="auto"/>
        <w:left w:val="none" w:sz="0" w:space="0" w:color="auto"/>
        <w:bottom w:val="none" w:sz="0" w:space="0" w:color="auto"/>
        <w:right w:val="none" w:sz="0" w:space="0" w:color="auto"/>
      </w:divBdr>
    </w:div>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639724078">
      <w:bodyDiv w:val="1"/>
      <w:marLeft w:val="0"/>
      <w:marRight w:val="0"/>
      <w:marTop w:val="0"/>
      <w:marBottom w:val="0"/>
      <w:divBdr>
        <w:top w:val="none" w:sz="0" w:space="0" w:color="auto"/>
        <w:left w:val="none" w:sz="0" w:space="0" w:color="auto"/>
        <w:bottom w:val="none" w:sz="0" w:space="0" w:color="auto"/>
        <w:right w:val="none" w:sz="0" w:space="0" w:color="auto"/>
      </w:divBdr>
    </w:div>
    <w:div w:id="822114004">
      <w:bodyDiv w:val="1"/>
      <w:marLeft w:val="0"/>
      <w:marRight w:val="0"/>
      <w:marTop w:val="0"/>
      <w:marBottom w:val="0"/>
      <w:divBdr>
        <w:top w:val="none" w:sz="0" w:space="0" w:color="auto"/>
        <w:left w:val="none" w:sz="0" w:space="0" w:color="auto"/>
        <w:bottom w:val="none" w:sz="0" w:space="0" w:color="auto"/>
        <w:right w:val="none" w:sz="0" w:space="0" w:color="auto"/>
      </w:divBdr>
    </w:div>
    <w:div w:id="922300415">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 w:id="1047802709">
      <w:bodyDiv w:val="1"/>
      <w:marLeft w:val="0"/>
      <w:marRight w:val="0"/>
      <w:marTop w:val="0"/>
      <w:marBottom w:val="0"/>
      <w:divBdr>
        <w:top w:val="none" w:sz="0" w:space="0" w:color="auto"/>
        <w:left w:val="none" w:sz="0" w:space="0" w:color="auto"/>
        <w:bottom w:val="none" w:sz="0" w:space="0" w:color="auto"/>
        <w:right w:val="none" w:sz="0" w:space="0" w:color="auto"/>
      </w:divBdr>
    </w:div>
    <w:div w:id="1164010545">
      <w:bodyDiv w:val="1"/>
      <w:marLeft w:val="0"/>
      <w:marRight w:val="0"/>
      <w:marTop w:val="0"/>
      <w:marBottom w:val="0"/>
      <w:divBdr>
        <w:top w:val="none" w:sz="0" w:space="0" w:color="auto"/>
        <w:left w:val="none" w:sz="0" w:space="0" w:color="auto"/>
        <w:bottom w:val="none" w:sz="0" w:space="0" w:color="auto"/>
        <w:right w:val="none" w:sz="0" w:space="0" w:color="auto"/>
      </w:divBdr>
    </w:div>
    <w:div w:id="1369379976">
      <w:bodyDiv w:val="1"/>
      <w:marLeft w:val="0"/>
      <w:marRight w:val="0"/>
      <w:marTop w:val="0"/>
      <w:marBottom w:val="0"/>
      <w:divBdr>
        <w:top w:val="none" w:sz="0" w:space="0" w:color="auto"/>
        <w:left w:val="none" w:sz="0" w:space="0" w:color="auto"/>
        <w:bottom w:val="none" w:sz="0" w:space="0" w:color="auto"/>
        <w:right w:val="none" w:sz="0" w:space="0" w:color="auto"/>
      </w:divBdr>
    </w:div>
    <w:div w:id="1528909989">
      <w:bodyDiv w:val="1"/>
      <w:marLeft w:val="0"/>
      <w:marRight w:val="0"/>
      <w:marTop w:val="0"/>
      <w:marBottom w:val="0"/>
      <w:divBdr>
        <w:top w:val="none" w:sz="0" w:space="0" w:color="auto"/>
        <w:left w:val="none" w:sz="0" w:space="0" w:color="auto"/>
        <w:bottom w:val="none" w:sz="0" w:space="0" w:color="auto"/>
        <w:right w:val="none" w:sz="0" w:space="0" w:color="auto"/>
      </w:divBdr>
    </w:div>
    <w:div w:id="1666516395">
      <w:bodyDiv w:val="1"/>
      <w:marLeft w:val="0"/>
      <w:marRight w:val="0"/>
      <w:marTop w:val="0"/>
      <w:marBottom w:val="0"/>
      <w:divBdr>
        <w:top w:val="none" w:sz="0" w:space="0" w:color="auto"/>
        <w:left w:val="none" w:sz="0" w:space="0" w:color="auto"/>
        <w:bottom w:val="none" w:sz="0" w:space="0" w:color="auto"/>
        <w:right w:val="none" w:sz="0" w:space="0" w:color="auto"/>
      </w:divBdr>
    </w:div>
    <w:div w:id="1762096540">
      <w:bodyDiv w:val="1"/>
      <w:marLeft w:val="0"/>
      <w:marRight w:val="0"/>
      <w:marTop w:val="0"/>
      <w:marBottom w:val="0"/>
      <w:divBdr>
        <w:top w:val="none" w:sz="0" w:space="0" w:color="auto"/>
        <w:left w:val="none" w:sz="0" w:space="0" w:color="auto"/>
        <w:bottom w:val="none" w:sz="0" w:space="0" w:color="auto"/>
        <w:right w:val="none" w:sz="0" w:space="0" w:color="auto"/>
      </w:divBdr>
    </w:div>
    <w:div w:id="1832520761">
      <w:bodyDiv w:val="1"/>
      <w:marLeft w:val="0"/>
      <w:marRight w:val="0"/>
      <w:marTop w:val="0"/>
      <w:marBottom w:val="0"/>
      <w:divBdr>
        <w:top w:val="none" w:sz="0" w:space="0" w:color="auto"/>
        <w:left w:val="none" w:sz="0" w:space="0" w:color="auto"/>
        <w:bottom w:val="none" w:sz="0" w:space="0" w:color="auto"/>
        <w:right w:val="none" w:sz="0" w:space="0" w:color="auto"/>
      </w:divBdr>
    </w:div>
    <w:div w:id="2051881316">
      <w:bodyDiv w:val="1"/>
      <w:marLeft w:val="0"/>
      <w:marRight w:val="0"/>
      <w:marTop w:val="0"/>
      <w:marBottom w:val="0"/>
      <w:divBdr>
        <w:top w:val="none" w:sz="0" w:space="0" w:color="auto"/>
        <w:left w:val="none" w:sz="0" w:space="0" w:color="auto"/>
        <w:bottom w:val="none" w:sz="0" w:space="0" w:color="auto"/>
        <w:right w:val="none" w:sz="0" w:space="0" w:color="auto"/>
      </w:divBdr>
    </w:div>
    <w:div w:id="2092775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2467</Words>
  <Characters>13570</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Cruz Interial</cp:lastModifiedBy>
  <cp:revision>2</cp:revision>
  <dcterms:created xsi:type="dcterms:W3CDTF">2026-02-01T05:37:00Z</dcterms:created>
  <dcterms:modified xsi:type="dcterms:W3CDTF">2026-02-01T05:37:00Z</dcterms:modified>
</cp:coreProperties>
</file>