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00F66" w14:textId="28769622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Nueva 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evaluación técnica del documento corregido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PAEC-PEC_2025-2026_21EBH0608L_EMILIANO ZAPATA.pdf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realizada bajo los lineamientos estrictos del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Programa Aula, Escuela y Comunidad (PAEC) 2025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el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Marco Curricular Común de la EMS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502B8482" w14:textId="645DFBA8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 observa que el documento ha incorporado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correcciones sustanciales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respecto a 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>versión anterior, subsanando las áreas críticas de diagnóstico y normativa curricular.</w:t>
      </w:r>
    </w:p>
    <w:p w14:paraId="308761DE" w14:textId="77777777" w:rsidR="00F72A1A" w:rsidRPr="00F72A1A" w:rsidRDefault="004E2B17" w:rsidP="00F72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7B27CC7">
          <v:rect id="_x0000_i1025" style="width:0;height:1.5pt" o:hralign="center" o:hrstd="t" o:hr="t" fillcolor="#a0a0a0" stroked="f"/>
        </w:pict>
      </w:r>
    </w:p>
    <w:p w14:paraId="54C2580A" w14:textId="77777777" w:rsidR="00F72A1A" w:rsidRPr="00F72A1A" w:rsidRDefault="00F72A1A" w:rsidP="00F72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1. Resumen Ejecutivo</w:t>
      </w:r>
    </w:p>
    <w:p w14:paraId="3EB86208" w14:textId="77777777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 General del Proyecto: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4295A40C" w14:textId="77777777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proyecto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"ECOBACHILLER RECICLA"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presenta ahora como una propuesta sólida, estructurada y normativamente alineada. Se han corregido las deficiencias críticas previas: se ha incorporado un diagnóstico cuantitativo y cualitativo detallado, se ha formalizado el Comité del Plantel con nombres específicos y, lo más importante, se ha realizado la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alineación curricular correcta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1.º y 2.º semestre, utilizando Contenidos y Propósitos Formativos en lugar de Progresiones en el Plan Operativo.</w:t>
      </w:r>
    </w:p>
    <w:p w14:paraId="01C343B8" w14:textId="77777777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Fortalezas:</w:t>
      </w:r>
    </w:p>
    <w:p w14:paraId="3B0997C7" w14:textId="77777777" w:rsidR="00F72A1A" w:rsidRPr="00F72A1A" w:rsidRDefault="00F72A1A" w:rsidP="00F72A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Alineación Normativa: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Plan Operativo utiliza correctamente los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Contenidos Formativos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correspondientes a los programas de 1.º y 2.º semestre (ej. Sistemas de conteo en Matemáticas I, La escritura en Lengua y Comunicación I).</w:t>
      </w:r>
    </w:p>
    <w:p w14:paraId="7A106E08" w14:textId="77777777" w:rsidR="00F72A1A" w:rsidRPr="00F72A1A" w:rsidRDefault="00F72A1A" w:rsidP="00F72A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Diagnóstico Contextualizado: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incluyen datos precisos (clima, actividades económicas, matrícula de 82 alumnos, plantilla docente) que fundamentan la intervención.</w:t>
      </w:r>
    </w:p>
    <w:p w14:paraId="635A1759" w14:textId="77777777" w:rsidR="00F72A1A" w:rsidRPr="00F72A1A" w:rsidRDefault="00F72A1A" w:rsidP="00F72A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Estructura Operativa: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cronograma y la asignación de responsables son claros y detallados por semanas.</w:t>
      </w:r>
    </w:p>
    <w:p w14:paraId="123EA7A6" w14:textId="77777777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Áreas de Oportunidad (Ajustes finos):</w:t>
      </w:r>
    </w:p>
    <w:p w14:paraId="08B23784" w14:textId="77777777" w:rsidR="00F72A1A" w:rsidRPr="00F72A1A" w:rsidRDefault="00F72A1A" w:rsidP="00F72A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Consistencia en Encabezados: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la tabla de "Diseño General" (página 8 del PDF), el encabezado de la columna aún dice "Progresiones de aprendizaje" para el Semestre 1 y 2, aunque el contenido ya refiere a los números de los propósitos. Se debe ajustar el título de la columna.</w:t>
      </w:r>
    </w:p>
    <w:p w14:paraId="38087CE0" w14:textId="77777777" w:rsidR="00F72A1A" w:rsidRPr="00F72A1A" w:rsidRDefault="00F72A1A" w:rsidP="00F72A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Profundidad Experimental: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asignatura de </w:t>
      </w:r>
      <w:r w:rsidRPr="00F72A1A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Ciencias Naturales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menciona en el diseño general, pero su desglose en el plan operativo detallado es menos visible en comparación con Sociales o Humanidades.</w:t>
      </w:r>
    </w:p>
    <w:p w14:paraId="38AB6083" w14:textId="77777777" w:rsidR="00F72A1A" w:rsidRPr="00F72A1A" w:rsidRDefault="004E2B17" w:rsidP="00F72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569B74F">
          <v:rect id="_x0000_i1026" style="width:0;height:1.5pt" o:hralign="center" o:hrstd="t" o:hr="t" fillcolor="#a0a0a0" stroked="f"/>
        </w:pict>
      </w:r>
    </w:p>
    <w:p w14:paraId="21A251D7" w14:textId="77777777" w:rsidR="00F72A1A" w:rsidRPr="00F72A1A" w:rsidRDefault="00F72A1A" w:rsidP="00F72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2. Evaluación por Criterios de la Rúbrica PAEC-PEC 2025</w:t>
      </w:r>
    </w:p>
    <w:p w14:paraId="6B2A6D2F" w14:textId="77777777" w:rsidR="00F72A1A" w:rsidRPr="00F72A1A" w:rsidRDefault="00F72A1A" w:rsidP="00F7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I. Diagnóstico Colectivo</w:t>
      </w:r>
    </w:p>
    <w:p w14:paraId="55AB9A3C" w14:textId="77777777" w:rsidR="00F72A1A" w:rsidRPr="00F72A1A" w:rsidRDefault="00F72A1A" w:rsidP="00F72A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1: Comité del Plantel</w:t>
      </w:r>
    </w:p>
    <w:p w14:paraId="3348DADF" w14:textId="77777777" w:rsidR="00F72A1A" w:rsidRPr="00F72A1A" w:rsidRDefault="00F72A1A" w:rsidP="00F72A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0D016625" w14:textId="77777777" w:rsidR="00F72A1A" w:rsidRPr="00F72A1A" w:rsidRDefault="00F72A1A" w:rsidP="00F72A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documento presenta ahora un listado explícito con nombres y apellidos de las figuras obligatorias: </w:t>
      </w:r>
      <w:proofErr w:type="gramStart"/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>Director</w:t>
      </w:r>
      <w:proofErr w:type="gramEnd"/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(Jesús Alejandro Soto), Docentes (Flavio Cruz, Olga Pérez), Alumnos 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(Erik Lozano, José Luis Cruz) y Padres de Familia. Cumple con la figura mínima obligatoria exigida por la rúbrica.</w:t>
      </w:r>
    </w:p>
    <w:p w14:paraId="09B857B6" w14:textId="77777777" w:rsidR="00F72A1A" w:rsidRPr="00F72A1A" w:rsidRDefault="00F72A1A" w:rsidP="00F72A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Criterios 2-4: Ejes Temáticos y Descripción</w:t>
      </w:r>
    </w:p>
    <w:p w14:paraId="0009926D" w14:textId="77777777" w:rsidR="00F72A1A" w:rsidRPr="00F72A1A" w:rsidRDefault="00F72A1A" w:rsidP="00F72A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0A4300A5" w14:textId="77777777" w:rsidR="00F72A1A" w:rsidRPr="00F72A1A" w:rsidRDefault="00F72A1A" w:rsidP="00F72A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diagnóstico describe con precisión las características de la comunidad (clima cálido húmedo, 20% agricultura, migración a EE.UU.) y de la educación (matrícula, perfil docente, proyectos previos de jengibre). Cubre los indicadores requeridos.</w:t>
      </w:r>
    </w:p>
    <w:p w14:paraId="477C7164" w14:textId="77777777" w:rsidR="00F72A1A" w:rsidRPr="00F72A1A" w:rsidRDefault="00F72A1A" w:rsidP="00F72A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5: Metodología de Análisis</w:t>
      </w:r>
    </w:p>
    <w:p w14:paraId="0C16DA59" w14:textId="77777777" w:rsidR="00F72A1A" w:rsidRPr="00F72A1A" w:rsidRDefault="00F72A1A" w:rsidP="00F72A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63C34180" w14:textId="77777777" w:rsidR="00F72A1A" w:rsidRPr="00F72A1A" w:rsidRDefault="00F72A1A" w:rsidP="00F72A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índice menciona explícitamente el "3.3 Análisis FODA". Aunque el gráfico no se visualiza en el texto extraído, la narrativa del diagnóstico y la problemática derivan de un análisis de necesidades reales (contaminación por PET vs. oportunidades de reciclaje).</w:t>
      </w:r>
    </w:p>
    <w:p w14:paraId="54B4BC0B" w14:textId="77777777" w:rsidR="00F72A1A" w:rsidRPr="00F72A1A" w:rsidRDefault="00F72A1A" w:rsidP="00F7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II. Problemática y Justificación</w:t>
      </w:r>
    </w:p>
    <w:p w14:paraId="349EC518" w14:textId="77777777" w:rsidR="00F72A1A" w:rsidRPr="00F72A1A" w:rsidRDefault="00F72A1A" w:rsidP="00F72A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6-7: Congruencia y Justificación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49FBEE0E" w14:textId="77777777" w:rsidR="00F72A1A" w:rsidRPr="00F72A1A" w:rsidRDefault="00F72A1A" w:rsidP="00F72A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60E85BBC" w14:textId="77777777" w:rsidR="00F72A1A" w:rsidRPr="00F72A1A" w:rsidRDefault="00F72A1A" w:rsidP="00F72A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Existe plena congruencia. El diagnóstico identifica un problema de residuos sólidos y falta de cultura ambiental en una zona rural/semiurbana. La justificación se alinea con el ODS 13 (Acción por el clima) y la economía circular, siendo pertinente para el contexto escolar.</w:t>
      </w:r>
    </w:p>
    <w:p w14:paraId="4D143488" w14:textId="77777777" w:rsidR="00F72A1A" w:rsidRPr="00F72A1A" w:rsidRDefault="00F72A1A" w:rsidP="00F7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III. Diseño del PEC</w:t>
      </w:r>
    </w:p>
    <w:p w14:paraId="1B301B34" w14:textId="77777777" w:rsidR="00F72A1A" w:rsidRPr="00F72A1A" w:rsidRDefault="00F72A1A" w:rsidP="00F72A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8-10: Contenidos y Objetivo</w:t>
      </w:r>
    </w:p>
    <w:p w14:paraId="1F904C8B" w14:textId="77777777" w:rsidR="00F72A1A" w:rsidRPr="00F72A1A" w:rsidRDefault="00F72A1A" w:rsidP="00F72A1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7DD5423D" w14:textId="77777777" w:rsidR="00F72A1A" w:rsidRPr="00F72A1A" w:rsidRDefault="00F72A1A" w:rsidP="00F72A1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Contiene los 6 elementos mínimos. El objetivo es claro: "Recolectar, clasificar y reciclar... fomentando la conciencia ambiental". La temporalidad es anual (dos semestres).</w:t>
      </w:r>
    </w:p>
    <w:p w14:paraId="795B24E1" w14:textId="77777777" w:rsidR="00F72A1A" w:rsidRPr="00F72A1A" w:rsidRDefault="00F72A1A" w:rsidP="00F72A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11-13: Fases y Vinculación</w:t>
      </w:r>
    </w:p>
    <w:p w14:paraId="38A2BC5B" w14:textId="77777777" w:rsidR="00F72A1A" w:rsidRPr="00F72A1A" w:rsidRDefault="00F72A1A" w:rsidP="00F72A1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5620C932" w14:textId="77777777" w:rsidR="00F72A1A" w:rsidRPr="00F72A1A" w:rsidRDefault="00F72A1A" w:rsidP="00F72A1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Las fases (Investigación, Talleres, Recolección, Asesoría, Reflexión) están articuladas lógicamente. La vinculación es evidente en los talleres con miembros de la comunidad y la venta de residuos para beneficio colectivo.</w:t>
      </w:r>
    </w:p>
    <w:p w14:paraId="42D370B6" w14:textId="77777777" w:rsidR="00F72A1A" w:rsidRPr="00F72A1A" w:rsidRDefault="00F72A1A" w:rsidP="00F7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IV. Plan Operativo (Corrección Exitosa)</w:t>
      </w:r>
    </w:p>
    <w:p w14:paraId="4497BF06" w14:textId="77777777" w:rsidR="00F72A1A" w:rsidRPr="00F72A1A" w:rsidRDefault="00F72A1A" w:rsidP="00F72A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14-15: Articulación UAC y Elementos</w:t>
      </w:r>
    </w:p>
    <w:p w14:paraId="0C8818E8" w14:textId="77777777" w:rsidR="00F72A1A" w:rsidRPr="00F72A1A" w:rsidRDefault="00F72A1A" w:rsidP="00F72A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5C3039F2" w14:textId="77777777" w:rsidR="00F72A1A" w:rsidRPr="00F72A1A" w:rsidRDefault="00F72A1A" w:rsidP="00F72A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412BE58F" w14:textId="77777777" w:rsidR="00F72A1A" w:rsidRPr="00F72A1A" w:rsidRDefault="00F72A1A" w:rsidP="00F72A1A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Corrección Técnica: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documento ha subsanado el error de versiones previas. Para el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Primer Semestre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ya no utiliza "Progresiones", sino que cita el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"Propósito"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el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"Contenido Formativo"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4C128753" w14:textId="77777777" w:rsidR="00F72A1A" w:rsidRPr="00F72A1A" w:rsidRDefault="00F72A1A" w:rsidP="00F72A1A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Evidencia: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</w:t>
      </w:r>
      <w:r w:rsidRPr="00F72A1A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Lengua y Comunicación I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cita "Contenido formativo 1: La escritura como posibilidad...", lo cual coincide con el programa oficial de 1.º Semestre. En </w:t>
      </w:r>
      <w:r w:rsidRPr="00F72A1A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Pensamiento Matemático I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cita "Contenido formativo 1: Sistemas de conteo...", alineado al programa.</w:t>
      </w:r>
    </w:p>
    <w:p w14:paraId="7DDE55F6" w14:textId="77777777" w:rsidR="00F72A1A" w:rsidRPr="00F72A1A" w:rsidRDefault="00F72A1A" w:rsidP="00F72A1A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>Esto demuestra un uso correcto de los recursos pedagógicos para la fase fundamental.</w:t>
      </w:r>
    </w:p>
    <w:p w14:paraId="5594C443" w14:textId="77777777" w:rsidR="00F72A1A" w:rsidRPr="00F72A1A" w:rsidRDefault="00F72A1A" w:rsidP="00F72A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16-17: Estrategias y Evaluación</w:t>
      </w:r>
    </w:p>
    <w:p w14:paraId="473A2EF5" w14:textId="77777777" w:rsidR="00F72A1A" w:rsidRPr="00F72A1A" w:rsidRDefault="00F72A1A" w:rsidP="00F72A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</w:p>
    <w:p w14:paraId="1E284712" w14:textId="77777777" w:rsidR="00F72A1A" w:rsidRPr="00F72A1A" w:rsidRDefault="00F72A1A" w:rsidP="00F72A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Justificación: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describen estrategias didácticas específicas (mesas redondas, investigación estadística, diseño de historietas en </w:t>
      </w:r>
      <w:proofErr w:type="spellStart"/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>MBlock</w:t>
      </w:r>
      <w:proofErr w:type="spellEnd"/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>). Se incluyen anexos con listas de cotejo para evaluar el debate y el ensayo, cumpliendo con la evaluación formativa.</w:t>
      </w:r>
    </w:p>
    <w:p w14:paraId="0A3B3DC2" w14:textId="77777777" w:rsidR="00F72A1A" w:rsidRPr="00F72A1A" w:rsidRDefault="004E2B17" w:rsidP="00F72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3AA2372">
          <v:rect id="_x0000_i1027" style="width:0;height:1.5pt" o:hralign="center" o:hrstd="t" o:hr="t" fillcolor="#a0a0a0" stroked="f"/>
        </w:pict>
      </w:r>
    </w:p>
    <w:p w14:paraId="1DBCE224" w14:textId="77777777" w:rsidR="00F72A1A" w:rsidRPr="00F72A1A" w:rsidRDefault="00F72A1A" w:rsidP="00F72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3. Revisión con Lista de Cotejo del Diseño PAEC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874"/>
        <w:gridCol w:w="6307"/>
      </w:tblGrid>
      <w:tr w:rsidR="00F72A1A" w:rsidRPr="00F72A1A" w14:paraId="36CD738B" w14:textId="77777777" w:rsidTr="00F72A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C4E6D" w14:textId="77777777" w:rsidR="00F72A1A" w:rsidRPr="00F72A1A" w:rsidRDefault="00F72A1A" w:rsidP="00F72A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72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0E999327" w14:textId="77777777" w:rsidR="00F72A1A" w:rsidRPr="00F72A1A" w:rsidRDefault="00F72A1A" w:rsidP="00F72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72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34AEF3D8" w14:textId="77777777" w:rsidR="00F72A1A" w:rsidRPr="00F72A1A" w:rsidRDefault="00F72A1A" w:rsidP="00F72A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72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Observación</w:t>
            </w:r>
          </w:p>
        </w:tc>
      </w:tr>
      <w:tr w:rsidR="00F72A1A" w:rsidRPr="00F72A1A" w14:paraId="750E0943" w14:textId="77777777" w:rsidTr="00F72A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67FAE" w14:textId="77777777" w:rsidR="00F72A1A" w:rsidRPr="00F72A1A" w:rsidRDefault="00F72A1A" w:rsidP="00F72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72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Diagnóstico Comunitario</w:t>
            </w:r>
          </w:p>
        </w:tc>
        <w:tc>
          <w:tcPr>
            <w:tcW w:w="0" w:type="auto"/>
            <w:vAlign w:val="center"/>
            <w:hideMark/>
          </w:tcPr>
          <w:p w14:paraId="79ECE410" w14:textId="77777777" w:rsidR="00F72A1A" w:rsidRPr="00F72A1A" w:rsidRDefault="00F72A1A" w:rsidP="00F72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72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0FF64050" w14:textId="77777777" w:rsidR="00F72A1A" w:rsidRPr="00F72A1A" w:rsidRDefault="00F72A1A" w:rsidP="00F72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72A1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Datos demográficos y económicos precisos incluidos.</w:t>
            </w:r>
          </w:p>
        </w:tc>
      </w:tr>
      <w:tr w:rsidR="00F72A1A" w:rsidRPr="00F72A1A" w14:paraId="1E12D522" w14:textId="77777777" w:rsidTr="00F72A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64521" w14:textId="77777777" w:rsidR="00F72A1A" w:rsidRPr="00F72A1A" w:rsidRDefault="00F72A1A" w:rsidP="00F72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72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Comité del Plantel</w:t>
            </w:r>
          </w:p>
        </w:tc>
        <w:tc>
          <w:tcPr>
            <w:tcW w:w="0" w:type="auto"/>
            <w:vAlign w:val="center"/>
            <w:hideMark/>
          </w:tcPr>
          <w:p w14:paraId="5816CB25" w14:textId="77777777" w:rsidR="00F72A1A" w:rsidRPr="00F72A1A" w:rsidRDefault="00F72A1A" w:rsidP="00F72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72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7D7C2134" w14:textId="77777777" w:rsidR="00F72A1A" w:rsidRPr="00F72A1A" w:rsidRDefault="00F72A1A" w:rsidP="00F72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72A1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Lista completa con nombres de alumnos y padres.</w:t>
            </w:r>
          </w:p>
        </w:tc>
      </w:tr>
      <w:tr w:rsidR="00F72A1A" w:rsidRPr="00F72A1A" w14:paraId="0FCA04B4" w14:textId="77777777" w:rsidTr="00F72A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3BF6" w14:textId="77777777" w:rsidR="00F72A1A" w:rsidRPr="00F72A1A" w:rsidRDefault="00F72A1A" w:rsidP="00F72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72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Metodología de Análisis</w:t>
            </w:r>
          </w:p>
        </w:tc>
        <w:tc>
          <w:tcPr>
            <w:tcW w:w="0" w:type="auto"/>
            <w:vAlign w:val="center"/>
            <w:hideMark/>
          </w:tcPr>
          <w:p w14:paraId="06143891" w14:textId="77777777" w:rsidR="00F72A1A" w:rsidRPr="00F72A1A" w:rsidRDefault="00F72A1A" w:rsidP="00F72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72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50CAD13D" w14:textId="77777777" w:rsidR="00F72A1A" w:rsidRPr="00F72A1A" w:rsidRDefault="00F72A1A" w:rsidP="00F72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72A1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 menciona FODA y diagnóstico colectivo.</w:t>
            </w:r>
          </w:p>
        </w:tc>
      </w:tr>
      <w:tr w:rsidR="00F72A1A" w:rsidRPr="00F72A1A" w14:paraId="033AB944" w14:textId="77777777" w:rsidTr="00F72A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2450" w14:textId="77777777" w:rsidR="00F72A1A" w:rsidRPr="00F72A1A" w:rsidRDefault="00F72A1A" w:rsidP="00F72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72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Plan Operativo (Técnico)</w:t>
            </w:r>
          </w:p>
        </w:tc>
        <w:tc>
          <w:tcPr>
            <w:tcW w:w="0" w:type="auto"/>
            <w:vAlign w:val="center"/>
            <w:hideMark/>
          </w:tcPr>
          <w:p w14:paraId="6334F05F" w14:textId="77777777" w:rsidR="00F72A1A" w:rsidRPr="00F72A1A" w:rsidRDefault="00F72A1A" w:rsidP="00F72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72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00F64827" w14:textId="77777777" w:rsidR="00F72A1A" w:rsidRPr="00F72A1A" w:rsidRDefault="00F72A1A" w:rsidP="00F72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72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Uso correcto de "Contenidos Formativos" para 1.º Semestre.</w:t>
            </w:r>
          </w:p>
        </w:tc>
      </w:tr>
      <w:tr w:rsidR="00F72A1A" w:rsidRPr="00F72A1A" w14:paraId="2D91C9CF" w14:textId="77777777" w:rsidTr="00F72A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228E9" w14:textId="77777777" w:rsidR="00F72A1A" w:rsidRPr="00F72A1A" w:rsidRDefault="00F72A1A" w:rsidP="00F72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72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Vinculación Comunitaria</w:t>
            </w:r>
          </w:p>
        </w:tc>
        <w:tc>
          <w:tcPr>
            <w:tcW w:w="0" w:type="auto"/>
            <w:vAlign w:val="center"/>
            <w:hideMark/>
          </w:tcPr>
          <w:p w14:paraId="45487BB9" w14:textId="77777777" w:rsidR="00F72A1A" w:rsidRPr="00F72A1A" w:rsidRDefault="00F72A1A" w:rsidP="00F72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72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08BF4A4B" w14:textId="77777777" w:rsidR="00F72A1A" w:rsidRPr="00F72A1A" w:rsidRDefault="00F72A1A" w:rsidP="00F72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72A1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Talleres participativos y recolección conjunta.</w:t>
            </w:r>
          </w:p>
        </w:tc>
      </w:tr>
      <w:tr w:rsidR="00F72A1A" w:rsidRPr="00F72A1A" w14:paraId="7705A9D2" w14:textId="77777777" w:rsidTr="00F72A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7C445" w14:textId="77777777" w:rsidR="00F72A1A" w:rsidRPr="00F72A1A" w:rsidRDefault="00F72A1A" w:rsidP="00F72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72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Evaluación Formativa</w:t>
            </w:r>
          </w:p>
        </w:tc>
        <w:tc>
          <w:tcPr>
            <w:tcW w:w="0" w:type="auto"/>
            <w:vAlign w:val="center"/>
            <w:hideMark/>
          </w:tcPr>
          <w:p w14:paraId="58315C23" w14:textId="77777777" w:rsidR="00F72A1A" w:rsidRPr="00F72A1A" w:rsidRDefault="00F72A1A" w:rsidP="00F72A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72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78A89915" w14:textId="77777777" w:rsidR="00F72A1A" w:rsidRPr="00F72A1A" w:rsidRDefault="00F72A1A" w:rsidP="00F72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72A1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Incluye listas de cotejo en anexos.</w:t>
            </w:r>
          </w:p>
        </w:tc>
      </w:tr>
    </w:tbl>
    <w:p w14:paraId="2F50CC69" w14:textId="77777777" w:rsidR="00F72A1A" w:rsidRPr="00F72A1A" w:rsidRDefault="004E2B17" w:rsidP="00F72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11EACC6">
          <v:rect id="_x0000_i1028" style="width:0;height:1.5pt" o:hralign="center" o:hrstd="t" o:hr="t" fillcolor="#a0a0a0" stroked="f"/>
        </w:pict>
      </w:r>
    </w:p>
    <w:p w14:paraId="49BE9A02" w14:textId="77777777" w:rsidR="00F72A1A" w:rsidRPr="00F72A1A" w:rsidRDefault="00F72A1A" w:rsidP="00F72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4. Análisis de Integración Curricular</w:t>
      </w:r>
    </w:p>
    <w:p w14:paraId="30270B9B" w14:textId="77777777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Diagnóstico actual: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Interdisciplinario.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proyecto articula las asignaturas de manera funcional en torno al reciclaje:</w:t>
      </w:r>
    </w:p>
    <w:p w14:paraId="64F4FAB8" w14:textId="77777777" w:rsidR="00F72A1A" w:rsidRPr="00F72A1A" w:rsidRDefault="00F72A1A" w:rsidP="00F72A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Pensamiento Matemático I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realiza la investigación estadística de la productividad de recolección.</w:t>
      </w:r>
    </w:p>
    <w:p w14:paraId="254354A4" w14:textId="77777777" w:rsidR="00F72A1A" w:rsidRPr="00F72A1A" w:rsidRDefault="00F72A1A" w:rsidP="00F72A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Cultura Digital I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elabora encuestas y procesa datos en hojas de cálculo.</w:t>
      </w:r>
    </w:p>
    <w:p w14:paraId="2312CB5B" w14:textId="77777777" w:rsidR="00F72A1A" w:rsidRPr="00F72A1A" w:rsidRDefault="00F72A1A" w:rsidP="00F72A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Ciencias Sociales I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analiza las normas sociales y el proceso de recolección.</w:t>
      </w:r>
    </w:p>
    <w:p w14:paraId="2310293E" w14:textId="77777777" w:rsidR="00F72A1A" w:rsidRPr="00F72A1A" w:rsidRDefault="00F72A1A" w:rsidP="00F72A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Humanidades I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debate sobre el consumo y bienestar.</w:t>
      </w:r>
    </w:p>
    <w:p w14:paraId="3E0AF86E" w14:textId="77777777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Recomendaciones para la Transdisciplinariedad:</w:t>
      </w:r>
    </w:p>
    <w:p w14:paraId="45E963AF" w14:textId="77777777" w:rsidR="00F72A1A" w:rsidRPr="00F72A1A" w:rsidRDefault="00F72A1A" w:rsidP="00F72A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Ciencias Naturales (Profundización):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Aunque se menciona en el diseño general, en el plan operativo detallado su presencia es implícita. Se recomienda explicitar una actividad donde se aplique el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Propósito Formativo 4 de La Materia y sus Interacciones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(Propiedades físicas y mezclas) para analizar la densidad o tipos de polímeros del PET recolectado, dando un enfoque científico experimental.</w:t>
      </w:r>
    </w:p>
    <w:p w14:paraId="25A2149B" w14:textId="77777777" w:rsidR="00F72A1A" w:rsidRPr="00F72A1A" w:rsidRDefault="00F72A1A" w:rsidP="00F72A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Economía Circular: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Aprovechar la actividad de </w:t>
      </w:r>
      <w:r w:rsidRPr="00F72A1A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Ciencias Sociales II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sobre "Contexto económico" para que los estudiantes propongan un modelo de negocio social con la venta del PET, no solo la venta bruta, integrando saberes de administración o emprendimiento si cuentan con capacitación para el trabajo relacionada.</w:t>
      </w:r>
    </w:p>
    <w:p w14:paraId="55FD4497" w14:textId="77777777" w:rsidR="00F72A1A" w:rsidRPr="00F72A1A" w:rsidRDefault="004E2B17" w:rsidP="00F72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0D6F208">
          <v:rect id="_x0000_i1029" style="width:0;height:1.5pt" o:hralign="center" o:hrstd="t" o:hr="t" fillcolor="#a0a0a0" stroked="f"/>
        </w:pict>
      </w:r>
    </w:p>
    <w:p w14:paraId="703D3D3A" w14:textId="77777777" w:rsidR="00F72A1A" w:rsidRPr="00F72A1A" w:rsidRDefault="00F72A1A" w:rsidP="00F72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5. Conclusión Técnica y Recomendaciones Priorizadas</w:t>
      </w:r>
    </w:p>
    <w:p w14:paraId="7862DB3E" w14:textId="77777777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Viabilidad: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proyecto es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altamente viable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ahora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técnicamente validado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>. Las correcciones realizadas garantizan que la planeación didáctica sea congruente con el Modelo Educativo 2025 (Propósitos Formativos en 1.º año).</w:t>
      </w:r>
    </w:p>
    <w:p w14:paraId="0381DF6D" w14:textId="77777777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Ajustes Indispensables (Detalles finales de formato):</w:t>
      </w:r>
    </w:p>
    <w:p w14:paraId="2864FC7D" w14:textId="77777777" w:rsidR="00F72A1A" w:rsidRPr="00F72A1A" w:rsidRDefault="00F72A1A" w:rsidP="00F72A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Ajuste de Encabezado: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la tabla "Diseño general" (página 8 aprox. del PDF original, extracto), cambiar el título de la columna "Progresiones de aprendizaje" por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"Propósitos / Contenidos Formativos"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cuando se refiera a los semestres 1 y 2, para mantener la coherencia con el Plan Operativo detallado que ya lo hace correctamente.</w:t>
      </w:r>
    </w:p>
    <w:p w14:paraId="45372179" w14:textId="77777777" w:rsidR="00F72A1A" w:rsidRPr="00F72A1A" w:rsidRDefault="00F72A1A" w:rsidP="00F72A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Unificación de Temporalidad: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Verificar que las semanas del cronograma coincidan exactamente con las semanas descritas en el Plan Operativo, asegurando que no haya desfases en la ejecución.</w:t>
      </w:r>
    </w:p>
    <w:p w14:paraId="6F0C0588" w14:textId="77777777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Comentario Final: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Bachillerato "Emiliano Zapata" ha realizado un excelente trabajo de reingeniería del proyecto. Al integrar el diagnóstico detallado, formalizar el comité y corregir la nomenclatura curricular (usando Contenidos Formativos), el proyecto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"ECOBACHILLER RECICLA"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ha pasado de un nivel insuficiente a un nivel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BUENO (4)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>, cumpliendo con los estándares de calidad del PAEC 2025. Está listo para su implementación y seguimiento.</w:t>
      </w:r>
    </w:p>
    <w:p w14:paraId="30DCF3AF" w14:textId="297AA5E5" w:rsidR="00BE6BA9" w:rsidRDefault="00BE6BA9">
      <w:r>
        <w:br w:type="page"/>
      </w:r>
    </w:p>
    <w:p w14:paraId="68FEDE5A" w14:textId="6F645064" w:rsidR="00F72A1A" w:rsidRPr="00F72A1A" w:rsidRDefault="00F72A1A" w:rsidP="00F72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1. Preguntas sobre calidad e integración curricular</w:t>
      </w:r>
    </w:p>
    <w:p w14:paraId="14A502AE" w14:textId="77777777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 ¿Qué nivel de integración curricular tiene actualmente el proyecto y por qué?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Interdisciplinario.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proyecto ha logrado una articulación funcional donde las asignaturas colaboran para resolver la problemática del PET.</w:t>
      </w:r>
    </w:p>
    <w:p w14:paraId="19649AD7" w14:textId="77777777" w:rsidR="00F72A1A" w:rsidRPr="00F72A1A" w:rsidRDefault="00F72A1A" w:rsidP="00F72A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Existe una secuencia lógica: </w:t>
      </w:r>
      <w:r w:rsidRPr="00F72A1A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Cultura Digital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gestiona la información y encuestas, </w:t>
      </w:r>
      <w:r w:rsidRPr="00F72A1A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Pensamiento Matemático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analiza estadísticamente los datos de productividad de recolección, y </w:t>
      </w:r>
      <w:r w:rsidRPr="00F72A1A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Lengua y Comunicación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procesa la reflexión mediante ensayos y debates. Las asignaturas comparten un objeto de estudio común y métodos complementarios.</w:t>
      </w:r>
    </w:p>
    <w:p w14:paraId="4394E47A" w14:textId="77777777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 ¿Qué asignaturas o UAC están participando de forma activa y cuáles solo de manera nominal?</w:t>
      </w:r>
    </w:p>
    <w:p w14:paraId="420DE2E7" w14:textId="77777777" w:rsidR="00F72A1A" w:rsidRPr="00F72A1A" w:rsidRDefault="00F72A1A" w:rsidP="00F72A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Participación Activa (Fuerte):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29C695CE" w14:textId="77777777" w:rsidR="00F72A1A" w:rsidRPr="00F72A1A" w:rsidRDefault="00F72A1A" w:rsidP="00F72A1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Lengua y Comunicación I y II: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actividades claras de investigación, redacción de ensayos y debates.</w:t>
      </w:r>
    </w:p>
    <w:p w14:paraId="426DCA2A" w14:textId="77777777" w:rsidR="00F72A1A" w:rsidRPr="00F72A1A" w:rsidRDefault="00F72A1A" w:rsidP="00F72A1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Pensamiento Matemático I: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investigación estadística sobre la productividad de la recolección.</w:t>
      </w:r>
    </w:p>
    <w:p w14:paraId="08F18E4B" w14:textId="77777777" w:rsidR="00F72A1A" w:rsidRPr="00F72A1A" w:rsidRDefault="00F72A1A" w:rsidP="00F72A1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Cultura Digital I y II: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Elaboración de encuestas, procesamiento de datos y difusión.</w:t>
      </w:r>
    </w:p>
    <w:p w14:paraId="35EC8F57" w14:textId="77777777" w:rsidR="00F72A1A" w:rsidRPr="00F72A1A" w:rsidRDefault="00F72A1A" w:rsidP="00F72A1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Ciencias Sociales I: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Análisis de normas sociales y procesos de recolección.</w:t>
      </w:r>
    </w:p>
    <w:p w14:paraId="4F43CA01" w14:textId="77777777" w:rsidR="00F72A1A" w:rsidRPr="00F72A1A" w:rsidRDefault="00F72A1A" w:rsidP="00F72A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Participación Nominal (Débil en el Plan Operativo):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76A97A8D" w14:textId="77777777" w:rsidR="00F72A1A" w:rsidRPr="00F72A1A" w:rsidRDefault="00F72A1A" w:rsidP="00F72A1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Ciencias Naturales, Experimentales y Tecnología: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Aunque aparece en el cuadro de "Diseño General" asignada a los semestres 1 y 2, en el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Plan Operativo detallado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(semanas 1-16) no se visualiza una actividad específica experimental o de análisis químico del plástico asignada a esta UAC, perdiendo la oportunidad de analizar las propiedades de la materia (Propósito 3 y 4 de </w:t>
      </w:r>
      <w:r w:rsidRPr="00F72A1A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La Materia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5ECF6C88" w14:textId="77777777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 ¿Qué ajustes concretos permitirían que el proyecto avance hacia un enfoque transdisciplinario?</w:t>
      </w:r>
    </w:p>
    <w:p w14:paraId="56837A3E" w14:textId="77777777" w:rsidR="00F72A1A" w:rsidRPr="00F72A1A" w:rsidRDefault="00F72A1A" w:rsidP="00F72A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Laboratorio Vivo: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Integrar explícitamente a </w:t>
      </w:r>
      <w:r w:rsidRPr="00F72A1A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Ciencias Naturales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que, en lugar de solo recolectar, los estudiantes realicen pruebas físicas (densidad, flotabilidad) para diferenciar tipos de plásticos, aplicando el método científico para resolver el problema de clasificación.</w:t>
      </w:r>
    </w:p>
    <w:p w14:paraId="0CF57864" w14:textId="77777777" w:rsidR="00F72A1A" w:rsidRPr="00F72A1A" w:rsidRDefault="00F72A1A" w:rsidP="00F72A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Economía Circular Local: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Vincular la asignatura de </w:t>
      </w:r>
      <w:r w:rsidRPr="00F72A1A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Ciencias Sociales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los actores económicos locales (compradores de PET) para analizar la cadena de valor real en Venustiano Carranza, pasando de un proyecto escolar a uno de microeconomía comunitaria.</w:t>
      </w:r>
    </w:p>
    <w:p w14:paraId="40183BF7" w14:textId="77777777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 ¿La problemática realmente exige la participación de varias áreas del conocimiento?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Sí.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gestión de residuos sólidos (PET) es multidimensional:</w:t>
      </w:r>
    </w:p>
    <w:p w14:paraId="7CC14FF0" w14:textId="77777777" w:rsidR="00F72A1A" w:rsidRPr="00F72A1A" w:rsidRDefault="00F72A1A" w:rsidP="00F72A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Social/Legal: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Normatividad y cultura ciudadana (Ciencias Sociales).</w:t>
      </w:r>
    </w:p>
    <w:p w14:paraId="1F24A8E5" w14:textId="77777777" w:rsidR="00F72A1A" w:rsidRPr="00F72A1A" w:rsidRDefault="00F72A1A" w:rsidP="00F72A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Matemática: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Cuantificación de volumen y beneficios económicos.</w:t>
      </w:r>
    </w:p>
    <w:p w14:paraId="5C7012A9" w14:textId="77777777" w:rsidR="00F72A1A" w:rsidRPr="00F72A1A" w:rsidRDefault="00F72A1A" w:rsidP="00F72A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Digital: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Campañas de sensibilización.</w:t>
      </w:r>
    </w:p>
    <w:p w14:paraId="5288C372" w14:textId="77777777" w:rsidR="00F72A1A" w:rsidRPr="00F72A1A" w:rsidRDefault="00F72A1A" w:rsidP="00F72A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Comunicativa: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Argumentación para el cambio de hábitos.</w:t>
      </w:r>
    </w:p>
    <w:p w14:paraId="63BED563" w14:textId="77777777" w:rsidR="00F72A1A" w:rsidRPr="00F72A1A" w:rsidRDefault="004E2B17" w:rsidP="00F72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2D76272">
          <v:rect id="_x0000_i1030" style="width:0;height:1.5pt" o:hralign="center" o:hrstd="t" o:hr="t" fillcolor="#a0a0a0" stroked="f"/>
        </w:pict>
      </w:r>
    </w:p>
    <w:p w14:paraId="2B0D232A" w14:textId="66510EF3" w:rsidR="00F72A1A" w:rsidRPr="00F72A1A" w:rsidRDefault="00F72A1A" w:rsidP="00F72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2. Preguntas sobre congruencia interna</w:t>
      </w:r>
    </w:p>
    <w:p w14:paraId="320AC0D3" w14:textId="77777777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5. ¿Existe congruencia clara entre diagnóstico, problemática, objetivo, actividades y evaluación?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Sí, la congruencia es alta en la versión corregida.</w:t>
      </w:r>
    </w:p>
    <w:p w14:paraId="61942BD4" w14:textId="77777777" w:rsidR="00F72A1A" w:rsidRPr="00F72A1A" w:rsidRDefault="00F72A1A" w:rsidP="00F72A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Diagnóstico: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Identifica características comunitarias (clima cálido, actividad comercial y agrícola) y educativas (82 alumnos).</w:t>
      </w:r>
    </w:p>
    <w:p w14:paraId="0C62414E" w14:textId="77777777" w:rsidR="00F72A1A" w:rsidRPr="00F72A1A" w:rsidRDefault="00F72A1A" w:rsidP="00F72A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Problemática: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Acumulación de PET que genera riesgos de salud y ambientales.</w:t>
      </w:r>
    </w:p>
    <w:p w14:paraId="30700648" w14:textId="77777777" w:rsidR="00F72A1A" w:rsidRPr="00F72A1A" w:rsidRDefault="00F72A1A" w:rsidP="00F72A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Recolectar y clasificar para fomentar conciencia y obtener recursos.</w:t>
      </w:r>
    </w:p>
    <w:p w14:paraId="54ADD3CB" w14:textId="77777777" w:rsidR="00F72A1A" w:rsidRPr="00F72A1A" w:rsidRDefault="00F72A1A" w:rsidP="00F72A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Actividades: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Investigación, talleres, recolección y venta están alineadas.</w:t>
      </w:r>
    </w:p>
    <w:p w14:paraId="2BA2F235" w14:textId="77777777" w:rsidR="00F72A1A" w:rsidRPr="00F72A1A" w:rsidRDefault="00F72A1A" w:rsidP="00F72A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Evaluación: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incluyen listas de cotejo para debate, ensayo e investigación, congruentes con las actividades de aprendizaje.</w:t>
      </w:r>
    </w:p>
    <w:p w14:paraId="25329E77" w14:textId="77777777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6. ¿Qué apartado del proyecto es el más débil según la rúbrica y por qué?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Diseño General (Formato de tabla).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Aunque el </w:t>
      </w:r>
      <w:r w:rsidRPr="00F72A1A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Plan Operativo detallado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ya fue corregido exitosamente, la tabla resumen del "Diseño General" aún mantiene el encabezado de columna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"Progresiones de aprendizaje"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los semestres 1 y 2, lo cual es una imprecisión técnica menor, pues en esos semestres se usan Propósitos/Contenidos.</w:t>
      </w:r>
    </w:p>
    <w:p w14:paraId="21F61273" w14:textId="77777777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7. ¿Qué elementos faltantes o incompletos impactan directamente la puntuación global del proyecto?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Ninguno de gravedad. El proyecto ha subsanado las fallas críticas anteriores.</w:t>
      </w:r>
    </w:p>
    <w:p w14:paraId="782E89BC" w14:textId="77777777" w:rsidR="00F72A1A" w:rsidRPr="00F72A1A" w:rsidRDefault="00F72A1A" w:rsidP="00F72A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Detalle menor: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falta de una actividad explícita de </w:t>
      </w:r>
      <w:r w:rsidRPr="00F72A1A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Ciencias Naturales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el cronograma detallado podría restar puntos en la integración curricular completa (Criterio 14).</w:t>
      </w:r>
    </w:p>
    <w:p w14:paraId="2C66E7D6" w14:textId="77777777" w:rsidR="00F72A1A" w:rsidRPr="00F72A1A" w:rsidRDefault="004E2B17" w:rsidP="00F72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BE896E4">
          <v:rect id="_x0000_i1031" style="width:0;height:1.5pt" o:hralign="center" o:hrstd="t" o:hr="t" fillcolor="#a0a0a0" stroked="f"/>
        </w:pict>
      </w:r>
    </w:p>
    <w:p w14:paraId="02D8BE02" w14:textId="48DA0CC5" w:rsidR="00F72A1A" w:rsidRPr="00F72A1A" w:rsidRDefault="00F72A1A" w:rsidP="00F72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3. Preguntas pedagógicas clave</w:t>
      </w:r>
    </w:p>
    <w:p w14:paraId="4FFE0E38" w14:textId="77777777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8. ¿Los propósitos formativos o las progresiones de aprendizaje están correctamente utilizados según el semestre?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Sí, corrección exitosa.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documento ahora utiliza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"Contenido formativo"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las asignaturas de 1.º y 2.º semestre.</w:t>
      </w:r>
    </w:p>
    <w:p w14:paraId="60745CBA" w14:textId="77777777" w:rsidR="00F72A1A" w:rsidRPr="00F72A1A" w:rsidRDefault="00F72A1A" w:rsidP="00F72A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Evidencia: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</w:t>
      </w:r>
      <w:r w:rsidRPr="00F72A1A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Lengua y Comunicación I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cita "Contenido formativo 1: La escritura como posibilidad...", alineado perfectamente con el programa oficial. En </w:t>
      </w:r>
      <w:r w:rsidRPr="00F72A1A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Pensamiento Matemático I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cita "Contenido formativo 1: Sistemas de conteo...", acorde al programa.</w:t>
      </w:r>
    </w:p>
    <w:p w14:paraId="6B162901" w14:textId="77777777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9. ¿Las actividades del plan operativo realmente desarrollan los propósitos o progresiones planteadas?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Sí.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actividad de "Investigación estadística sobre productividad" desarrolla directamente el contenido de conteo y números reales de Matemáticas. La actividad de "Debate" desarrolla la competencia comunicativa y de diálogo de Lengua y Comunicación.</w:t>
      </w:r>
    </w:p>
    <w:p w14:paraId="4C2FF89C" w14:textId="77777777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10. ¿La evaluación propuesta permite valorar aprendizajes, participación comunitaria e impacto social?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Sí.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Los anexos incluyen:</w:t>
      </w:r>
    </w:p>
    <w:p w14:paraId="67614C37" w14:textId="77777777" w:rsidR="00F72A1A" w:rsidRPr="00F72A1A" w:rsidRDefault="00F72A1A" w:rsidP="00F72A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Lista de cotejo de debate: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Evalúa argumentos y respeto.</w:t>
      </w:r>
    </w:p>
    <w:p w14:paraId="1AB5C821" w14:textId="77777777" w:rsidR="00F72A1A" w:rsidRPr="00F72A1A" w:rsidRDefault="00F72A1A" w:rsidP="00F72A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Lista de cotejo de ensayo: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Evalúa estructura y lenguaje.</w:t>
      </w:r>
    </w:p>
    <w:p w14:paraId="4ACB4DEA" w14:textId="77777777" w:rsidR="00F72A1A" w:rsidRPr="00F72A1A" w:rsidRDefault="00F72A1A" w:rsidP="00F72A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Lista de cotejo de investigación: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Evalúa planteamiento del problema y fuentes. Esto cubre la evaluación formativa académica.</w:t>
      </w:r>
    </w:p>
    <w:p w14:paraId="7478DF20" w14:textId="77777777" w:rsidR="00F72A1A" w:rsidRPr="00F72A1A" w:rsidRDefault="004E2B17" w:rsidP="00F72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4F17CD3">
          <v:rect id="_x0000_i1032" style="width:0;height:1.5pt" o:hralign="center" o:hrstd="t" o:hr="t" fillcolor="#a0a0a0" stroked="f"/>
        </w:pict>
      </w:r>
    </w:p>
    <w:p w14:paraId="5C14B5A6" w14:textId="3A97429D" w:rsidR="00F72A1A" w:rsidRPr="00F72A1A" w:rsidRDefault="00F72A1A" w:rsidP="00F72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4. Preguntas sobre viabilidad real</w:t>
      </w:r>
    </w:p>
    <w:p w14:paraId="21899838" w14:textId="77777777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11. ¿El proyecto es viable con los recursos humanos, materiales y tiempos del plantel?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Sí, altamente viable.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plantel cuenta con la plantilla docente completa participando, 82 alumnos y el apoyo de padres de familia formalizado en el comité. La actividad de recolección es de bajo costo y alto impacto.</w:t>
      </w:r>
    </w:p>
    <w:p w14:paraId="36A159F0" w14:textId="77777777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12. ¿Qué riesgos principales podrían afectar su implementación y cómo podrían mitigarse?</w:t>
      </w:r>
    </w:p>
    <w:p w14:paraId="67040B80" w14:textId="77777777" w:rsidR="00F72A1A" w:rsidRPr="00F72A1A" w:rsidRDefault="00F72A1A" w:rsidP="00F72A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Riesgo: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Acumulación excesiva de PET sin venta oportuna, generando fauna nociva.</w:t>
      </w:r>
    </w:p>
    <w:p w14:paraId="213A1A00" w14:textId="77777777" w:rsidR="00F72A1A" w:rsidRPr="00F72A1A" w:rsidRDefault="00F72A1A" w:rsidP="00F72A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Mitigación: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Asegurar el calendario de venta o recolección por parte de la empresa recicladora antes de saturar el espacio escolar.</w:t>
      </w:r>
    </w:p>
    <w:p w14:paraId="4D042613" w14:textId="77777777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13. ¿El proyecto puede implementarse tal como está o requiere ajustes antes de iniciar?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Puede implementarse tal como está.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Cumple con los requisitos operativos y normativos. Los ajustes sugeridos son de mejora continua, no bloqueantes.</w:t>
      </w:r>
    </w:p>
    <w:p w14:paraId="333589F5" w14:textId="77777777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14. ¿El PAEC-PEC está listo para implementación?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SÍ.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Cuenta con diagnóstico, planeación curricular correcta, cronograma, responsables y herramientas de evaluación.</w:t>
      </w:r>
    </w:p>
    <w:p w14:paraId="27FA5ACA" w14:textId="77777777" w:rsidR="00F72A1A" w:rsidRPr="00F72A1A" w:rsidRDefault="004E2B17" w:rsidP="00F72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F4E75E2">
          <v:rect id="_x0000_i1033" style="width:0;height:1.5pt" o:hralign="center" o:hrstd="t" o:hr="t" fillcolor="#a0a0a0" stroked="f"/>
        </w:pict>
      </w:r>
    </w:p>
    <w:p w14:paraId="4A79C89B" w14:textId="2C270B8E" w:rsidR="00F72A1A" w:rsidRPr="00F72A1A" w:rsidRDefault="00F72A1A" w:rsidP="00F72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5. Preguntas orientadas a la máxima puntuación</w:t>
      </w:r>
    </w:p>
    <w:p w14:paraId="3D11B840" w14:textId="77777777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15. ¿Qué tendría que modificarse o fortalecerse para que el proyecto alcance el nivel “Bueno” en todos los criterios de la rúbrica?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proyecto ya se sitúa en el nivel "Bueno" en la mayoría de los criterios tras las correcciones. Para asegurar la excelencia:</w:t>
      </w:r>
    </w:p>
    <w:p w14:paraId="6BD65633" w14:textId="77777777" w:rsidR="00F72A1A" w:rsidRPr="00F72A1A" w:rsidRDefault="00F72A1A" w:rsidP="00F72A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Ajuste de Formato: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Cambiar el encabezado de la tabla de "Diseño General" para que diga "Propósitos / Contenidos" en la columna de Semestre 1 y 2.</w:t>
      </w:r>
    </w:p>
    <w:p w14:paraId="18B5D266" w14:textId="77777777" w:rsidR="00F72A1A" w:rsidRPr="00F72A1A" w:rsidRDefault="00F72A1A" w:rsidP="00F72A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Visibilidad de Ciencias: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Agregar una fila en el Plan Operativo para </w:t>
      </w:r>
      <w:r w:rsidRPr="00F72A1A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Ciencias Naturales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(La Materia) en la fase de investigación, analizando las propiedades del plástico.</w:t>
      </w:r>
    </w:p>
    <w:p w14:paraId="12554DE0" w14:textId="77777777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16. Si el proyecto se corrigiera con las recomendaciones dadas, ¿alcanzaría la máxima puntuación? ¿Por qué?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Sí.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Porque ya posee los elementos estructurales más difíciles (Diagnóstico sólido y alineación normativa de Contenidos Formativos). Es un proyecto robusto y bien fundamentado.</w:t>
      </w:r>
    </w:p>
    <w:p w14:paraId="6D995467" w14:textId="77777777" w:rsidR="00F72A1A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17. ¿Qué ajustes de alto impacto permitirían mejorar significativamente la calidad del proyecto sin rehacerlo por completo?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Integrar el componente experimental de Ciencias Naturales.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Aprovechar el PET recolectado no solo para vender, sino como objeto de estudio en </w:t>
      </w:r>
      <w:r w:rsidRPr="00F72A1A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La Materia y sus Interacciones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(1.º Semestre), realizando prácticas de laboratorio sencillas sobre densidad y mezclas, lo que elevaría el rigor científico del PEC.</w:t>
      </w:r>
    </w:p>
    <w:p w14:paraId="2E47DEF1" w14:textId="77777777" w:rsidR="00F72A1A" w:rsidRPr="00F72A1A" w:rsidRDefault="004E2B17" w:rsidP="00F72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00D20A9">
          <v:rect id="_x0000_i1034" style="width:0;height:1.5pt" o:hralign="center" o:hrstd="t" o:hr="t" fillcolor="#a0a0a0" stroked="f"/>
        </w:pict>
      </w:r>
    </w:p>
    <w:p w14:paraId="16409035" w14:textId="1A4F3EF2" w:rsidR="00F72A1A" w:rsidRPr="00F72A1A" w:rsidRDefault="00F72A1A" w:rsidP="00F72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6. Pregunta de cierre estratégico</w:t>
      </w:r>
    </w:p>
    <w:p w14:paraId="613B04BA" w14:textId="2BB8D375" w:rsidR="00662F34" w:rsidRPr="00F72A1A" w:rsidRDefault="00F72A1A" w:rsidP="00F7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18.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ué le falta a este PAEC-PEC para ser un proyecto sólido, integrador y con alto impacto comunitario?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"El proyecto es sólido y normativamente correcto; solo le falta </w:t>
      </w:r>
      <w:r w:rsidRPr="00F72A1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visibilizar la experimentación científica</w:t>
      </w:r>
      <w:r w:rsidRPr="00F72A1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(Ciencias Naturales) en su plan operativo para cerrar el círculo de aprendizaje integral."</w:t>
      </w:r>
    </w:p>
    <w:sectPr w:rsidR="00662F34" w:rsidRPr="00F72A1A" w:rsidSect="00B70D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96505"/>
    <w:multiLevelType w:val="multilevel"/>
    <w:tmpl w:val="8C5A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E7D00"/>
    <w:multiLevelType w:val="multilevel"/>
    <w:tmpl w:val="6EA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74901"/>
    <w:multiLevelType w:val="multilevel"/>
    <w:tmpl w:val="EAE8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74C24"/>
    <w:multiLevelType w:val="multilevel"/>
    <w:tmpl w:val="803C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E3315"/>
    <w:multiLevelType w:val="multilevel"/>
    <w:tmpl w:val="C4E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E2B91"/>
    <w:multiLevelType w:val="multilevel"/>
    <w:tmpl w:val="041CF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A6891"/>
    <w:multiLevelType w:val="multilevel"/>
    <w:tmpl w:val="92F0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92521"/>
    <w:multiLevelType w:val="multilevel"/>
    <w:tmpl w:val="56B6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0723D"/>
    <w:multiLevelType w:val="multilevel"/>
    <w:tmpl w:val="D78A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77AE3"/>
    <w:multiLevelType w:val="multilevel"/>
    <w:tmpl w:val="36F6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52C8C"/>
    <w:multiLevelType w:val="multilevel"/>
    <w:tmpl w:val="62283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C36E33"/>
    <w:multiLevelType w:val="multilevel"/>
    <w:tmpl w:val="B63A4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FB6574"/>
    <w:multiLevelType w:val="multilevel"/>
    <w:tmpl w:val="C824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7521C7"/>
    <w:multiLevelType w:val="multilevel"/>
    <w:tmpl w:val="29CC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310B1F"/>
    <w:multiLevelType w:val="multilevel"/>
    <w:tmpl w:val="9310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67F60"/>
    <w:multiLevelType w:val="multilevel"/>
    <w:tmpl w:val="BB58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3564BC"/>
    <w:multiLevelType w:val="multilevel"/>
    <w:tmpl w:val="B030C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B00363"/>
    <w:multiLevelType w:val="multilevel"/>
    <w:tmpl w:val="5C50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CF1B86"/>
    <w:multiLevelType w:val="multilevel"/>
    <w:tmpl w:val="0E0A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2"/>
  </w:num>
  <w:num w:numId="4">
    <w:abstractNumId w:val="2"/>
  </w:num>
  <w:num w:numId="5">
    <w:abstractNumId w:val="17"/>
  </w:num>
  <w:num w:numId="6">
    <w:abstractNumId w:val="8"/>
  </w:num>
  <w:num w:numId="7">
    <w:abstractNumId w:val="6"/>
  </w:num>
  <w:num w:numId="8">
    <w:abstractNumId w:val="5"/>
  </w:num>
  <w:num w:numId="9">
    <w:abstractNumId w:val="16"/>
  </w:num>
  <w:num w:numId="10">
    <w:abstractNumId w:val="14"/>
  </w:num>
  <w:num w:numId="11">
    <w:abstractNumId w:val="15"/>
  </w:num>
  <w:num w:numId="12">
    <w:abstractNumId w:val="11"/>
  </w:num>
  <w:num w:numId="13">
    <w:abstractNumId w:val="1"/>
  </w:num>
  <w:num w:numId="14">
    <w:abstractNumId w:val="4"/>
  </w:num>
  <w:num w:numId="15">
    <w:abstractNumId w:val="18"/>
  </w:num>
  <w:num w:numId="16">
    <w:abstractNumId w:val="0"/>
  </w:num>
  <w:num w:numId="17">
    <w:abstractNumId w:val="13"/>
  </w:num>
  <w:num w:numId="18">
    <w:abstractNumId w:val="9"/>
  </w:num>
  <w:num w:numId="19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07"/>
    <w:rsid w:val="00015764"/>
    <w:rsid w:val="00050E69"/>
    <w:rsid w:val="000A3D89"/>
    <w:rsid w:val="00233B00"/>
    <w:rsid w:val="0024073D"/>
    <w:rsid w:val="004E2B17"/>
    <w:rsid w:val="005375D7"/>
    <w:rsid w:val="00662F34"/>
    <w:rsid w:val="00B70D07"/>
    <w:rsid w:val="00BE6BA9"/>
    <w:rsid w:val="00D37347"/>
    <w:rsid w:val="00D7097F"/>
    <w:rsid w:val="00E11F92"/>
    <w:rsid w:val="00E646F9"/>
    <w:rsid w:val="00F36F39"/>
    <w:rsid w:val="00F72A1A"/>
    <w:rsid w:val="00FD0ACB"/>
    <w:rsid w:val="00FF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40DCF09"/>
  <w15:chartTrackingRefBased/>
  <w15:docId w15:val="{593F8DF2-74A2-49F3-8E2E-46FEA579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70D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3">
    <w:name w:val="heading 3"/>
    <w:basedOn w:val="Normal"/>
    <w:link w:val="Ttulo3Car"/>
    <w:uiPriority w:val="9"/>
    <w:qFormat/>
    <w:rsid w:val="00B70D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D0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B70D0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B70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B70D07"/>
    <w:rPr>
      <w:b/>
      <w:bCs/>
    </w:rPr>
  </w:style>
  <w:style w:type="character" w:styleId="nfasis">
    <w:name w:val="Emphasis"/>
    <w:basedOn w:val="Fuentedeprrafopredeter"/>
    <w:uiPriority w:val="20"/>
    <w:qFormat/>
    <w:rsid w:val="00B70D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2456</Words>
  <Characters>13509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Cruz Interial</dc:creator>
  <cp:keywords/>
  <dc:description/>
  <cp:lastModifiedBy>Samuel Cruz Interial</cp:lastModifiedBy>
  <cp:revision>3</cp:revision>
  <dcterms:created xsi:type="dcterms:W3CDTF">2026-02-05T04:34:00Z</dcterms:created>
  <dcterms:modified xsi:type="dcterms:W3CDTF">2026-02-05T04:37:00Z</dcterms:modified>
</cp:coreProperties>
</file>