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sdt>
      <w:sdtPr>
        <w:rPr>
          <w:rFonts w:asciiTheme="majorHAnsi" w:eastAsiaTheme="majorEastAsia" w:hAnsiTheme="majorHAnsi" w:cstheme="majorBidi"/>
          <w:sz w:val="76"/>
          <w:szCs w:val="72"/>
        </w:rPr>
        <w:id w:val="58202"/>
        <w:docPartObj>
          <w:docPartGallery w:val="Cover Pages"/>
          <w:docPartUnique/>
        </w:docPartObj>
      </w:sdtPr>
      <w:sdtEndPr>
        <w:rPr>
          <w:rFonts w:asciiTheme="minorHAnsi" w:eastAsiaTheme="minorEastAsia" w:hAnsiTheme="minorHAnsi" w:cstheme="minorBidi"/>
          <w:sz w:val="22"/>
          <w:szCs w:val="22"/>
        </w:rPr>
      </w:sdtEndPr>
      <w:sdtContent>
        <w:p w:rsidR="00CE5088" w:rsidRDefault="00CE5088" w:rsidP="00CE5088"/>
        <w:p w:rsidR="00CE5088" w:rsidRDefault="00CE5088" w:rsidP="00CE5088">
          <w:r>
            <w:rPr>
              <w:noProof/>
              <w:lang w:val="es-CL" w:eastAsia="es-CL"/>
            </w:rPr>
            <w:drawing>
              <wp:anchor distT="0" distB="0" distL="114300" distR="114300" simplePos="0" relativeHeight="251659264" behindDoc="1" locked="0" layoutInCell="0" allowOverlap="1">
                <wp:simplePos x="0" y="0"/>
                <wp:positionH relativeFrom="margin">
                  <wp:posOffset>2387600</wp:posOffset>
                </wp:positionH>
                <wp:positionV relativeFrom="margin">
                  <wp:posOffset>390525</wp:posOffset>
                </wp:positionV>
                <wp:extent cx="1117600" cy="1663700"/>
                <wp:effectExtent l="0" t="0" r="6350" b="0"/>
                <wp:wrapNone/>
                <wp:docPr id="1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6">
                          <a:extLst>
                            <a:ext uri="{28A0092B-C50C-407E-A947-70E740481C1C}">
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17600" cy="166370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</w:p>
        <w:p w:rsidR="00CE5088" w:rsidRDefault="00CE5088" w:rsidP="00CE5088"/>
        <w:p w:rsidR="00CE5088" w:rsidRDefault="00CE5088" w:rsidP="00CE5088"/>
        <w:p w:rsidR="00CE5088" w:rsidRDefault="00CE5088" w:rsidP="00CE5088"/>
        <w:p w:rsidR="00CE5088" w:rsidRDefault="00CE5088" w:rsidP="00CE5088">
          <w:pPr>
            <w:jc w:val="center"/>
          </w:pPr>
        </w:p>
        <w:p w:rsidR="00CE5088" w:rsidRDefault="00CE5088" w:rsidP="00CE5088">
          <w:pPr>
            <w:jc w:val="center"/>
          </w:pPr>
        </w:p>
        <w:p w:rsidR="00CE5088" w:rsidRPr="00E24C0E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 w:rsidRPr="00E24C0E">
            <w:rPr>
              <w:rFonts w:ascii="Arial" w:hAnsi="Arial" w:cs="Arial"/>
              <w:color w:val="000000"/>
              <w:sz w:val="40"/>
              <w:szCs w:val="40"/>
            </w:rPr>
            <w:t xml:space="preserve">Universidad del </w:t>
          </w:r>
          <w:proofErr w:type="spellStart"/>
          <w:r w:rsidRPr="00E24C0E">
            <w:rPr>
              <w:rFonts w:ascii="Arial" w:hAnsi="Arial" w:cs="Arial"/>
              <w:color w:val="000000"/>
              <w:sz w:val="40"/>
              <w:szCs w:val="40"/>
            </w:rPr>
            <w:t>Bío-Bío</w:t>
          </w:r>
          <w:proofErr w:type="spellEnd"/>
        </w:p>
        <w:p w:rsidR="00CE5088" w:rsidRPr="00E24C0E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CE5088" w:rsidRPr="00E24C0E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CE5088" w:rsidRPr="00E24C0E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CE5088" w:rsidRPr="00E24C0E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CE5088" w:rsidRPr="00ED719E" w:rsidRDefault="0080520B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56"/>
              <w:szCs w:val="56"/>
            </w:rPr>
          </w:pPr>
          <w:r>
            <w:rPr>
              <w:rFonts w:ascii="Arial" w:hAnsi="Arial" w:cs="Arial"/>
              <w:sz w:val="56"/>
              <w:szCs w:val="56"/>
            </w:rPr>
            <w:t>Documentación Técnica Sprint 2</w:t>
          </w:r>
        </w:p>
        <w:p w:rsidR="00CE5088" w:rsidRPr="00E24C0E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CE5088" w:rsidRPr="00ED719E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44"/>
              <w:szCs w:val="44"/>
            </w:rPr>
          </w:pPr>
          <w:r w:rsidRPr="00ED719E">
            <w:rPr>
              <w:rFonts w:ascii="Arial" w:hAnsi="Arial" w:cs="Arial"/>
              <w:sz w:val="44"/>
              <w:szCs w:val="44"/>
            </w:rPr>
            <w:t>Sistema de Administración de Edificios</w:t>
          </w:r>
        </w:p>
        <w:p w:rsidR="00CE5088" w:rsidRPr="00406577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36"/>
              <w:szCs w:val="36"/>
            </w:rPr>
          </w:pPr>
          <w:r w:rsidRPr="00406577">
            <w:rPr>
              <w:rFonts w:ascii="Arial" w:hAnsi="Arial" w:cs="Arial"/>
              <w:color w:val="000000"/>
              <w:sz w:val="36"/>
              <w:szCs w:val="36"/>
            </w:rPr>
            <w:t>(SADE)</w:t>
          </w:r>
        </w:p>
        <w:p w:rsidR="00CE5088" w:rsidRPr="00E24C0E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CE5088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rPr>
              <w:rFonts w:ascii="Arial" w:hAnsi="Arial" w:cs="Arial"/>
              <w:color w:val="000000"/>
              <w:sz w:val="32"/>
              <w:szCs w:val="32"/>
            </w:rPr>
          </w:pPr>
        </w:p>
        <w:p w:rsidR="00ED719E" w:rsidRDefault="00ED719E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rPr>
              <w:rFonts w:ascii="Arial" w:hAnsi="Arial" w:cs="Arial"/>
              <w:color w:val="000000"/>
              <w:sz w:val="32"/>
              <w:szCs w:val="32"/>
            </w:rPr>
          </w:pPr>
        </w:p>
        <w:p w:rsidR="00ED719E" w:rsidRDefault="00ED719E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rPr>
              <w:rFonts w:ascii="Arial" w:hAnsi="Arial" w:cs="Arial"/>
              <w:color w:val="000000"/>
              <w:sz w:val="32"/>
              <w:szCs w:val="32"/>
            </w:rPr>
          </w:pPr>
        </w:p>
        <w:p w:rsidR="00ED719E" w:rsidRPr="00E24C0E" w:rsidRDefault="00ED719E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 w:rsidR="00CE5088" w:rsidRPr="00E24C0E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 w:rsidR="00CE5088" w:rsidRPr="00E24C0E" w:rsidRDefault="00B31AE7" w:rsidP="00ED719E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32"/>
              <w:szCs w:val="32"/>
            </w:rPr>
            <w:t>Samuel P</w:t>
          </w:r>
          <w:r w:rsidR="00AF776B">
            <w:rPr>
              <w:rFonts w:ascii="Arial" w:hAnsi="Arial" w:cs="Arial"/>
              <w:color w:val="000000"/>
              <w:sz w:val="32"/>
              <w:szCs w:val="32"/>
            </w:rPr>
            <w:t xml:space="preserve">. </w:t>
          </w:r>
          <w:r>
            <w:rPr>
              <w:rFonts w:ascii="Arial" w:hAnsi="Arial" w:cs="Arial"/>
              <w:color w:val="000000"/>
              <w:sz w:val="32"/>
              <w:szCs w:val="32"/>
            </w:rPr>
            <w:t>Carril</w:t>
          </w:r>
          <w:r w:rsidR="00AF776B">
            <w:rPr>
              <w:rFonts w:ascii="Arial" w:hAnsi="Arial" w:cs="Arial"/>
              <w:color w:val="000000"/>
              <w:sz w:val="32"/>
              <w:szCs w:val="32"/>
            </w:rPr>
            <w:t xml:space="preserve"> </w:t>
          </w:r>
          <w:r>
            <w:rPr>
              <w:rFonts w:ascii="Arial" w:hAnsi="Arial" w:cs="Arial"/>
              <w:color w:val="000000"/>
              <w:sz w:val="32"/>
              <w:szCs w:val="32"/>
            </w:rPr>
            <w:t>Monsalvez</w:t>
          </w:r>
        </w:p>
        <w:p w:rsidR="00CE5088" w:rsidRPr="00E24C0E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rPr>
              <w:rFonts w:ascii="Arial" w:hAnsi="Arial" w:cs="Arial"/>
              <w:sz w:val="24"/>
              <w:szCs w:val="24"/>
            </w:rPr>
          </w:pPr>
        </w:p>
        <w:p w:rsidR="00CE5088" w:rsidRPr="00CE5088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rPr>
              <w:rFonts w:ascii="Arial" w:hAnsi="Arial" w:cs="Arial"/>
              <w:color w:val="000000"/>
              <w:sz w:val="32"/>
              <w:szCs w:val="32"/>
            </w:rPr>
          </w:pPr>
        </w:p>
        <w:p w:rsidR="00CE5088" w:rsidRPr="00E24C0E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CE5088" w:rsidRPr="00E24C0E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color w:val="000000"/>
              <w:sz w:val="32"/>
              <w:szCs w:val="32"/>
            </w:rPr>
          </w:pPr>
          <w:r>
            <w:rPr>
              <w:rFonts w:ascii="Arial" w:hAnsi="Arial" w:cs="Arial"/>
              <w:color w:val="000000"/>
              <w:sz w:val="32"/>
              <w:szCs w:val="32"/>
            </w:rPr>
            <w:t xml:space="preserve">Desarrollo de Sistemas de Información </w:t>
          </w:r>
        </w:p>
        <w:p w:rsidR="00CE5088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color w:val="000000"/>
              <w:sz w:val="32"/>
              <w:szCs w:val="32"/>
            </w:rPr>
          </w:pPr>
        </w:p>
        <w:p w:rsidR="00CE5088" w:rsidRPr="00E24C0E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color w:val="000000"/>
              <w:sz w:val="32"/>
              <w:szCs w:val="32"/>
            </w:rPr>
          </w:pPr>
        </w:p>
        <w:p w:rsidR="00CE5088" w:rsidRPr="00E24C0E" w:rsidRDefault="00AF776B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color w:val="000000"/>
              <w:sz w:val="32"/>
              <w:szCs w:val="32"/>
            </w:rPr>
          </w:pPr>
          <w:r>
            <w:rPr>
              <w:rFonts w:ascii="Arial" w:hAnsi="Arial" w:cs="Arial"/>
              <w:color w:val="000000"/>
              <w:sz w:val="32"/>
              <w:szCs w:val="32"/>
            </w:rPr>
            <w:t>28 de Abril</w:t>
          </w:r>
          <w:r w:rsidR="00CE5088" w:rsidRPr="00E24C0E">
            <w:rPr>
              <w:rFonts w:ascii="Arial" w:hAnsi="Arial" w:cs="Arial"/>
              <w:color w:val="000000"/>
              <w:sz w:val="32"/>
              <w:szCs w:val="32"/>
            </w:rPr>
            <w:t xml:space="preserve"> de 2014</w:t>
          </w:r>
        </w:p>
        <w:p w:rsidR="00CE5088" w:rsidRPr="00E24C0E" w:rsidRDefault="00CE5088" w:rsidP="00CE5088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</w:p>
        <w:p w:rsidR="00BA1C02" w:rsidRPr="00AF776B" w:rsidRDefault="00AF776B" w:rsidP="00AF776B">
          <w:pPr>
            <w:widowControl w:val="0"/>
            <w:autoSpaceDE w:val="0"/>
            <w:autoSpaceDN w:val="0"/>
            <w:adjustRightInd w:val="0"/>
            <w:snapToGrid w:val="0"/>
            <w:spacing w:after="0" w:line="240" w:lineRule="aut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color w:val="000000"/>
              <w:sz w:val="32"/>
              <w:szCs w:val="32"/>
            </w:rPr>
            <w:t>Concepción _ Chile</w:t>
          </w:r>
        </w:p>
      </w:sdtContent>
    </w:sdt>
    <w:sdt>
      <w:sdt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  <w:lang w:val="es-ES" w:eastAsia="es-MX"/>
        </w:rPr>
        <w:id w:val="-151518387"/>
        <w:docPartObj>
          <w:docPartGallery w:val="Table of Contents"/>
          <w:docPartUnique/>
        </w:docPartObj>
      </w:sdtPr>
      <w:sdtContent>
        <w:p w:rsidR="0010699E" w:rsidRPr="001203EC" w:rsidRDefault="0010699E" w:rsidP="0010699E">
          <w:pPr>
            <w:pStyle w:val="TtulodeTDC"/>
            <w:jc w:val="center"/>
            <w:rPr>
              <w:rStyle w:val="Ttulo1Car"/>
              <w:rFonts w:eastAsiaTheme="majorEastAsia"/>
            </w:rPr>
          </w:pPr>
          <w:r w:rsidRPr="001203EC">
            <w:rPr>
              <w:rStyle w:val="Ttulo1Car"/>
              <w:rFonts w:eastAsiaTheme="majorEastAsia"/>
            </w:rPr>
            <w:t>Índice</w:t>
          </w:r>
        </w:p>
        <w:p w:rsidR="0010699E" w:rsidRPr="0010699E" w:rsidRDefault="0010699E" w:rsidP="0010699E">
          <w:pPr>
            <w:rPr>
              <w:lang w:val="es-ES" w:eastAsia="es-CL"/>
            </w:rPr>
          </w:pPr>
        </w:p>
        <w:p w:rsidR="00AF3C21" w:rsidRDefault="002B3502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CL" w:eastAsia="es-CL"/>
            </w:rPr>
          </w:pPr>
          <w:r w:rsidRPr="002B3502">
            <w:fldChar w:fldCharType="begin"/>
          </w:r>
          <w:r w:rsidR="0010699E">
            <w:instrText xml:space="preserve"> TOC \o "1-3" \h \z \u </w:instrText>
          </w:r>
          <w:r w:rsidRPr="002B3502">
            <w:fldChar w:fldCharType="separate"/>
          </w:r>
          <w:hyperlink w:anchor="_Toc386473817" w:history="1">
            <w:r w:rsidR="00AF3C21" w:rsidRPr="00FA5987">
              <w:rPr>
                <w:rStyle w:val="Hipervnculo"/>
                <w:rFonts w:eastAsiaTheme="majorEastAsia"/>
                <w:noProof/>
              </w:rPr>
              <w:t>1.</w:t>
            </w:r>
            <w:r w:rsidR="00AF3C21">
              <w:rPr>
                <w:noProof/>
                <w:lang w:val="es-CL" w:eastAsia="es-CL"/>
              </w:rPr>
              <w:tab/>
            </w:r>
            <w:r w:rsidR="00AF3C21" w:rsidRPr="00FA5987">
              <w:rPr>
                <w:rStyle w:val="Hipervnculo"/>
                <w:rFonts w:eastAsiaTheme="majorEastAsia"/>
                <w:noProof/>
              </w:rPr>
              <w:t>Introducción</w:t>
            </w:r>
            <w:r w:rsidR="00AF3C21">
              <w:rPr>
                <w:noProof/>
                <w:webHidden/>
              </w:rPr>
              <w:tab/>
            </w:r>
            <w:r w:rsidR="00AF3C21">
              <w:rPr>
                <w:noProof/>
                <w:webHidden/>
              </w:rPr>
              <w:fldChar w:fldCharType="begin"/>
            </w:r>
            <w:r w:rsidR="00AF3C21">
              <w:rPr>
                <w:noProof/>
                <w:webHidden/>
              </w:rPr>
              <w:instrText xml:space="preserve"> PAGEREF _Toc386473817 \h </w:instrText>
            </w:r>
            <w:r w:rsidR="00AF3C21">
              <w:rPr>
                <w:noProof/>
                <w:webHidden/>
              </w:rPr>
            </w:r>
            <w:r w:rsidR="00AF3C21">
              <w:rPr>
                <w:noProof/>
                <w:webHidden/>
              </w:rPr>
              <w:fldChar w:fldCharType="separate"/>
            </w:r>
            <w:r w:rsidR="00AF3C21">
              <w:rPr>
                <w:noProof/>
                <w:webHidden/>
              </w:rPr>
              <w:t>3</w:t>
            </w:r>
            <w:r w:rsidR="00AF3C21">
              <w:rPr>
                <w:noProof/>
                <w:webHidden/>
              </w:rPr>
              <w:fldChar w:fldCharType="end"/>
            </w:r>
          </w:hyperlink>
        </w:p>
        <w:p w:rsidR="00AF3C21" w:rsidRDefault="00AF3C21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CL" w:eastAsia="es-CL"/>
            </w:rPr>
          </w:pPr>
          <w:hyperlink w:anchor="_Toc386473818" w:history="1">
            <w:r w:rsidRPr="00FA5987">
              <w:rPr>
                <w:rStyle w:val="Hipervnculo"/>
                <w:rFonts w:eastAsiaTheme="majorEastAsia"/>
                <w:noProof/>
              </w:rPr>
              <w:t>2.</w:t>
            </w:r>
            <w:r>
              <w:rPr>
                <w:noProof/>
                <w:lang w:val="es-CL" w:eastAsia="es-CL"/>
              </w:rPr>
              <w:tab/>
            </w:r>
            <w:r w:rsidRPr="00FA5987">
              <w:rPr>
                <w:rStyle w:val="Hipervnculo"/>
                <w:noProof/>
              </w:rPr>
              <w:t>Especificación de Requerimientos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_Toc386473818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C21" w:rsidRDefault="00AF3C21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CL" w:eastAsia="es-CL"/>
            </w:rPr>
          </w:pPr>
          <w:hyperlink w:anchor="_Toc386473819" w:history="1">
            <w:r w:rsidRPr="00FA5987">
              <w:rPr>
                <w:rStyle w:val="Hipervnculo"/>
                <w:rFonts w:eastAsiaTheme="majorEastAsia"/>
                <w:noProof/>
              </w:rPr>
              <w:t>3.</w:t>
            </w:r>
            <w:r>
              <w:rPr>
                <w:noProof/>
                <w:lang w:val="es-CL" w:eastAsia="es-CL"/>
              </w:rPr>
              <w:tab/>
            </w:r>
            <w:r w:rsidRPr="00FA5987">
              <w:rPr>
                <w:rStyle w:val="Hipervnculo"/>
                <w:noProof/>
              </w:rPr>
              <w:t>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_Toc386473819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C21" w:rsidRDefault="00AF3C2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386473820" w:history="1">
            <w:r w:rsidRPr="00FA5987">
              <w:rPr>
                <w:rStyle w:val="Hipervnculo"/>
                <w:noProof/>
              </w:rPr>
              <w:t>3.1.</w:t>
            </w:r>
            <w:r>
              <w:rPr>
                <w:noProof/>
                <w:lang w:val="es-CL" w:eastAsia="es-CL"/>
              </w:rPr>
              <w:tab/>
            </w:r>
            <w:r w:rsidRPr="00FA5987">
              <w:rPr>
                <w:rStyle w:val="Hipervnculo"/>
                <w:noProof/>
              </w:rPr>
              <w:t>Diagrama de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_Toc386473820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C21" w:rsidRDefault="00AF3C2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386473821" w:history="1">
            <w:r w:rsidRPr="00FA5987">
              <w:rPr>
                <w:rStyle w:val="Hipervnculo"/>
                <w:noProof/>
                <w:lang w:val="es-CL" w:eastAsia="en-US"/>
              </w:rPr>
              <w:t>3.2.</w:t>
            </w:r>
            <w:r>
              <w:rPr>
                <w:noProof/>
                <w:lang w:val="es-CL" w:eastAsia="es-CL"/>
              </w:rPr>
              <w:tab/>
            </w:r>
            <w:r w:rsidRPr="00FA5987">
              <w:rPr>
                <w:rStyle w:val="Hipervnculo"/>
                <w:noProof/>
                <w:lang w:val="es-CL" w:eastAsia="en-US"/>
              </w:rPr>
              <w:t>Actores involucrados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_Toc386473821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C21" w:rsidRDefault="00AF3C21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val="es-CL" w:eastAsia="es-CL"/>
            </w:rPr>
          </w:pPr>
          <w:hyperlink w:anchor="_Toc386473822" w:history="1">
            <w:r w:rsidRPr="00FA5987">
              <w:rPr>
                <w:rStyle w:val="Hipervnculo"/>
                <w:noProof/>
                <w:lang w:val="es-CL" w:eastAsia="en-US"/>
              </w:rPr>
              <w:t>3.2.1.</w:t>
            </w:r>
            <w:r>
              <w:rPr>
                <w:noProof/>
                <w:lang w:val="es-CL" w:eastAsia="es-CL"/>
              </w:rPr>
              <w:tab/>
            </w:r>
            <w:r w:rsidRPr="00FA5987">
              <w:rPr>
                <w:rStyle w:val="Hipervnculo"/>
                <w:noProof/>
              </w:rPr>
              <w:t>Gestionar gastos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_Toc386473822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C21" w:rsidRDefault="00AF3C21">
          <w:pPr>
            <w:pStyle w:val="TDC3"/>
            <w:tabs>
              <w:tab w:val="left" w:pos="1320"/>
              <w:tab w:val="right" w:leader="dot" w:pos="8828"/>
            </w:tabs>
            <w:rPr>
              <w:noProof/>
              <w:lang w:val="es-CL" w:eastAsia="es-CL"/>
            </w:rPr>
          </w:pPr>
          <w:hyperlink w:anchor="_Toc386473823" w:history="1">
            <w:r w:rsidRPr="00FA5987">
              <w:rPr>
                <w:rStyle w:val="Hipervnculo"/>
                <w:noProof/>
                <w:lang w:val="es-CL" w:eastAsia="en-US"/>
              </w:rPr>
              <w:t>3.2.2.</w:t>
            </w:r>
            <w:r>
              <w:rPr>
                <w:noProof/>
                <w:lang w:val="es-CL" w:eastAsia="es-CL"/>
              </w:rPr>
              <w:tab/>
            </w:r>
            <w:r w:rsidRPr="00FA5987">
              <w:rPr>
                <w:rStyle w:val="Hipervnculo"/>
                <w:noProof/>
              </w:rPr>
              <w:t>Gestionar pago gastos comunes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_Toc386473823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C21" w:rsidRDefault="00AF3C2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386473824" w:history="1">
            <w:r w:rsidRPr="00FA5987">
              <w:rPr>
                <w:rStyle w:val="Hipervnculo"/>
                <w:noProof/>
              </w:rPr>
              <w:t>3.3.</w:t>
            </w:r>
            <w:r>
              <w:rPr>
                <w:noProof/>
                <w:lang w:val="es-CL" w:eastAsia="es-CL"/>
              </w:rPr>
              <w:tab/>
            </w:r>
            <w:r w:rsidRPr="00FA5987">
              <w:rPr>
                <w:rStyle w:val="Hipervnculo"/>
                <w:noProof/>
              </w:rPr>
              <w:t>Especificación Casos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_Toc386473824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C21" w:rsidRDefault="00AF3C21">
          <w:pPr>
            <w:pStyle w:val="TDC1"/>
            <w:tabs>
              <w:tab w:val="left" w:pos="440"/>
              <w:tab w:val="right" w:leader="dot" w:pos="8828"/>
            </w:tabs>
            <w:rPr>
              <w:noProof/>
              <w:lang w:val="es-CL" w:eastAsia="es-CL"/>
            </w:rPr>
          </w:pPr>
          <w:hyperlink w:anchor="_Toc386473825" w:history="1">
            <w:r w:rsidRPr="00FA5987">
              <w:rPr>
                <w:rStyle w:val="Hipervnculo"/>
                <w:rFonts w:eastAsiaTheme="majorEastAsia"/>
                <w:noProof/>
              </w:rPr>
              <w:t>4.</w:t>
            </w:r>
            <w:r>
              <w:rPr>
                <w:noProof/>
                <w:lang w:val="es-CL" w:eastAsia="es-CL"/>
              </w:rPr>
              <w:tab/>
            </w:r>
            <w:r w:rsidRPr="00FA5987">
              <w:rPr>
                <w:rStyle w:val="Hipervnculo"/>
                <w:noProof/>
              </w:rPr>
              <w:t>Modelo de Datos Lógico y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_Toc386473825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C21" w:rsidRDefault="00AF3C2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386473826" w:history="1">
            <w:r w:rsidRPr="00FA5987">
              <w:rPr>
                <w:rStyle w:val="Hipervnculo"/>
                <w:noProof/>
              </w:rPr>
              <w:t>4.1.</w:t>
            </w:r>
            <w:r>
              <w:rPr>
                <w:noProof/>
                <w:lang w:val="es-CL" w:eastAsia="es-CL"/>
              </w:rPr>
              <w:tab/>
            </w:r>
            <w:r w:rsidRPr="00FA5987">
              <w:rPr>
                <w:rStyle w:val="Hipervnculo"/>
                <w:noProof/>
              </w:rPr>
              <w:t>Fragmento modelo Lógico (MER)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_Toc386473826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F3C21" w:rsidRDefault="00AF3C21">
          <w:pPr>
            <w:pStyle w:val="TDC2"/>
            <w:tabs>
              <w:tab w:val="left" w:pos="880"/>
              <w:tab w:val="right" w:leader="dot" w:pos="8828"/>
            </w:tabs>
            <w:rPr>
              <w:noProof/>
              <w:lang w:val="es-CL" w:eastAsia="es-CL"/>
            </w:rPr>
          </w:pPr>
          <w:hyperlink w:anchor="_Toc386473827" w:history="1">
            <w:r w:rsidRPr="00FA5987">
              <w:rPr>
                <w:rStyle w:val="Hipervnculo"/>
                <w:noProof/>
              </w:rPr>
              <w:t>4.2.</w:t>
            </w:r>
            <w:r>
              <w:rPr>
                <w:noProof/>
                <w:lang w:val="es-CL" w:eastAsia="es-CL"/>
              </w:rPr>
              <w:tab/>
            </w:r>
            <w:r w:rsidRPr="00FA5987">
              <w:rPr>
                <w:rStyle w:val="Hipervnculo"/>
                <w:noProof/>
              </w:rPr>
              <w:t>Fragmento modelo Físico (MR)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_Toc386473827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0699E" w:rsidRDefault="002B3502">
          <w:r>
            <w:rPr>
              <w:b/>
              <w:bCs/>
              <w:lang w:val="es-ES"/>
            </w:rPr>
            <w:fldChar w:fldCharType="end"/>
          </w:r>
        </w:p>
      </w:sdtContent>
    </w:sdt>
    <w:p w:rsidR="00BA1C02" w:rsidRDefault="00BA1C02" w:rsidP="00CE5088">
      <w:pPr>
        <w:tabs>
          <w:tab w:val="left" w:pos="8160"/>
        </w:tabs>
      </w:pPr>
    </w:p>
    <w:p w:rsidR="00BA1C02" w:rsidRDefault="00BA1C02" w:rsidP="00CE5088">
      <w:pPr>
        <w:tabs>
          <w:tab w:val="left" w:pos="8160"/>
        </w:tabs>
      </w:pPr>
    </w:p>
    <w:p w:rsidR="00A23972" w:rsidRDefault="00A23972" w:rsidP="00CE5088">
      <w:pPr>
        <w:tabs>
          <w:tab w:val="left" w:pos="8160"/>
        </w:tabs>
      </w:pPr>
    </w:p>
    <w:p w:rsidR="00D11CDB" w:rsidRDefault="00D11CDB" w:rsidP="00CE5088">
      <w:pPr>
        <w:tabs>
          <w:tab w:val="left" w:pos="8160"/>
        </w:tabs>
      </w:pPr>
    </w:p>
    <w:p w:rsidR="00D11CDB" w:rsidRDefault="00D11CDB" w:rsidP="00CE5088">
      <w:pPr>
        <w:tabs>
          <w:tab w:val="left" w:pos="8160"/>
        </w:tabs>
      </w:pPr>
    </w:p>
    <w:p w:rsidR="00D11CDB" w:rsidRDefault="00D11CDB" w:rsidP="00CE5088">
      <w:pPr>
        <w:tabs>
          <w:tab w:val="left" w:pos="8160"/>
        </w:tabs>
      </w:pPr>
    </w:p>
    <w:p w:rsidR="00D11CDB" w:rsidRDefault="00D11CDB" w:rsidP="00CE5088">
      <w:pPr>
        <w:tabs>
          <w:tab w:val="left" w:pos="8160"/>
        </w:tabs>
      </w:pPr>
    </w:p>
    <w:p w:rsidR="0010699E" w:rsidRDefault="0010699E" w:rsidP="00CE5088">
      <w:pPr>
        <w:tabs>
          <w:tab w:val="left" w:pos="8160"/>
        </w:tabs>
      </w:pPr>
    </w:p>
    <w:p w:rsidR="0010699E" w:rsidRDefault="0010699E" w:rsidP="00CE5088">
      <w:pPr>
        <w:tabs>
          <w:tab w:val="left" w:pos="8160"/>
        </w:tabs>
      </w:pPr>
    </w:p>
    <w:p w:rsidR="00F73AC8" w:rsidRDefault="00F73AC8" w:rsidP="00CE5088">
      <w:pPr>
        <w:tabs>
          <w:tab w:val="left" w:pos="8160"/>
        </w:tabs>
      </w:pPr>
    </w:p>
    <w:p w:rsidR="00F73AC8" w:rsidRDefault="00F73AC8" w:rsidP="00CE5088">
      <w:pPr>
        <w:tabs>
          <w:tab w:val="left" w:pos="8160"/>
        </w:tabs>
      </w:pPr>
    </w:p>
    <w:p w:rsidR="00F73AC8" w:rsidRDefault="00F73AC8" w:rsidP="00CE5088">
      <w:pPr>
        <w:tabs>
          <w:tab w:val="left" w:pos="8160"/>
        </w:tabs>
      </w:pPr>
    </w:p>
    <w:p w:rsidR="0010699E" w:rsidRDefault="0010699E" w:rsidP="00CE5088">
      <w:pPr>
        <w:tabs>
          <w:tab w:val="left" w:pos="8160"/>
        </w:tabs>
      </w:pPr>
    </w:p>
    <w:p w:rsidR="00AB4C3E" w:rsidRPr="00BC29B0" w:rsidRDefault="00D11CDB" w:rsidP="006C67B1">
      <w:pPr>
        <w:pStyle w:val="Ttulo1"/>
        <w:numPr>
          <w:ilvl w:val="0"/>
          <w:numId w:val="7"/>
        </w:numPr>
      </w:pPr>
      <w:bookmarkStart w:id="0" w:name="_Toc386473817"/>
      <w:r w:rsidRPr="006C67B1">
        <w:rPr>
          <w:rFonts w:eastAsiaTheme="majorEastAsia"/>
        </w:rPr>
        <w:lastRenderedPageBreak/>
        <w:t>Introducción</w:t>
      </w:r>
      <w:bookmarkEnd w:id="0"/>
    </w:p>
    <w:p w:rsidR="00AB4C3E" w:rsidRPr="00AB4C3E" w:rsidRDefault="00AB4C3E" w:rsidP="00AB4C3E"/>
    <w:p w:rsidR="00BF0093" w:rsidRDefault="00BF0093" w:rsidP="00AB4C3E">
      <w:r>
        <w:t>El presente documento contiene la d</w:t>
      </w:r>
      <w:r w:rsidR="00E67213">
        <w:t>ocumenta</w:t>
      </w:r>
      <w:r w:rsidR="00B31AE7">
        <w:t>ción técnica del Sprint número 2</w:t>
      </w:r>
      <w:r>
        <w:t xml:space="preserve"> del proyecto de administración de edificios SADE</w:t>
      </w:r>
      <w:r w:rsidR="00E67213">
        <w:t xml:space="preserve">. </w:t>
      </w:r>
    </w:p>
    <w:p w:rsidR="00BF0093" w:rsidRDefault="00BF0093" w:rsidP="00AB4C3E">
      <w:r>
        <w:t xml:space="preserve">La documentación consta de: </w:t>
      </w:r>
    </w:p>
    <w:p w:rsidR="00BF0093" w:rsidRDefault="00BF0093" w:rsidP="00124D6E">
      <w:pPr>
        <w:ind w:left="708"/>
      </w:pPr>
      <w:r>
        <w:t>Una</w:t>
      </w:r>
      <w:r w:rsidR="00E67213">
        <w:t xml:space="preserve"> </w:t>
      </w:r>
      <w:r w:rsidR="008062D2">
        <w:t>e</w:t>
      </w:r>
      <w:r w:rsidR="00E67213">
        <w:t>specificación detallada de los casos de Uso</w:t>
      </w:r>
      <w:r>
        <w:t xml:space="preserve"> </w:t>
      </w:r>
      <w:r w:rsidR="00124D6E">
        <w:t>para</w:t>
      </w:r>
      <w:r>
        <w:t xml:space="preserve"> </w:t>
      </w:r>
      <w:r w:rsidR="00124D6E">
        <w:t xml:space="preserve"> una describir</w:t>
      </w:r>
      <w:r w:rsidRPr="00BF0093">
        <w:t xml:space="preserve"> </w:t>
      </w:r>
      <w:r w:rsidR="00124D6E">
        <w:t xml:space="preserve">las </w:t>
      </w:r>
      <w:r w:rsidRPr="00BF0093">
        <w:t>act</w:t>
      </w:r>
      <w:r>
        <w:t>ividades</w:t>
      </w:r>
      <w:r w:rsidR="00E67213">
        <w:t xml:space="preserve"> </w:t>
      </w:r>
    </w:p>
    <w:p w:rsidR="00124D6E" w:rsidRDefault="00BF0093" w:rsidP="00BF0093">
      <w:pPr>
        <w:ind w:firstLine="708"/>
      </w:pPr>
      <w:r>
        <w:t>Un modelo de datos lógico y físico para presentar las estructuras</w:t>
      </w:r>
      <w:r w:rsidR="00124D6E">
        <w:t xml:space="preserve"> de la base de datos</w:t>
      </w:r>
    </w:p>
    <w:p w:rsidR="00BA1C02" w:rsidRDefault="00124D6E" w:rsidP="00BF0093">
      <w:pPr>
        <w:ind w:firstLine="708"/>
      </w:pPr>
      <w:r>
        <w:t>L</w:t>
      </w:r>
      <w:r w:rsidR="00E67213">
        <w:t xml:space="preserve">a especificación de los métodos, funciones o módulos implementados en </w:t>
      </w:r>
      <w:proofErr w:type="spellStart"/>
      <w:r w:rsidR="00E67213">
        <w:t>Yii</w:t>
      </w:r>
      <w:proofErr w:type="spellEnd"/>
      <w:r w:rsidR="00E67213">
        <w:t xml:space="preserve"> Framework. </w:t>
      </w:r>
    </w:p>
    <w:p w:rsidR="00BF0093" w:rsidRDefault="00BF0093" w:rsidP="003E6D49">
      <w:pPr>
        <w:pStyle w:val="Sinespaciado"/>
      </w:pPr>
      <w:r>
        <w:t xml:space="preserve">El sprint 2 consiste en los siguientes requerimientos: </w:t>
      </w:r>
    </w:p>
    <w:p w:rsidR="00B31AE7" w:rsidRDefault="00B31AE7" w:rsidP="003E6D49">
      <w:pPr>
        <w:pStyle w:val="Sinespaciado"/>
      </w:pPr>
      <w:r w:rsidRPr="00B31AE7">
        <w:t>RF02 – Gestionar gastos comunes</w:t>
      </w:r>
    </w:p>
    <w:p w:rsidR="003E6D49" w:rsidRDefault="00B31AE7" w:rsidP="003E6D49">
      <w:pPr>
        <w:pStyle w:val="Sinespaciado"/>
      </w:pPr>
      <w:r w:rsidRPr="00B31AE7">
        <w:t>RF05 – Gestionar pago gastos comunes</w:t>
      </w:r>
    </w:p>
    <w:p w:rsidR="00B31AE7" w:rsidRDefault="00B31AE7" w:rsidP="003E6D49">
      <w:pPr>
        <w:pStyle w:val="Sinespaciado"/>
      </w:pPr>
    </w:p>
    <w:p w:rsidR="003E6D49" w:rsidRDefault="003E6D49" w:rsidP="003E6D49">
      <w:pPr>
        <w:pStyle w:val="Sinespaciado"/>
      </w:pPr>
    </w:p>
    <w:p w:rsidR="003E6D49" w:rsidRDefault="003E6D49" w:rsidP="003E6D49">
      <w:pPr>
        <w:pStyle w:val="Sinespaciado"/>
      </w:pPr>
    </w:p>
    <w:p w:rsidR="00BF0093" w:rsidRPr="004D139D" w:rsidRDefault="00BF0093" w:rsidP="00BF0093">
      <w:pPr>
        <w:ind w:left="284"/>
        <w:rPr>
          <w:rFonts w:ascii="Malgun Gothic" w:eastAsia="Malgun Gothic" w:hAnsi="Malgun Gothic"/>
          <w:sz w:val="24"/>
          <w:szCs w:val="24"/>
          <w:lang w:val="es-CL"/>
        </w:rPr>
      </w:pPr>
    </w:p>
    <w:p w:rsidR="003E6D49" w:rsidRDefault="003E6D49" w:rsidP="00CE5088"/>
    <w:p w:rsidR="003E6D49" w:rsidRDefault="003E6D49" w:rsidP="00CE5088"/>
    <w:p w:rsidR="003E6D49" w:rsidRPr="008062D2" w:rsidRDefault="003E6D49" w:rsidP="00CE5088"/>
    <w:p w:rsidR="00CE5088" w:rsidRDefault="00CE5088" w:rsidP="006C67B1">
      <w:pPr>
        <w:pStyle w:val="Ttulo1"/>
      </w:pPr>
    </w:p>
    <w:p w:rsidR="004D0FD5" w:rsidRDefault="004D0FD5"/>
    <w:p w:rsidR="000D1CB5" w:rsidRDefault="000D1CB5"/>
    <w:p w:rsidR="000D1CB5" w:rsidRDefault="000D1CB5"/>
    <w:p w:rsidR="0094675B" w:rsidRDefault="0094675B"/>
    <w:p w:rsidR="0094675B" w:rsidRDefault="0094675B"/>
    <w:p w:rsidR="0094675B" w:rsidRDefault="0094675B"/>
    <w:p w:rsidR="0094675B" w:rsidRDefault="0094675B"/>
    <w:p w:rsidR="00D11CDB" w:rsidRDefault="00D11CDB"/>
    <w:p w:rsidR="0010699E" w:rsidRDefault="0010699E"/>
    <w:p w:rsidR="003E6D49" w:rsidRDefault="003E6D49" w:rsidP="003E6D49">
      <w:pPr>
        <w:pStyle w:val="Ttulo1"/>
        <w:numPr>
          <w:ilvl w:val="0"/>
          <w:numId w:val="7"/>
        </w:numPr>
      </w:pPr>
      <w:bookmarkStart w:id="1" w:name="_Toc386473818"/>
      <w:r>
        <w:lastRenderedPageBreak/>
        <w:t>Especificación de Requerimientos</w:t>
      </w:r>
      <w:bookmarkEnd w:id="1"/>
    </w:p>
    <w:p w:rsidR="003E6D49" w:rsidRDefault="003E6D49" w:rsidP="003E6D49"/>
    <w:p w:rsidR="001D7068" w:rsidRDefault="00B31AE7" w:rsidP="001D7068">
      <w:pPr>
        <w:pStyle w:val="Sinespaciado"/>
        <w:rPr>
          <w:b/>
        </w:rPr>
      </w:pPr>
      <w:r w:rsidRPr="00B31AE7">
        <w:rPr>
          <w:b/>
        </w:rPr>
        <w:t>RF02</w:t>
      </w:r>
      <w:r w:rsidR="003E6D49" w:rsidRPr="003E6D49">
        <w:rPr>
          <w:b/>
        </w:rPr>
        <w:t xml:space="preserve"> – </w:t>
      </w:r>
      <w:r w:rsidRPr="00B31AE7">
        <w:rPr>
          <w:b/>
        </w:rPr>
        <w:t>Gestionar gastos comunes</w:t>
      </w:r>
    </w:p>
    <w:p w:rsidR="001D7068" w:rsidRPr="001D7068" w:rsidRDefault="001D7068" w:rsidP="001D7068">
      <w:pPr>
        <w:pStyle w:val="Sinespaciado"/>
        <w:rPr>
          <w:b/>
        </w:rPr>
      </w:pPr>
    </w:p>
    <w:p w:rsidR="00B31AE7" w:rsidRDefault="00B31AE7" w:rsidP="003E6D49">
      <w:r>
        <w:t>Consiste en que e</w:t>
      </w:r>
      <w:r w:rsidRPr="00B31AE7">
        <w:t>l sistema permitirá ingresar, editar, eliminar y/o listar gastos comunes. Solo puede</w:t>
      </w:r>
      <w:r>
        <w:t xml:space="preserve"> </w:t>
      </w:r>
      <w:r w:rsidRPr="00B31AE7">
        <w:t>hacerlo el administrador.</w:t>
      </w:r>
    </w:p>
    <w:p w:rsidR="003E6D49" w:rsidRDefault="003E6D49" w:rsidP="003E6D49">
      <w:pPr>
        <w:pStyle w:val="Sinespaciado"/>
      </w:pPr>
    </w:p>
    <w:p w:rsidR="00B31AE7" w:rsidRDefault="00B31AE7" w:rsidP="003E6D49">
      <w:pPr>
        <w:pStyle w:val="Sinespaciado"/>
      </w:pPr>
    </w:p>
    <w:p w:rsidR="003E6D49" w:rsidRPr="003E6D49" w:rsidRDefault="00B31AE7" w:rsidP="003E6D49">
      <w:pPr>
        <w:pStyle w:val="Sinespaciado"/>
        <w:rPr>
          <w:b/>
        </w:rPr>
      </w:pPr>
      <w:r w:rsidRPr="00B31AE7">
        <w:rPr>
          <w:b/>
        </w:rPr>
        <w:t>RF05</w:t>
      </w:r>
      <w:r>
        <w:rPr>
          <w:b/>
        </w:rPr>
        <w:t xml:space="preserve"> </w:t>
      </w:r>
      <w:r w:rsidR="003E6D49" w:rsidRPr="003E6D49">
        <w:rPr>
          <w:b/>
        </w:rPr>
        <w:t xml:space="preserve">– </w:t>
      </w:r>
      <w:r w:rsidRPr="00B31AE7">
        <w:rPr>
          <w:b/>
        </w:rPr>
        <w:t>Gestionar pago gastos comunes</w:t>
      </w:r>
    </w:p>
    <w:p w:rsidR="003E6D49" w:rsidRDefault="003E6D49" w:rsidP="003E6D49">
      <w:pPr>
        <w:pStyle w:val="Sinespaciado"/>
      </w:pPr>
    </w:p>
    <w:p w:rsidR="003E6D49" w:rsidRDefault="001D7068" w:rsidP="003E6D49">
      <w:r>
        <w:t>C</w:t>
      </w:r>
      <w:r w:rsidR="003E6D49">
        <w:t xml:space="preserve">onsiste en que </w:t>
      </w:r>
      <w:r w:rsidR="00B31AE7">
        <w:t>e</w:t>
      </w:r>
      <w:r w:rsidR="00B31AE7" w:rsidRPr="00B31AE7">
        <w:t>l sistema permitirá ingresar, editar, eliminar y/o listar el pago de los gastos comunes. El administrador puede ingresar, editar, eliminar y listar. Cada residente puede listar sus gastos comunes asociados.</w:t>
      </w:r>
      <w:r w:rsidR="003E6D49">
        <w:t xml:space="preserve"> </w:t>
      </w:r>
    </w:p>
    <w:p w:rsidR="008D203B" w:rsidRDefault="008D203B" w:rsidP="003E6D49"/>
    <w:p w:rsidR="008D203B" w:rsidRDefault="008D203B" w:rsidP="003E6D49"/>
    <w:p w:rsidR="008D203B" w:rsidRDefault="008D203B" w:rsidP="003E6D49"/>
    <w:p w:rsidR="008D203B" w:rsidRDefault="008D203B" w:rsidP="003E6D49"/>
    <w:p w:rsidR="008D203B" w:rsidRDefault="008D203B" w:rsidP="003E6D49"/>
    <w:p w:rsidR="008D203B" w:rsidRDefault="008D203B" w:rsidP="003E6D49"/>
    <w:p w:rsidR="008D203B" w:rsidRDefault="008D203B" w:rsidP="003E6D49"/>
    <w:p w:rsidR="00A23972" w:rsidRDefault="00A23972" w:rsidP="003E6D49"/>
    <w:p w:rsidR="008D203B" w:rsidRDefault="008D203B" w:rsidP="003E6D49"/>
    <w:p w:rsidR="008D203B" w:rsidRDefault="008D203B" w:rsidP="003E6D49"/>
    <w:p w:rsidR="008D203B" w:rsidRPr="003E6D49" w:rsidRDefault="008D203B" w:rsidP="003E6D49"/>
    <w:p w:rsidR="00B31AE7" w:rsidRDefault="00B31AE7">
      <w:pPr>
        <w:jc w:val="left"/>
        <w:rPr>
          <w:rFonts w:eastAsia="Times New Roman" w:cs="Times New Roman"/>
          <w:bCs/>
          <w:color w:val="365F91" w:themeColor="accent1" w:themeShade="BF"/>
          <w:sz w:val="40"/>
          <w:szCs w:val="28"/>
        </w:rPr>
      </w:pPr>
      <w:r>
        <w:br w:type="page"/>
      </w:r>
    </w:p>
    <w:p w:rsidR="00D11CDB" w:rsidRDefault="00A23972" w:rsidP="006C67B1">
      <w:pPr>
        <w:pStyle w:val="Ttulo1"/>
        <w:numPr>
          <w:ilvl w:val="0"/>
          <w:numId w:val="7"/>
        </w:numPr>
      </w:pPr>
      <w:bookmarkStart w:id="2" w:name="_Toc386473819"/>
      <w:r>
        <w:lastRenderedPageBreak/>
        <w:t>Casos de Uso</w:t>
      </w:r>
      <w:bookmarkEnd w:id="2"/>
    </w:p>
    <w:p w:rsidR="00A23972" w:rsidRDefault="00A23972" w:rsidP="00A23972"/>
    <w:p w:rsidR="00A23972" w:rsidRDefault="00A23972" w:rsidP="00A23972">
      <w:pPr>
        <w:pStyle w:val="Ttulo2"/>
        <w:numPr>
          <w:ilvl w:val="1"/>
          <w:numId w:val="7"/>
        </w:numPr>
      </w:pPr>
      <w:bookmarkStart w:id="3" w:name="_Toc386473820"/>
      <w:r>
        <w:t>Diagrama de Casos de Uso</w:t>
      </w:r>
      <w:bookmarkEnd w:id="3"/>
    </w:p>
    <w:p w:rsidR="00A23972" w:rsidRDefault="00A23972" w:rsidP="00A23972"/>
    <w:p w:rsidR="00A23972" w:rsidRDefault="00A23972" w:rsidP="00A23972">
      <w:r>
        <w:tab/>
      </w:r>
      <w:r>
        <w:tab/>
      </w:r>
      <w:r>
        <w:tab/>
      </w:r>
      <w:r>
        <w:tab/>
      </w:r>
      <w:r>
        <w:tab/>
        <w:t xml:space="preserve">Figura 1. </w:t>
      </w:r>
    </w:p>
    <w:p w:rsidR="00A23972" w:rsidRDefault="00BD0379" w:rsidP="00A23972">
      <w:r>
        <w:t xml:space="preserve">Nota: Los casos de uso de color rojo, son los incluidos en este sprint. </w:t>
      </w:r>
    </w:p>
    <w:p w:rsidR="00A23972" w:rsidRDefault="00A23972" w:rsidP="00A23972"/>
    <w:p w:rsidR="00A23972" w:rsidRDefault="00B31AE7" w:rsidP="00A23972">
      <w:r w:rsidRPr="00B31AE7">
        <w:drawing>
          <wp:inline distT="0" distB="0" distL="0" distR="0">
            <wp:extent cx="5608955" cy="4735830"/>
            <wp:effectExtent l="19050" t="0" r="0" b="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08955" cy="473583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23972" w:rsidRDefault="00A23972" w:rsidP="00A23972"/>
    <w:p w:rsidR="00A23972" w:rsidRDefault="00A23972" w:rsidP="00A23972"/>
    <w:p w:rsidR="00A23972" w:rsidRDefault="00A23972" w:rsidP="00A23972"/>
    <w:p w:rsidR="00A23972" w:rsidRPr="00A23972" w:rsidRDefault="00A23972" w:rsidP="00A23972"/>
    <w:p w:rsidR="00A23972" w:rsidRDefault="001D7068" w:rsidP="001D7068">
      <w:pPr>
        <w:pStyle w:val="Ttulo2"/>
        <w:numPr>
          <w:ilvl w:val="1"/>
          <w:numId w:val="7"/>
        </w:numPr>
        <w:rPr>
          <w:lang w:val="es-CL" w:eastAsia="en-US"/>
        </w:rPr>
      </w:pPr>
      <w:bookmarkStart w:id="4" w:name="_Toc386473821"/>
      <w:r>
        <w:rPr>
          <w:lang w:val="es-CL" w:eastAsia="en-US"/>
        </w:rPr>
        <w:lastRenderedPageBreak/>
        <w:t>Actores involucrados</w:t>
      </w:r>
      <w:bookmarkEnd w:id="4"/>
    </w:p>
    <w:p w:rsidR="00A23972" w:rsidRDefault="00A23972" w:rsidP="00A23972">
      <w:pPr>
        <w:pStyle w:val="Ttulo2"/>
        <w:ind w:left="1080"/>
        <w:rPr>
          <w:lang w:val="es-CL" w:eastAsia="en-US"/>
        </w:rPr>
      </w:pPr>
    </w:p>
    <w:p w:rsidR="00D11CDB" w:rsidRDefault="00124D6E" w:rsidP="00A23972">
      <w:pPr>
        <w:pStyle w:val="Ttulo3"/>
        <w:numPr>
          <w:ilvl w:val="2"/>
          <w:numId w:val="7"/>
        </w:numPr>
        <w:rPr>
          <w:lang w:val="es-CL" w:eastAsia="en-US"/>
        </w:rPr>
      </w:pPr>
      <w:bookmarkStart w:id="5" w:name="_Toc386473822"/>
      <w:r w:rsidRPr="00B31AE7">
        <w:t>Gestionar gastos comunes</w:t>
      </w:r>
      <w:bookmarkEnd w:id="5"/>
    </w:p>
    <w:p w:rsidR="00124D6E" w:rsidRDefault="00124D6E" w:rsidP="001D7068">
      <w:pPr>
        <w:pStyle w:val="Sinespaciado"/>
      </w:pPr>
    </w:p>
    <w:p w:rsidR="001D7068" w:rsidRDefault="001D7068" w:rsidP="001D7068">
      <w:pPr>
        <w:pStyle w:val="Sinespaciado"/>
      </w:pPr>
      <w:r>
        <w:t>Administrador:</w:t>
      </w:r>
    </w:p>
    <w:p w:rsidR="001D7068" w:rsidRDefault="001D7068" w:rsidP="001D7068">
      <w:pPr>
        <w:pStyle w:val="Sinespaciado"/>
      </w:pPr>
    </w:p>
    <w:p w:rsidR="001D7068" w:rsidRDefault="001D7068" w:rsidP="001D7068">
      <w:pPr>
        <w:pStyle w:val="Sinespaciado"/>
      </w:pPr>
      <w:r>
        <w:t xml:space="preserve">Nivel de conocimientos técnicos requeridos: Básicos. </w:t>
      </w:r>
    </w:p>
    <w:p w:rsidR="001D7068" w:rsidRDefault="001D7068" w:rsidP="001D7068">
      <w:pPr>
        <w:pStyle w:val="Sinespaciado"/>
      </w:pPr>
      <w:r>
        <w:t xml:space="preserve">Nivel privilegio en el sistema: </w:t>
      </w:r>
    </w:p>
    <w:p w:rsidR="001D7068" w:rsidRDefault="001D7068" w:rsidP="001D7068">
      <w:pPr>
        <w:pStyle w:val="Sinespaciado"/>
        <w:numPr>
          <w:ilvl w:val="0"/>
          <w:numId w:val="8"/>
        </w:numPr>
      </w:pPr>
      <w:r>
        <w:t>Total: Tiene la facultad para interactuar con toda la funcionalidad.</w:t>
      </w:r>
    </w:p>
    <w:p w:rsidR="001D7068" w:rsidRDefault="001D7068" w:rsidP="00D11CDB"/>
    <w:p w:rsidR="001D7068" w:rsidRDefault="00124D6E" w:rsidP="00A23972">
      <w:pPr>
        <w:pStyle w:val="Ttulo3"/>
        <w:numPr>
          <w:ilvl w:val="2"/>
          <w:numId w:val="7"/>
        </w:numPr>
        <w:rPr>
          <w:lang w:val="es-CL" w:eastAsia="en-US"/>
        </w:rPr>
      </w:pPr>
      <w:bookmarkStart w:id="6" w:name="_Toc386473823"/>
      <w:r w:rsidRPr="00B31AE7">
        <w:t>Gestionar pago gastos comunes</w:t>
      </w:r>
      <w:bookmarkEnd w:id="6"/>
    </w:p>
    <w:p w:rsidR="00124D6E" w:rsidRDefault="00124D6E" w:rsidP="008D203B">
      <w:pPr>
        <w:pStyle w:val="Sinespaciado"/>
      </w:pPr>
    </w:p>
    <w:p w:rsidR="008D203B" w:rsidRDefault="00124D6E" w:rsidP="008D203B">
      <w:pPr>
        <w:pStyle w:val="Sinespaciado"/>
      </w:pPr>
      <w:r>
        <w:t>A</w:t>
      </w:r>
      <w:r w:rsidR="008D203B">
        <w:t>dministrador:</w:t>
      </w:r>
    </w:p>
    <w:p w:rsidR="008D203B" w:rsidRDefault="008D203B" w:rsidP="008D203B">
      <w:pPr>
        <w:pStyle w:val="Sinespaciado"/>
      </w:pPr>
    </w:p>
    <w:p w:rsidR="008D203B" w:rsidRDefault="008D203B" w:rsidP="008D203B">
      <w:pPr>
        <w:pStyle w:val="Sinespaciado"/>
      </w:pPr>
      <w:r>
        <w:t xml:space="preserve">Nivel de conocimientos técnicos requeridos: Básicos. </w:t>
      </w:r>
    </w:p>
    <w:p w:rsidR="008D203B" w:rsidRDefault="008D203B" w:rsidP="008D203B">
      <w:pPr>
        <w:pStyle w:val="Sinespaciado"/>
      </w:pPr>
      <w:r>
        <w:t xml:space="preserve">Nivel privilegio en el sistema: </w:t>
      </w:r>
    </w:p>
    <w:p w:rsidR="008D203B" w:rsidRDefault="008D203B" w:rsidP="008D203B">
      <w:pPr>
        <w:pStyle w:val="Sinespaciado"/>
        <w:numPr>
          <w:ilvl w:val="0"/>
          <w:numId w:val="8"/>
        </w:numPr>
      </w:pPr>
      <w:r>
        <w:t>Total: Tiene la facultad para interactuar con toda la funcionalidad.</w:t>
      </w:r>
    </w:p>
    <w:p w:rsidR="008D203B" w:rsidRDefault="008D203B" w:rsidP="008D203B">
      <w:pPr>
        <w:rPr>
          <w:lang w:eastAsia="en-US"/>
        </w:rPr>
      </w:pPr>
    </w:p>
    <w:p w:rsidR="008D203B" w:rsidRDefault="008D203B" w:rsidP="008D203B">
      <w:pPr>
        <w:rPr>
          <w:lang w:eastAsia="en-US"/>
        </w:rPr>
      </w:pPr>
    </w:p>
    <w:p w:rsidR="003E6D49" w:rsidRDefault="003E6D49" w:rsidP="00D11CDB"/>
    <w:p w:rsidR="003E6D49" w:rsidRDefault="003E6D49" w:rsidP="00D11CDB"/>
    <w:p w:rsidR="00A23972" w:rsidRDefault="00A23972" w:rsidP="00D11CDB"/>
    <w:p w:rsidR="00124D6E" w:rsidRDefault="00124D6E">
      <w:pPr>
        <w:jc w:val="left"/>
        <w:rPr>
          <w:b/>
        </w:rPr>
      </w:pPr>
      <w:r>
        <w:rPr>
          <w:b/>
        </w:rPr>
        <w:br w:type="page"/>
      </w:r>
    </w:p>
    <w:p w:rsidR="003E6D49" w:rsidRDefault="003E6D49" w:rsidP="00D11CDB">
      <w:pPr>
        <w:rPr>
          <w:b/>
        </w:rPr>
      </w:pPr>
    </w:p>
    <w:p w:rsidR="00D11CDB" w:rsidRPr="006C67B1" w:rsidRDefault="00A23972" w:rsidP="00A23972">
      <w:pPr>
        <w:pStyle w:val="Ttulo2"/>
        <w:numPr>
          <w:ilvl w:val="1"/>
          <w:numId w:val="7"/>
        </w:numPr>
      </w:pPr>
      <w:bookmarkStart w:id="7" w:name="_Toc386473824"/>
      <w:r>
        <w:t>Especificación Casos de Uso</w:t>
      </w:r>
      <w:bookmarkEnd w:id="7"/>
    </w:p>
    <w:p w:rsidR="0013624E" w:rsidRPr="0013624E" w:rsidRDefault="0013624E" w:rsidP="0013624E">
      <w:pPr>
        <w:rPr>
          <w:lang w:val="es-CL" w:eastAsia="en-US"/>
        </w:rPr>
      </w:pPr>
    </w:p>
    <w:p w:rsidR="00DA1DE0" w:rsidRPr="005E2BFB" w:rsidRDefault="00DA1DE0" w:rsidP="00DA1DE0">
      <w:pPr>
        <w:pStyle w:val="Ttulo4"/>
        <w:keepLines w:val="0"/>
        <w:numPr>
          <w:ilvl w:val="3"/>
          <w:numId w:val="0"/>
        </w:numPr>
        <w:spacing w:before="240" w:after="60" w:line="240" w:lineRule="auto"/>
        <w:ind w:left="864" w:hanging="864"/>
      </w:pPr>
      <w:bookmarkStart w:id="8" w:name="_bookmark8"/>
      <w:bookmarkEnd w:id="8"/>
      <w:r w:rsidRPr="005E2BFB">
        <w:t xml:space="preserve">Caso de Uso: </w:t>
      </w:r>
      <w:r w:rsidR="00124D6E" w:rsidRPr="00B31AE7">
        <w:t>Gestionar gastos comunes</w:t>
      </w:r>
    </w:p>
    <w:p w:rsidR="00DA1DE0" w:rsidRPr="006E63EB" w:rsidRDefault="00DA1DE0" w:rsidP="00DA1DE0">
      <w:pPr>
        <w:pStyle w:val="Listaconvietas"/>
      </w:pPr>
      <w:r w:rsidRPr="006E63EB">
        <w:t xml:space="preserve">Descripción: </w:t>
      </w:r>
      <w:r>
        <w:t xml:space="preserve">Crea, Elimina, Actualiza o Lista los </w:t>
      </w:r>
      <w:r w:rsidR="00124D6E" w:rsidRPr="00124D6E">
        <w:t>gastos comunes</w:t>
      </w:r>
      <w:r>
        <w:t xml:space="preserve">. </w:t>
      </w:r>
    </w:p>
    <w:p w:rsidR="00DA1DE0" w:rsidRDefault="00DA1DE0" w:rsidP="00DA1DE0">
      <w:pPr>
        <w:pStyle w:val="Listaconvietas"/>
      </w:pPr>
      <w:r w:rsidRPr="006E63EB">
        <w:t xml:space="preserve">Pre-Condiciones: </w:t>
      </w:r>
    </w:p>
    <w:p w:rsidR="00104476" w:rsidRDefault="00104476" w:rsidP="00104476">
      <w:pPr>
        <w:pStyle w:val="Listaconvietas"/>
        <w:numPr>
          <w:ilvl w:val="1"/>
          <w:numId w:val="9"/>
        </w:numPr>
      </w:pPr>
      <w:r>
        <w:t xml:space="preserve">El administrador </w:t>
      </w:r>
      <w:r w:rsidR="00DA1DE0">
        <w:t xml:space="preserve"> debe autentificarse en el sistema</w:t>
      </w:r>
    </w:p>
    <w:p w:rsidR="00DA1DE0" w:rsidRPr="006E63EB" w:rsidRDefault="00DA1DE0" w:rsidP="00DA1DE0">
      <w:pPr>
        <w:pStyle w:val="Listaconvietas"/>
      </w:pPr>
      <w:r w:rsidRPr="006E63EB">
        <w:t xml:space="preserve">Flujo de Eventos Básicos: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44"/>
        <w:gridCol w:w="4243"/>
      </w:tblGrid>
      <w:tr w:rsidR="00DA1DE0" w:rsidRPr="006E63EB" w:rsidTr="005A4BB2">
        <w:tc>
          <w:tcPr>
            <w:tcW w:w="4490" w:type="dxa"/>
          </w:tcPr>
          <w:p w:rsidR="00DA1DE0" w:rsidRPr="0030314D" w:rsidRDefault="00DA1DE0" w:rsidP="0030314D">
            <w:pPr>
              <w:pStyle w:val="Sinespaciado"/>
              <w:rPr>
                <w:b/>
              </w:rPr>
            </w:pPr>
            <w:r w:rsidRPr="0030314D">
              <w:rPr>
                <w:b/>
              </w:rPr>
              <w:t>Al actor</w:t>
            </w:r>
          </w:p>
        </w:tc>
        <w:tc>
          <w:tcPr>
            <w:tcW w:w="4490" w:type="dxa"/>
          </w:tcPr>
          <w:p w:rsidR="00DA1DE0" w:rsidRPr="0030314D" w:rsidRDefault="00DA1DE0" w:rsidP="0030314D">
            <w:pPr>
              <w:pStyle w:val="Sinespaciado"/>
              <w:rPr>
                <w:b/>
              </w:rPr>
            </w:pPr>
            <w:r w:rsidRPr="0030314D">
              <w:rPr>
                <w:b/>
              </w:rPr>
              <w:t>El sistema</w:t>
            </w:r>
          </w:p>
        </w:tc>
      </w:tr>
      <w:tr w:rsidR="00DA1DE0" w:rsidRPr="006E63EB" w:rsidTr="005A4BB2">
        <w:tc>
          <w:tcPr>
            <w:tcW w:w="4490" w:type="dxa"/>
          </w:tcPr>
          <w:p w:rsidR="00DA1DE0" w:rsidRPr="006E63EB" w:rsidRDefault="00DA1DE0" w:rsidP="00B35CAE">
            <w:pPr>
              <w:pStyle w:val="Sinespaciado"/>
            </w:pPr>
            <w:r w:rsidRPr="006E63EB">
              <w:t>1</w:t>
            </w:r>
            <w:r w:rsidR="00124D6E">
              <w:t xml:space="preserve"> Debe seleccionar el menú “</w:t>
            </w:r>
            <w:r w:rsidR="00124D6E" w:rsidRPr="00124D6E">
              <w:t>Gestionar gastos comunes</w:t>
            </w:r>
            <w:r w:rsidR="00124D6E">
              <w:t>”</w:t>
            </w:r>
            <w:r w:rsidR="00104476">
              <w:t xml:space="preserve">. </w:t>
            </w:r>
          </w:p>
        </w:tc>
        <w:tc>
          <w:tcPr>
            <w:tcW w:w="4490" w:type="dxa"/>
          </w:tcPr>
          <w:p w:rsidR="00DA1DE0" w:rsidRPr="006E63EB" w:rsidRDefault="00DA1DE0" w:rsidP="00B35CAE">
            <w:pPr>
              <w:pStyle w:val="Sinespaciado"/>
            </w:pPr>
            <w:r w:rsidRPr="006E63EB">
              <w:t>2</w:t>
            </w:r>
            <w:r w:rsidR="00104476">
              <w:t xml:space="preserve">Despliega los </w:t>
            </w:r>
            <w:r w:rsidR="00124D6E" w:rsidRPr="00124D6E">
              <w:t>gastos comunes</w:t>
            </w:r>
            <w:r w:rsidR="00124D6E">
              <w:t xml:space="preserve"> existentes</w:t>
            </w:r>
          </w:p>
        </w:tc>
      </w:tr>
      <w:tr w:rsidR="00DA1DE0" w:rsidRPr="006E63EB" w:rsidTr="005A4BB2">
        <w:tc>
          <w:tcPr>
            <w:tcW w:w="4490" w:type="dxa"/>
          </w:tcPr>
          <w:p w:rsidR="00DA1DE0" w:rsidRPr="006E63EB" w:rsidRDefault="00DA1DE0" w:rsidP="00B35CAE">
            <w:pPr>
              <w:pStyle w:val="Sinespaciado"/>
              <w:jc w:val="left"/>
            </w:pPr>
            <w:r w:rsidRPr="006E63EB">
              <w:t>3</w:t>
            </w:r>
            <w:r w:rsidR="00104476">
              <w:t xml:space="preserve">Clickea en alguna operación </w:t>
            </w:r>
            <w:r w:rsidR="00104476">
              <w:br/>
              <w:t>(Crea, Eliminar, Actualizar o Listar)</w:t>
            </w:r>
          </w:p>
        </w:tc>
        <w:tc>
          <w:tcPr>
            <w:tcW w:w="4490" w:type="dxa"/>
          </w:tcPr>
          <w:p w:rsidR="00DA1DE0" w:rsidRPr="006E63EB" w:rsidRDefault="00DA1DE0" w:rsidP="00B35CAE">
            <w:pPr>
              <w:pStyle w:val="Sinespaciado"/>
            </w:pPr>
            <w:r w:rsidRPr="006E63EB">
              <w:t>4</w:t>
            </w:r>
            <w:r w:rsidR="0030314D">
              <w:t xml:space="preserve">Responde a la operación solicitada por el usuario. </w:t>
            </w:r>
          </w:p>
        </w:tc>
      </w:tr>
    </w:tbl>
    <w:p w:rsidR="00A23972" w:rsidRDefault="00DA1DE0" w:rsidP="0030314D">
      <w:pPr>
        <w:pStyle w:val="Listaconvietas"/>
      </w:pPr>
      <w:r w:rsidRPr="006E63EB">
        <w:t>Post-Condiciones:</w:t>
      </w:r>
      <w:r w:rsidR="004C668C">
        <w:t xml:space="preserve"> Se actualiza la</w:t>
      </w:r>
      <w:r w:rsidR="0030314D">
        <w:t xml:space="preserve"> tabla </w:t>
      </w:r>
      <w:r w:rsidR="00D138E2">
        <w:t>“</w:t>
      </w:r>
      <w:proofErr w:type="spellStart"/>
      <w:r w:rsidR="00124D6E">
        <w:t>compromisoPago</w:t>
      </w:r>
      <w:proofErr w:type="spellEnd"/>
      <w:r w:rsidR="00D138E2">
        <w:t>”</w:t>
      </w:r>
      <w:r w:rsidR="0030314D">
        <w:t xml:space="preserve">. </w:t>
      </w:r>
    </w:p>
    <w:p w:rsidR="00A23972" w:rsidRDefault="00A23972" w:rsidP="00C852E5"/>
    <w:p w:rsidR="0030314D" w:rsidRPr="005E2BFB" w:rsidRDefault="0030314D" w:rsidP="0030314D">
      <w:pPr>
        <w:pStyle w:val="Ttulo4"/>
        <w:keepLines w:val="0"/>
        <w:numPr>
          <w:ilvl w:val="3"/>
          <w:numId w:val="0"/>
        </w:numPr>
        <w:spacing w:before="240" w:after="60" w:line="240" w:lineRule="auto"/>
        <w:ind w:left="864" w:hanging="864"/>
      </w:pPr>
      <w:r w:rsidRPr="005E2BFB">
        <w:t xml:space="preserve">Caso de Uso: </w:t>
      </w:r>
      <w:r w:rsidR="00124D6E" w:rsidRPr="00B31AE7">
        <w:t>Gestionar pago gastos comunes</w:t>
      </w:r>
      <w:r>
        <w:t xml:space="preserve"> </w:t>
      </w:r>
    </w:p>
    <w:p w:rsidR="0030314D" w:rsidRPr="006E63EB" w:rsidRDefault="0030314D" w:rsidP="0030314D">
      <w:pPr>
        <w:pStyle w:val="Listaconvietas"/>
      </w:pPr>
      <w:r w:rsidRPr="006E63EB">
        <w:t xml:space="preserve">Descripción: </w:t>
      </w:r>
      <w:r>
        <w:t>Crea, Elimina,</w:t>
      </w:r>
      <w:r w:rsidR="00B35CAE">
        <w:t xml:space="preserve"> Responde</w:t>
      </w:r>
      <w:r>
        <w:t xml:space="preserve"> o L</w:t>
      </w:r>
      <w:r w:rsidR="00124D6E">
        <w:t>ista el</w:t>
      </w:r>
      <w:r w:rsidR="00124D6E" w:rsidRPr="00124D6E">
        <w:t xml:space="preserve"> pago gastos comunes</w:t>
      </w:r>
      <w:r>
        <w:t xml:space="preserve">. </w:t>
      </w:r>
    </w:p>
    <w:p w:rsidR="0030314D" w:rsidRDefault="0030314D" w:rsidP="0030314D">
      <w:pPr>
        <w:pStyle w:val="Listaconvietas"/>
      </w:pPr>
      <w:r w:rsidRPr="006E63EB">
        <w:t xml:space="preserve">Pre-Condiciones: </w:t>
      </w:r>
    </w:p>
    <w:p w:rsidR="0030314D" w:rsidRDefault="0030314D" w:rsidP="0030314D">
      <w:pPr>
        <w:pStyle w:val="Listaconvietas"/>
        <w:numPr>
          <w:ilvl w:val="1"/>
          <w:numId w:val="9"/>
        </w:numPr>
      </w:pPr>
      <w:r>
        <w:t>El administrador  debe autentificarse en el sistema</w:t>
      </w:r>
    </w:p>
    <w:p w:rsidR="0030314D" w:rsidRPr="006E63EB" w:rsidRDefault="0030314D" w:rsidP="0030314D">
      <w:pPr>
        <w:pStyle w:val="Listaconvietas"/>
      </w:pPr>
      <w:r w:rsidRPr="006E63EB">
        <w:t xml:space="preserve">Flujo de Eventos Básicos: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40"/>
        <w:gridCol w:w="4247"/>
      </w:tblGrid>
      <w:tr w:rsidR="0030314D" w:rsidRPr="006E63EB" w:rsidTr="00124D6E">
        <w:tc>
          <w:tcPr>
            <w:tcW w:w="4240" w:type="dxa"/>
          </w:tcPr>
          <w:p w:rsidR="0030314D" w:rsidRPr="0030314D" w:rsidRDefault="0030314D" w:rsidP="005A4BB2">
            <w:pPr>
              <w:pStyle w:val="Sinespaciado"/>
              <w:rPr>
                <w:b/>
              </w:rPr>
            </w:pPr>
            <w:r w:rsidRPr="0030314D">
              <w:rPr>
                <w:b/>
              </w:rPr>
              <w:t>Al actor</w:t>
            </w:r>
          </w:p>
        </w:tc>
        <w:tc>
          <w:tcPr>
            <w:tcW w:w="4247" w:type="dxa"/>
          </w:tcPr>
          <w:p w:rsidR="0030314D" w:rsidRPr="0030314D" w:rsidRDefault="0030314D" w:rsidP="005A4BB2">
            <w:pPr>
              <w:pStyle w:val="Sinespaciado"/>
              <w:rPr>
                <w:b/>
              </w:rPr>
            </w:pPr>
            <w:r w:rsidRPr="0030314D">
              <w:rPr>
                <w:b/>
              </w:rPr>
              <w:t>El sistema</w:t>
            </w:r>
          </w:p>
        </w:tc>
      </w:tr>
      <w:tr w:rsidR="00124D6E" w:rsidRPr="006E63EB" w:rsidTr="00124D6E">
        <w:tc>
          <w:tcPr>
            <w:tcW w:w="4240" w:type="dxa"/>
          </w:tcPr>
          <w:p w:rsidR="00124D6E" w:rsidRPr="006E63EB" w:rsidRDefault="00124D6E" w:rsidP="00593916">
            <w:pPr>
              <w:pStyle w:val="Sinespaciado"/>
            </w:pPr>
            <w:r w:rsidRPr="006E63EB">
              <w:t>1</w:t>
            </w:r>
            <w:r>
              <w:t xml:space="preserve"> Debe seleccionar el menú “</w:t>
            </w:r>
            <w:r w:rsidRPr="00124D6E">
              <w:t>Gestionar gastos comunes</w:t>
            </w:r>
            <w:r>
              <w:t xml:space="preserve">”. </w:t>
            </w:r>
          </w:p>
        </w:tc>
        <w:tc>
          <w:tcPr>
            <w:tcW w:w="4247" w:type="dxa"/>
          </w:tcPr>
          <w:p w:rsidR="00124D6E" w:rsidRPr="006E63EB" w:rsidRDefault="00124D6E" w:rsidP="00B35CAE">
            <w:pPr>
              <w:pStyle w:val="Sinespaciado"/>
            </w:pPr>
            <w:r w:rsidRPr="006E63EB">
              <w:t>2</w:t>
            </w:r>
            <w:r>
              <w:t xml:space="preserve"> Despliega los espacios comunes existentes</w:t>
            </w:r>
          </w:p>
        </w:tc>
      </w:tr>
      <w:tr w:rsidR="00124D6E" w:rsidRPr="006E63EB" w:rsidTr="00124D6E">
        <w:tc>
          <w:tcPr>
            <w:tcW w:w="4240" w:type="dxa"/>
          </w:tcPr>
          <w:p w:rsidR="00124D6E" w:rsidRPr="006E63EB" w:rsidRDefault="00124D6E" w:rsidP="00B35CAE">
            <w:pPr>
              <w:pStyle w:val="Sinespaciado"/>
              <w:jc w:val="left"/>
            </w:pPr>
            <w:r w:rsidRPr="006E63EB">
              <w:t>3</w:t>
            </w:r>
            <w:r>
              <w:t xml:space="preserve">Clickea en alguna operación </w:t>
            </w:r>
            <w:r>
              <w:br/>
              <w:t>(Crea, Eliminar, Respuesta o Listar)</w:t>
            </w:r>
          </w:p>
        </w:tc>
        <w:tc>
          <w:tcPr>
            <w:tcW w:w="4247" w:type="dxa"/>
          </w:tcPr>
          <w:p w:rsidR="00124D6E" w:rsidRPr="006E63EB" w:rsidRDefault="00124D6E" w:rsidP="00B35CAE">
            <w:pPr>
              <w:pStyle w:val="Sinespaciado"/>
            </w:pPr>
            <w:r w:rsidRPr="006E63EB">
              <w:t>4</w:t>
            </w:r>
            <w:r>
              <w:t xml:space="preserve"> Responde a la operación solicitada por el usuario, verificando si estas operaciones son válidas para el usuario solicitante. </w:t>
            </w:r>
          </w:p>
        </w:tc>
      </w:tr>
    </w:tbl>
    <w:p w:rsidR="0030314D" w:rsidRPr="006E63EB" w:rsidRDefault="0030314D" w:rsidP="0030314D">
      <w:pPr>
        <w:pStyle w:val="Listaconvietas"/>
      </w:pPr>
      <w:r w:rsidRPr="006E63EB">
        <w:t xml:space="preserve">Flujo de Eventos Alternativo: </w:t>
      </w:r>
    </w:p>
    <w:tbl>
      <w:tblPr>
        <w:tblW w:w="0" w:type="auto"/>
        <w:tblInd w:w="56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4226"/>
        <w:gridCol w:w="4261"/>
      </w:tblGrid>
      <w:tr w:rsidR="0030314D" w:rsidRPr="006E63EB" w:rsidTr="00CF42EA">
        <w:trPr>
          <w:trHeight w:val="264"/>
        </w:trPr>
        <w:tc>
          <w:tcPr>
            <w:tcW w:w="4226" w:type="dxa"/>
          </w:tcPr>
          <w:p w:rsidR="0030314D" w:rsidRPr="0030314D" w:rsidRDefault="0030314D" w:rsidP="005A4BB2">
            <w:pPr>
              <w:pStyle w:val="Sinespaciado"/>
              <w:rPr>
                <w:b/>
              </w:rPr>
            </w:pPr>
            <w:r w:rsidRPr="0030314D">
              <w:rPr>
                <w:b/>
              </w:rPr>
              <w:t>Al actor</w:t>
            </w:r>
          </w:p>
        </w:tc>
        <w:tc>
          <w:tcPr>
            <w:tcW w:w="4261" w:type="dxa"/>
          </w:tcPr>
          <w:p w:rsidR="0030314D" w:rsidRPr="0030314D" w:rsidRDefault="0030314D" w:rsidP="005A4BB2">
            <w:pPr>
              <w:pStyle w:val="Sinespaciado"/>
              <w:rPr>
                <w:b/>
              </w:rPr>
            </w:pPr>
            <w:r w:rsidRPr="0030314D">
              <w:rPr>
                <w:b/>
              </w:rPr>
              <w:t>El sistema</w:t>
            </w:r>
          </w:p>
        </w:tc>
      </w:tr>
      <w:tr w:rsidR="0030314D" w:rsidRPr="006E63EB" w:rsidTr="00CF42EA">
        <w:tc>
          <w:tcPr>
            <w:tcW w:w="4226" w:type="dxa"/>
          </w:tcPr>
          <w:p w:rsidR="0030314D" w:rsidRPr="006E63EB" w:rsidRDefault="0030314D" w:rsidP="00B35CAE">
            <w:pPr>
              <w:pStyle w:val="Sinespaciado"/>
            </w:pPr>
          </w:p>
        </w:tc>
        <w:tc>
          <w:tcPr>
            <w:tcW w:w="4261" w:type="dxa"/>
          </w:tcPr>
          <w:p w:rsidR="0030314D" w:rsidRPr="006E63EB" w:rsidRDefault="0030314D" w:rsidP="00124D6E">
            <w:pPr>
              <w:pStyle w:val="Sinespaciado"/>
            </w:pPr>
            <w:r>
              <w:t xml:space="preserve">5(a) En caso de intentar </w:t>
            </w:r>
            <w:r w:rsidR="00124D6E">
              <w:t xml:space="preserve"> realizar un pago asociado a una dirección que no existe manda un error por </w:t>
            </w:r>
            <w:proofErr w:type="gramStart"/>
            <w:r w:rsidR="00124D6E">
              <w:t>pantalla</w:t>
            </w:r>
            <w:r w:rsidR="00CF42EA">
              <w:t>(</w:t>
            </w:r>
            <w:proofErr w:type="gramEnd"/>
            <w:r w:rsidR="00CF42EA">
              <w:t>3).</w:t>
            </w:r>
          </w:p>
        </w:tc>
      </w:tr>
    </w:tbl>
    <w:p w:rsidR="0030314D" w:rsidRDefault="0030314D" w:rsidP="0030314D">
      <w:pPr>
        <w:pStyle w:val="Listaconvietas"/>
      </w:pPr>
      <w:r w:rsidRPr="006E63EB">
        <w:t>Post-Condiciones:</w:t>
      </w:r>
      <w:r>
        <w:t xml:space="preserve"> La </w:t>
      </w:r>
      <w:r w:rsidR="004C668C">
        <w:t xml:space="preserve">actualiza la </w:t>
      </w:r>
      <w:r>
        <w:t xml:space="preserve">tabla </w:t>
      </w:r>
      <w:r w:rsidR="00D138E2">
        <w:t>“</w:t>
      </w:r>
      <w:proofErr w:type="spellStart"/>
      <w:r w:rsidR="004C668C">
        <w:t>pagoMensual</w:t>
      </w:r>
      <w:proofErr w:type="spellEnd"/>
      <w:r w:rsidR="00D138E2">
        <w:t>”</w:t>
      </w:r>
      <w:r>
        <w:t xml:space="preserve">. </w:t>
      </w:r>
    </w:p>
    <w:p w:rsidR="00A23972" w:rsidRPr="0030314D" w:rsidRDefault="00A23972" w:rsidP="00C852E5">
      <w:pPr>
        <w:rPr>
          <w:lang w:val="es-ES_tradnl"/>
        </w:rPr>
      </w:pPr>
    </w:p>
    <w:p w:rsidR="00A23972" w:rsidRDefault="00A23972" w:rsidP="00C852E5">
      <w:pPr>
        <w:rPr>
          <w:lang w:val="es-ES_tradnl"/>
        </w:rPr>
      </w:pPr>
    </w:p>
    <w:p w:rsidR="004C668C" w:rsidRDefault="004C668C" w:rsidP="00C852E5">
      <w:pPr>
        <w:rPr>
          <w:lang w:val="es-ES_tradnl"/>
        </w:rPr>
      </w:pPr>
    </w:p>
    <w:p w:rsidR="004C668C" w:rsidRDefault="004C668C" w:rsidP="00C852E5">
      <w:pPr>
        <w:rPr>
          <w:lang w:val="es-ES_tradnl"/>
        </w:rPr>
      </w:pPr>
    </w:p>
    <w:p w:rsidR="004C668C" w:rsidRPr="00CF42EA" w:rsidRDefault="004C668C" w:rsidP="00C852E5">
      <w:pPr>
        <w:rPr>
          <w:lang w:val="es-ES_tradnl"/>
        </w:rPr>
      </w:pPr>
    </w:p>
    <w:p w:rsidR="009C2FD4" w:rsidRPr="009C2FD4" w:rsidRDefault="00646658" w:rsidP="009C2FD4">
      <w:pPr>
        <w:pStyle w:val="Ttulo1"/>
        <w:numPr>
          <w:ilvl w:val="0"/>
          <w:numId w:val="7"/>
        </w:numPr>
      </w:pPr>
      <w:bookmarkStart w:id="9" w:name="_Toc386473825"/>
      <w:r>
        <w:lastRenderedPageBreak/>
        <w:t>Modelo de Datos Lógico y Físico</w:t>
      </w:r>
      <w:bookmarkEnd w:id="9"/>
    </w:p>
    <w:p w:rsidR="00646658" w:rsidRDefault="00646658" w:rsidP="00646658"/>
    <w:p w:rsidR="00E66943" w:rsidRDefault="00D138E2" w:rsidP="005E790D">
      <w:pPr>
        <w:pStyle w:val="Ttulo2"/>
        <w:numPr>
          <w:ilvl w:val="1"/>
          <w:numId w:val="7"/>
        </w:numPr>
      </w:pPr>
      <w:bookmarkStart w:id="10" w:name="_Toc386473826"/>
      <w:r>
        <w:t>Fragmento m</w:t>
      </w:r>
      <w:r w:rsidR="00E66943">
        <w:t>odelo Lógico (MER)</w:t>
      </w:r>
      <w:bookmarkEnd w:id="10"/>
    </w:p>
    <w:p w:rsidR="00CA1D09" w:rsidRDefault="00CA1D09" w:rsidP="00E66943"/>
    <w:p w:rsidR="009E16EA" w:rsidRDefault="00B31AE7" w:rsidP="00646658">
      <w:r w:rsidRPr="00B31AE7">
        <w:drawing>
          <wp:inline distT="0" distB="0" distL="0" distR="0">
            <wp:extent cx="4681220" cy="2893060"/>
            <wp:effectExtent l="19050" t="0" r="5080" b="0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81220" cy="2893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6943" w:rsidRDefault="00D138E2" w:rsidP="005E790D">
      <w:pPr>
        <w:pStyle w:val="Ttulo2"/>
        <w:numPr>
          <w:ilvl w:val="1"/>
          <w:numId w:val="7"/>
        </w:numPr>
      </w:pPr>
      <w:bookmarkStart w:id="11" w:name="_Toc386473827"/>
      <w:r>
        <w:t>Fragmento m</w:t>
      </w:r>
      <w:r w:rsidR="00E66943">
        <w:t>odelo Físico (MR)</w:t>
      </w:r>
      <w:bookmarkEnd w:id="11"/>
    </w:p>
    <w:p w:rsidR="009E16EA" w:rsidRDefault="004C668C" w:rsidP="00646658">
      <w:r>
        <w:rPr>
          <w:noProof/>
          <w:lang w:val="es-CL" w:eastAsia="es-CL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2472690</wp:posOffset>
            </wp:positionH>
            <wp:positionV relativeFrom="paragraph">
              <wp:posOffset>156210</wp:posOffset>
            </wp:positionV>
            <wp:extent cx="1860550" cy="3057525"/>
            <wp:effectExtent l="19050" t="0" r="6350" b="0"/>
            <wp:wrapSquare wrapText="bothSides"/>
            <wp:docPr id="9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0550" cy="30575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noProof/>
          <w:lang w:val="es-CL" w:eastAsia="es-CL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367665</wp:posOffset>
            </wp:positionH>
            <wp:positionV relativeFrom="paragraph">
              <wp:posOffset>13335</wp:posOffset>
            </wp:positionV>
            <wp:extent cx="1943100" cy="1828800"/>
            <wp:effectExtent l="19050" t="0" r="0" b="0"/>
            <wp:wrapSquare wrapText="bothSides"/>
            <wp:docPr id="5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10699E" w:rsidRDefault="0010699E" w:rsidP="0010699E">
      <w:pPr>
        <w:pStyle w:val="Textoindependiente"/>
        <w:spacing w:before="91"/>
        <w:ind w:left="0" w:right="124" w:firstLine="0"/>
        <w:jc w:val="both"/>
        <w:rPr>
          <w:rFonts w:asciiTheme="minorHAnsi" w:eastAsiaTheme="minorEastAsia" w:hAnsiTheme="minorHAnsi"/>
          <w:sz w:val="22"/>
          <w:szCs w:val="22"/>
          <w:lang w:val="es-MX" w:eastAsia="es-MX"/>
        </w:rPr>
      </w:pPr>
    </w:p>
    <w:p w:rsidR="00646658" w:rsidRDefault="00646658" w:rsidP="0010699E">
      <w:pPr>
        <w:pStyle w:val="Textoindependiente"/>
        <w:spacing w:before="91"/>
        <w:ind w:left="0" w:right="124" w:firstLine="0"/>
        <w:jc w:val="both"/>
        <w:rPr>
          <w:rFonts w:asciiTheme="minorHAnsi" w:eastAsiaTheme="minorEastAsia" w:hAnsiTheme="minorHAnsi"/>
          <w:sz w:val="22"/>
          <w:szCs w:val="22"/>
          <w:lang w:val="es-MX" w:eastAsia="es-MX"/>
        </w:rPr>
      </w:pPr>
    </w:p>
    <w:p w:rsidR="00646658" w:rsidRDefault="00646658" w:rsidP="0010699E">
      <w:pPr>
        <w:pStyle w:val="Textoindependiente"/>
        <w:spacing w:before="91"/>
        <w:ind w:left="0" w:right="124" w:firstLine="0"/>
        <w:jc w:val="both"/>
        <w:rPr>
          <w:rFonts w:asciiTheme="minorHAnsi" w:eastAsiaTheme="minorEastAsia" w:hAnsiTheme="minorHAnsi"/>
          <w:sz w:val="22"/>
          <w:szCs w:val="22"/>
          <w:lang w:val="es-MX" w:eastAsia="es-MX"/>
        </w:rPr>
      </w:pPr>
    </w:p>
    <w:p w:rsidR="00646658" w:rsidRDefault="00646658" w:rsidP="0010699E">
      <w:pPr>
        <w:pStyle w:val="Textoindependiente"/>
        <w:spacing w:before="91"/>
        <w:ind w:left="0" w:right="124" w:firstLine="0"/>
        <w:jc w:val="both"/>
        <w:rPr>
          <w:rFonts w:asciiTheme="minorHAnsi" w:eastAsiaTheme="minorEastAsia" w:hAnsiTheme="minorHAnsi"/>
          <w:sz w:val="22"/>
          <w:szCs w:val="22"/>
          <w:lang w:val="es-MX" w:eastAsia="es-MX"/>
        </w:rPr>
      </w:pPr>
    </w:p>
    <w:p w:rsidR="00646658" w:rsidRDefault="00646658" w:rsidP="0010699E">
      <w:pPr>
        <w:pStyle w:val="Textoindependiente"/>
        <w:spacing w:before="91"/>
        <w:ind w:left="0" w:right="124" w:firstLine="0"/>
        <w:jc w:val="both"/>
        <w:rPr>
          <w:rFonts w:asciiTheme="minorHAnsi" w:eastAsiaTheme="minorEastAsia" w:hAnsiTheme="minorHAnsi"/>
          <w:sz w:val="22"/>
          <w:szCs w:val="22"/>
          <w:lang w:val="es-MX" w:eastAsia="es-MX"/>
        </w:rPr>
      </w:pPr>
    </w:p>
    <w:p w:rsidR="00646658" w:rsidRDefault="00646658" w:rsidP="0010699E">
      <w:pPr>
        <w:pStyle w:val="Textoindependiente"/>
        <w:spacing w:before="91"/>
        <w:ind w:left="0" w:right="124" w:firstLine="0"/>
        <w:jc w:val="both"/>
        <w:rPr>
          <w:rFonts w:asciiTheme="minorHAnsi" w:eastAsiaTheme="minorEastAsia" w:hAnsiTheme="minorHAnsi"/>
          <w:sz w:val="22"/>
          <w:szCs w:val="22"/>
          <w:lang w:val="es-MX" w:eastAsia="es-MX"/>
        </w:rPr>
      </w:pPr>
    </w:p>
    <w:p w:rsidR="00646658" w:rsidRDefault="00646658" w:rsidP="0010699E">
      <w:pPr>
        <w:pStyle w:val="Textoindependiente"/>
        <w:spacing w:before="91"/>
        <w:ind w:left="0" w:right="124" w:firstLine="0"/>
        <w:jc w:val="both"/>
        <w:rPr>
          <w:rFonts w:asciiTheme="minorHAnsi" w:eastAsiaTheme="minorEastAsia" w:hAnsiTheme="minorHAnsi"/>
          <w:sz w:val="22"/>
          <w:szCs w:val="22"/>
          <w:lang w:val="es-MX" w:eastAsia="es-MX"/>
        </w:rPr>
      </w:pPr>
    </w:p>
    <w:p w:rsidR="005E790D" w:rsidRPr="00B46FCC" w:rsidRDefault="005E790D" w:rsidP="0010699E">
      <w:pPr>
        <w:pStyle w:val="Textoindependiente"/>
        <w:spacing w:before="91"/>
        <w:ind w:left="0" w:right="124" w:firstLine="0"/>
        <w:jc w:val="both"/>
        <w:rPr>
          <w:rFonts w:asciiTheme="minorHAnsi" w:eastAsiaTheme="minorEastAsia" w:hAnsiTheme="minorHAnsi"/>
          <w:sz w:val="22"/>
          <w:szCs w:val="22"/>
          <w:lang w:val="es-MX" w:eastAsia="es-MX"/>
        </w:rPr>
      </w:pPr>
    </w:p>
    <w:p w:rsidR="004C668C" w:rsidRPr="004C668C" w:rsidRDefault="004C668C" w:rsidP="004C668C">
      <w:pPr>
        <w:pStyle w:val="Ttulo1"/>
        <w:ind w:left="720"/>
        <w:rPr>
          <w:rFonts w:eastAsiaTheme="majorEastAsia"/>
        </w:rPr>
      </w:pPr>
      <w:bookmarkStart w:id="12" w:name="_bookmark9"/>
      <w:bookmarkEnd w:id="12"/>
    </w:p>
    <w:p w:rsidR="00091287" w:rsidRPr="00091287" w:rsidRDefault="00091287" w:rsidP="00091287">
      <w:pPr>
        <w:rPr>
          <w:lang w:val="es-CL" w:eastAsia="en-US"/>
        </w:rPr>
      </w:pPr>
    </w:p>
    <w:p w:rsidR="00AF3C21" w:rsidRDefault="00AF3C21">
      <w:pPr>
        <w:jc w:val="left"/>
        <w:rPr>
          <w:lang w:val="es-CL"/>
        </w:rPr>
      </w:pPr>
      <w:r>
        <w:rPr>
          <w:lang w:val="es-CL"/>
        </w:rPr>
        <w:br w:type="page"/>
      </w:r>
    </w:p>
    <w:p w:rsidR="00D11CDB" w:rsidRDefault="00AF3C21" w:rsidP="00AF3C21">
      <w:pPr>
        <w:pStyle w:val="Ttulo1"/>
        <w:rPr>
          <w:lang w:val="es-CL"/>
        </w:rPr>
      </w:pPr>
      <w:r>
        <w:rPr>
          <w:lang w:val="es-CL"/>
        </w:rPr>
        <w:lastRenderedPageBreak/>
        <w:t>Conclusiones</w:t>
      </w:r>
    </w:p>
    <w:p w:rsidR="00AF3C21" w:rsidRDefault="00AF3C21" w:rsidP="00AF3C21">
      <w:pPr>
        <w:rPr>
          <w:lang w:val="es-CL"/>
        </w:rPr>
      </w:pPr>
    </w:p>
    <w:p w:rsidR="00AF3C21" w:rsidRDefault="00AF3C21" w:rsidP="00DC0A98">
      <w:pPr>
        <w:rPr>
          <w:lang w:val="es-CL"/>
        </w:rPr>
      </w:pPr>
      <w:r>
        <w:rPr>
          <w:lang w:val="es-CL"/>
        </w:rPr>
        <w:t xml:space="preserve">En la realización de este sprint </w:t>
      </w:r>
      <w:r w:rsidR="00891A2C">
        <w:rPr>
          <w:lang w:val="es-CL"/>
        </w:rPr>
        <w:t>aprendí</w:t>
      </w:r>
      <w:r>
        <w:rPr>
          <w:lang w:val="es-CL"/>
        </w:rPr>
        <w:t xml:space="preserve"> a utilizar el </w:t>
      </w:r>
      <w:proofErr w:type="spellStart"/>
      <w:r>
        <w:rPr>
          <w:lang w:val="es-CL"/>
        </w:rPr>
        <w:t>framework</w:t>
      </w:r>
      <w:proofErr w:type="spellEnd"/>
      <w:r>
        <w:rPr>
          <w:lang w:val="es-CL"/>
        </w:rPr>
        <w:t xml:space="preserve"> </w:t>
      </w:r>
      <w:r w:rsidR="00891A2C">
        <w:rPr>
          <w:lang w:val="es-CL"/>
        </w:rPr>
        <w:t xml:space="preserve">YII. Comprendí que es una herramienta muy útil para la realización de aplicaciones web utilizando el modelo vista controlador. Separando la aplicación básicamente en modelos, vistas </w:t>
      </w:r>
      <w:r w:rsidR="00DC0A98">
        <w:rPr>
          <w:lang w:val="es-CL"/>
        </w:rPr>
        <w:t>y controladores.</w:t>
      </w:r>
    </w:p>
    <w:p w:rsidR="00DC0A98" w:rsidRDefault="00DC0A98" w:rsidP="00DC0A98">
      <w:pPr>
        <w:rPr>
          <w:lang w:val="es-CL"/>
        </w:rPr>
      </w:pPr>
      <w:r>
        <w:rPr>
          <w:lang w:val="es-CL"/>
        </w:rPr>
        <w:t xml:space="preserve">Al principio aprender a utilizar </w:t>
      </w:r>
      <w:proofErr w:type="spellStart"/>
      <w:r>
        <w:rPr>
          <w:lang w:val="es-CL"/>
        </w:rPr>
        <w:t>Yii</w:t>
      </w:r>
      <w:proofErr w:type="spellEnd"/>
      <w:r>
        <w:rPr>
          <w:lang w:val="es-CL"/>
        </w:rPr>
        <w:t xml:space="preserve"> es complejo pero ya comprendido su funcionamiento permite realizar de forma rápida una puesta en marcha de una aplicación funcional.</w:t>
      </w:r>
    </w:p>
    <w:sectPr w:rsidR="00DC0A98" w:rsidSect="002B350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2F6F52"/>
    <w:multiLevelType w:val="multilevel"/>
    <w:tmpl w:val="B0E60748"/>
    <w:lvl w:ilvl="0">
      <w:start w:val="1"/>
      <w:numFmt w:val="decimal"/>
      <w:lvlText w:val="%1"/>
      <w:lvlJc w:val="left"/>
      <w:pPr>
        <w:ind w:left="550" w:hanging="432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7" w:hanging="569"/>
      </w:pPr>
      <w:rPr>
        <w:rFonts w:ascii="Book Antiqua" w:eastAsia="Book Antiqua" w:hAnsi="Book Antiqua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687" w:hanging="286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lowerLetter"/>
      <w:lvlText w:val="%4."/>
      <w:lvlJc w:val="left"/>
      <w:pPr>
        <w:ind w:left="970" w:hanging="284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4">
      <w:start w:val="1"/>
      <w:numFmt w:val="bullet"/>
      <w:lvlText w:val="•"/>
      <w:lvlJc w:val="left"/>
      <w:pPr>
        <w:ind w:left="305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96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3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2" w:hanging="284"/>
      </w:pPr>
      <w:rPr>
        <w:rFonts w:hint="default"/>
      </w:rPr>
    </w:lvl>
  </w:abstractNum>
  <w:abstractNum w:abstractNumId="1">
    <w:nsid w:val="105B3827"/>
    <w:multiLevelType w:val="hybridMultilevel"/>
    <w:tmpl w:val="F0822A22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34CBA"/>
    <w:multiLevelType w:val="hybridMultilevel"/>
    <w:tmpl w:val="72B62F0C"/>
    <w:lvl w:ilvl="0" w:tplc="65F26A38">
      <w:start w:val="1"/>
      <w:numFmt w:val="decimal"/>
      <w:lvlText w:val="%1."/>
      <w:lvlJc w:val="left"/>
      <w:pPr>
        <w:ind w:left="118" w:hanging="240"/>
      </w:pPr>
      <w:rPr>
        <w:rFonts w:ascii="Times New Roman" w:eastAsia="Times New Roman" w:hAnsi="Times New Roman" w:hint="default"/>
        <w:sz w:val="24"/>
        <w:szCs w:val="24"/>
      </w:rPr>
    </w:lvl>
    <w:lvl w:ilvl="1" w:tplc="84F2DE02">
      <w:start w:val="1"/>
      <w:numFmt w:val="bullet"/>
      <w:lvlText w:val="•"/>
      <w:lvlJc w:val="left"/>
      <w:pPr>
        <w:ind w:left="1037" w:hanging="240"/>
      </w:pPr>
      <w:rPr>
        <w:rFonts w:hint="default"/>
      </w:rPr>
    </w:lvl>
    <w:lvl w:ilvl="2" w:tplc="8CF2C69C">
      <w:start w:val="1"/>
      <w:numFmt w:val="bullet"/>
      <w:lvlText w:val="•"/>
      <w:lvlJc w:val="left"/>
      <w:pPr>
        <w:ind w:left="1956" w:hanging="240"/>
      </w:pPr>
      <w:rPr>
        <w:rFonts w:hint="default"/>
      </w:rPr>
    </w:lvl>
    <w:lvl w:ilvl="3" w:tplc="EA6A7CF2">
      <w:start w:val="1"/>
      <w:numFmt w:val="bullet"/>
      <w:lvlText w:val="•"/>
      <w:lvlJc w:val="left"/>
      <w:pPr>
        <w:ind w:left="2875" w:hanging="240"/>
      </w:pPr>
      <w:rPr>
        <w:rFonts w:hint="default"/>
      </w:rPr>
    </w:lvl>
    <w:lvl w:ilvl="4" w:tplc="C56E8302">
      <w:start w:val="1"/>
      <w:numFmt w:val="bullet"/>
      <w:lvlText w:val="•"/>
      <w:lvlJc w:val="left"/>
      <w:pPr>
        <w:ind w:left="3793" w:hanging="240"/>
      </w:pPr>
      <w:rPr>
        <w:rFonts w:hint="default"/>
      </w:rPr>
    </w:lvl>
    <w:lvl w:ilvl="5" w:tplc="41C0B140">
      <w:start w:val="1"/>
      <w:numFmt w:val="bullet"/>
      <w:lvlText w:val="•"/>
      <w:lvlJc w:val="left"/>
      <w:pPr>
        <w:ind w:left="4712" w:hanging="240"/>
      </w:pPr>
      <w:rPr>
        <w:rFonts w:hint="default"/>
      </w:rPr>
    </w:lvl>
    <w:lvl w:ilvl="6" w:tplc="788C090E">
      <w:start w:val="1"/>
      <w:numFmt w:val="bullet"/>
      <w:lvlText w:val="•"/>
      <w:lvlJc w:val="left"/>
      <w:pPr>
        <w:ind w:left="5631" w:hanging="240"/>
      </w:pPr>
      <w:rPr>
        <w:rFonts w:hint="default"/>
      </w:rPr>
    </w:lvl>
    <w:lvl w:ilvl="7" w:tplc="C1DEDC60">
      <w:start w:val="1"/>
      <w:numFmt w:val="bullet"/>
      <w:lvlText w:val="•"/>
      <w:lvlJc w:val="left"/>
      <w:pPr>
        <w:ind w:left="6550" w:hanging="240"/>
      </w:pPr>
      <w:rPr>
        <w:rFonts w:hint="default"/>
      </w:rPr>
    </w:lvl>
    <w:lvl w:ilvl="8" w:tplc="056EB92C">
      <w:start w:val="1"/>
      <w:numFmt w:val="bullet"/>
      <w:lvlText w:val="•"/>
      <w:lvlJc w:val="left"/>
      <w:pPr>
        <w:ind w:left="7468" w:hanging="240"/>
      </w:pPr>
      <w:rPr>
        <w:rFonts w:hint="default"/>
      </w:rPr>
    </w:lvl>
  </w:abstractNum>
  <w:abstractNum w:abstractNumId="3">
    <w:nsid w:val="216A14D9"/>
    <w:multiLevelType w:val="hybridMultilevel"/>
    <w:tmpl w:val="EE0C0C62"/>
    <w:lvl w:ilvl="0" w:tplc="4DD69E66">
      <w:start w:val="1"/>
      <w:numFmt w:val="bullet"/>
      <w:lvlText w:val=""/>
      <w:lvlJc w:val="left"/>
      <w:pPr>
        <w:ind w:left="838" w:hanging="360"/>
      </w:pPr>
      <w:rPr>
        <w:rFonts w:ascii="Wingdings" w:eastAsia="Wingdings" w:hAnsi="Wingdings" w:hint="default"/>
        <w:sz w:val="24"/>
        <w:szCs w:val="24"/>
      </w:rPr>
    </w:lvl>
    <w:lvl w:ilvl="1" w:tplc="34C011FA">
      <w:start w:val="1"/>
      <w:numFmt w:val="bullet"/>
      <w:lvlText w:val=""/>
      <w:lvlJc w:val="left"/>
      <w:pPr>
        <w:ind w:left="1047" w:hanging="360"/>
      </w:pPr>
      <w:rPr>
        <w:rFonts w:ascii="Wingdings" w:eastAsia="Wingdings" w:hAnsi="Wingdings" w:hint="default"/>
        <w:sz w:val="24"/>
        <w:szCs w:val="24"/>
      </w:rPr>
    </w:lvl>
    <w:lvl w:ilvl="2" w:tplc="16E828B6">
      <w:start w:val="1"/>
      <w:numFmt w:val="bullet"/>
      <w:lvlText w:val="•"/>
      <w:lvlJc w:val="left"/>
      <w:pPr>
        <w:ind w:left="1965" w:hanging="360"/>
      </w:pPr>
      <w:rPr>
        <w:rFonts w:hint="default"/>
      </w:rPr>
    </w:lvl>
    <w:lvl w:ilvl="3" w:tplc="49BC40EC">
      <w:start w:val="1"/>
      <w:numFmt w:val="bullet"/>
      <w:lvlText w:val="•"/>
      <w:lvlJc w:val="left"/>
      <w:pPr>
        <w:ind w:left="2882" w:hanging="360"/>
      </w:pPr>
      <w:rPr>
        <w:rFonts w:hint="default"/>
      </w:rPr>
    </w:lvl>
    <w:lvl w:ilvl="4" w:tplc="1C264822">
      <w:start w:val="1"/>
      <w:numFmt w:val="bullet"/>
      <w:lvlText w:val="•"/>
      <w:lvlJc w:val="left"/>
      <w:pPr>
        <w:ind w:left="3800" w:hanging="360"/>
      </w:pPr>
      <w:rPr>
        <w:rFonts w:hint="default"/>
      </w:rPr>
    </w:lvl>
    <w:lvl w:ilvl="5" w:tplc="A66CF6D8">
      <w:start w:val="1"/>
      <w:numFmt w:val="bullet"/>
      <w:lvlText w:val="•"/>
      <w:lvlJc w:val="left"/>
      <w:pPr>
        <w:ind w:left="4718" w:hanging="360"/>
      </w:pPr>
      <w:rPr>
        <w:rFonts w:hint="default"/>
      </w:rPr>
    </w:lvl>
    <w:lvl w:ilvl="6" w:tplc="5128CAA2">
      <w:start w:val="1"/>
      <w:numFmt w:val="bullet"/>
      <w:lvlText w:val="•"/>
      <w:lvlJc w:val="left"/>
      <w:pPr>
        <w:ind w:left="5635" w:hanging="360"/>
      </w:pPr>
      <w:rPr>
        <w:rFonts w:hint="default"/>
      </w:rPr>
    </w:lvl>
    <w:lvl w:ilvl="7" w:tplc="570CE190">
      <w:start w:val="1"/>
      <w:numFmt w:val="bullet"/>
      <w:lvlText w:val="•"/>
      <w:lvlJc w:val="left"/>
      <w:pPr>
        <w:ind w:left="6553" w:hanging="360"/>
      </w:pPr>
      <w:rPr>
        <w:rFonts w:hint="default"/>
      </w:rPr>
    </w:lvl>
    <w:lvl w:ilvl="8" w:tplc="0A469BF2">
      <w:start w:val="1"/>
      <w:numFmt w:val="bullet"/>
      <w:lvlText w:val="•"/>
      <w:lvlJc w:val="left"/>
      <w:pPr>
        <w:ind w:left="7471" w:hanging="360"/>
      </w:pPr>
      <w:rPr>
        <w:rFonts w:hint="default"/>
      </w:rPr>
    </w:lvl>
  </w:abstractNum>
  <w:abstractNum w:abstractNumId="4">
    <w:nsid w:val="37B43816"/>
    <w:multiLevelType w:val="multilevel"/>
    <w:tmpl w:val="CB283FB2"/>
    <w:lvl w:ilvl="0">
      <w:start w:val="1"/>
      <w:numFmt w:val="decimal"/>
      <w:lvlText w:val="%1."/>
      <w:lvlJc w:val="left"/>
      <w:pPr>
        <w:ind w:left="720" w:hanging="360"/>
      </w:pPr>
      <w:rPr>
        <w:rFonts w:eastAsiaTheme="majorEastAsia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5">
    <w:nsid w:val="38B00422"/>
    <w:multiLevelType w:val="hybridMultilevel"/>
    <w:tmpl w:val="174C483E"/>
    <w:lvl w:ilvl="0" w:tplc="340A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</w:rPr>
    </w:lvl>
    <w:lvl w:ilvl="1" w:tplc="340A0019" w:tentative="1">
      <w:start w:val="1"/>
      <w:numFmt w:val="lowerLetter"/>
      <w:lvlText w:val="%2."/>
      <w:lvlJc w:val="left"/>
      <w:pPr>
        <w:ind w:left="1440" w:hanging="360"/>
      </w:pPr>
    </w:lvl>
    <w:lvl w:ilvl="2" w:tplc="340A001B" w:tentative="1">
      <w:start w:val="1"/>
      <w:numFmt w:val="lowerRoman"/>
      <w:lvlText w:val="%3."/>
      <w:lvlJc w:val="right"/>
      <w:pPr>
        <w:ind w:left="2160" w:hanging="180"/>
      </w:pPr>
    </w:lvl>
    <w:lvl w:ilvl="3" w:tplc="340A000F" w:tentative="1">
      <w:start w:val="1"/>
      <w:numFmt w:val="decimal"/>
      <w:lvlText w:val="%4."/>
      <w:lvlJc w:val="left"/>
      <w:pPr>
        <w:ind w:left="2880" w:hanging="360"/>
      </w:pPr>
    </w:lvl>
    <w:lvl w:ilvl="4" w:tplc="340A0019" w:tentative="1">
      <w:start w:val="1"/>
      <w:numFmt w:val="lowerLetter"/>
      <w:lvlText w:val="%5."/>
      <w:lvlJc w:val="left"/>
      <w:pPr>
        <w:ind w:left="3600" w:hanging="360"/>
      </w:pPr>
    </w:lvl>
    <w:lvl w:ilvl="5" w:tplc="340A001B" w:tentative="1">
      <w:start w:val="1"/>
      <w:numFmt w:val="lowerRoman"/>
      <w:lvlText w:val="%6."/>
      <w:lvlJc w:val="right"/>
      <w:pPr>
        <w:ind w:left="4320" w:hanging="180"/>
      </w:pPr>
    </w:lvl>
    <w:lvl w:ilvl="6" w:tplc="340A000F" w:tentative="1">
      <w:start w:val="1"/>
      <w:numFmt w:val="decimal"/>
      <w:lvlText w:val="%7."/>
      <w:lvlJc w:val="left"/>
      <w:pPr>
        <w:ind w:left="5040" w:hanging="360"/>
      </w:pPr>
    </w:lvl>
    <w:lvl w:ilvl="7" w:tplc="340A0019" w:tentative="1">
      <w:start w:val="1"/>
      <w:numFmt w:val="lowerLetter"/>
      <w:lvlText w:val="%8."/>
      <w:lvlJc w:val="left"/>
      <w:pPr>
        <w:ind w:left="5760" w:hanging="360"/>
      </w:pPr>
    </w:lvl>
    <w:lvl w:ilvl="8" w:tplc="3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55B0796"/>
    <w:multiLevelType w:val="multilevel"/>
    <w:tmpl w:val="FEA0C9D8"/>
    <w:lvl w:ilvl="0">
      <w:start w:val="1"/>
      <w:numFmt w:val="decimal"/>
      <w:lvlText w:val="%1"/>
      <w:lvlJc w:val="left"/>
      <w:pPr>
        <w:ind w:left="550" w:hanging="432"/>
      </w:pPr>
      <w:rPr>
        <w:rFonts w:ascii="Times New Roman" w:eastAsia="Times New Roman" w:hAnsi="Times New Roman" w:hint="default"/>
        <w:b/>
        <w:bCs/>
        <w:sz w:val="28"/>
        <w:szCs w:val="28"/>
      </w:rPr>
    </w:lvl>
    <w:lvl w:ilvl="1">
      <w:start w:val="1"/>
      <w:numFmt w:val="decimal"/>
      <w:lvlText w:val="%1.%2"/>
      <w:lvlJc w:val="left"/>
      <w:pPr>
        <w:ind w:left="687" w:hanging="569"/>
      </w:pPr>
      <w:rPr>
        <w:rFonts w:ascii="Book Antiqua" w:eastAsia="Book Antiqua" w:hAnsi="Book Antiqua" w:hint="default"/>
        <w:b/>
        <w:bCs/>
        <w:sz w:val="24"/>
        <w:szCs w:val="24"/>
      </w:rPr>
    </w:lvl>
    <w:lvl w:ilvl="2">
      <w:start w:val="1"/>
      <w:numFmt w:val="decimal"/>
      <w:lvlText w:val="%3."/>
      <w:lvlJc w:val="left"/>
      <w:pPr>
        <w:ind w:left="687" w:hanging="286"/>
      </w:pPr>
      <w:rPr>
        <w:rFonts w:ascii="Times New Roman" w:eastAsia="Times New Roman" w:hAnsi="Times New Roman" w:hint="default"/>
        <w:sz w:val="24"/>
        <w:szCs w:val="24"/>
      </w:rPr>
    </w:lvl>
    <w:lvl w:ilvl="3">
      <w:start w:val="1"/>
      <w:numFmt w:val="lowerLetter"/>
      <w:lvlText w:val="%4."/>
      <w:lvlJc w:val="left"/>
      <w:pPr>
        <w:ind w:left="970" w:hanging="284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4">
      <w:start w:val="1"/>
      <w:numFmt w:val="bullet"/>
      <w:lvlText w:val="•"/>
      <w:lvlJc w:val="left"/>
      <w:pPr>
        <w:ind w:left="3054" w:hanging="284"/>
      </w:pPr>
      <w:rPr>
        <w:rFonts w:hint="default"/>
      </w:rPr>
    </w:lvl>
    <w:lvl w:ilvl="5">
      <w:start w:val="1"/>
      <w:numFmt w:val="bullet"/>
      <w:lvlText w:val="•"/>
      <w:lvlJc w:val="left"/>
      <w:pPr>
        <w:ind w:left="4096" w:hanging="284"/>
      </w:pPr>
      <w:rPr>
        <w:rFonts w:hint="default"/>
      </w:rPr>
    </w:lvl>
    <w:lvl w:ilvl="6">
      <w:start w:val="1"/>
      <w:numFmt w:val="bullet"/>
      <w:lvlText w:val="•"/>
      <w:lvlJc w:val="left"/>
      <w:pPr>
        <w:ind w:left="5138" w:hanging="284"/>
      </w:pPr>
      <w:rPr>
        <w:rFonts w:hint="default"/>
      </w:rPr>
    </w:lvl>
    <w:lvl w:ilvl="7">
      <w:start w:val="1"/>
      <w:numFmt w:val="bullet"/>
      <w:lvlText w:val="•"/>
      <w:lvlJc w:val="left"/>
      <w:pPr>
        <w:ind w:left="6180" w:hanging="284"/>
      </w:pPr>
      <w:rPr>
        <w:rFonts w:hint="default"/>
      </w:rPr>
    </w:lvl>
    <w:lvl w:ilvl="8">
      <w:start w:val="1"/>
      <w:numFmt w:val="bullet"/>
      <w:lvlText w:val="•"/>
      <w:lvlJc w:val="left"/>
      <w:pPr>
        <w:ind w:left="7222" w:hanging="284"/>
      </w:pPr>
      <w:rPr>
        <w:rFonts w:hint="default"/>
      </w:rPr>
    </w:lvl>
  </w:abstractNum>
  <w:abstractNum w:abstractNumId="7">
    <w:nsid w:val="5AE43648"/>
    <w:multiLevelType w:val="multilevel"/>
    <w:tmpl w:val="EAA20F88"/>
    <w:lvl w:ilvl="0">
      <w:start w:val="1"/>
      <w:numFmt w:val="decimal"/>
      <w:lvlText w:val="%1."/>
      <w:lvlJc w:val="left"/>
      <w:pPr>
        <w:ind w:left="720" w:hanging="360"/>
      </w:pPr>
      <w:rPr>
        <w:rFonts w:asciiTheme="majorHAnsi" w:eastAsiaTheme="majorEastAsia" w:hAnsiTheme="majorHAnsi" w:cstheme="majorBidi"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8">
    <w:nsid w:val="6D87211F"/>
    <w:multiLevelType w:val="hybridMultilevel"/>
    <w:tmpl w:val="C22A5CE4"/>
    <w:lvl w:ilvl="0" w:tplc="CCCA0464">
      <w:start w:val="1"/>
      <w:numFmt w:val="bullet"/>
      <w:pStyle w:val="Listaconvietas"/>
      <w:lvlText w:val=""/>
      <w:lvlJc w:val="left"/>
      <w:pPr>
        <w:ind w:left="1400" w:hanging="360"/>
      </w:pPr>
      <w:rPr>
        <w:rFonts w:ascii="Wingdings" w:hAnsi="Wingdings" w:hint="default"/>
      </w:rPr>
    </w:lvl>
    <w:lvl w:ilvl="1" w:tplc="0C0A0003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C0A0005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2"/>
  </w:num>
  <w:num w:numId="5">
    <w:abstractNumId w:val="3"/>
  </w:num>
  <w:num w:numId="6">
    <w:abstractNumId w:val="5"/>
  </w:num>
  <w:num w:numId="7">
    <w:abstractNumId w:val="4"/>
  </w:num>
  <w:num w:numId="8">
    <w:abstractNumId w:val="1"/>
  </w:num>
  <w:num w:numId="9">
    <w:abstractNumId w:val="8"/>
  </w:num>
  <w:num w:numId="10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CE5088"/>
    <w:rsid w:val="00091287"/>
    <w:rsid w:val="000D1CB5"/>
    <w:rsid w:val="00104476"/>
    <w:rsid w:val="0010699E"/>
    <w:rsid w:val="001203EC"/>
    <w:rsid w:val="00124D6E"/>
    <w:rsid w:val="0013624E"/>
    <w:rsid w:val="001D7068"/>
    <w:rsid w:val="002425BF"/>
    <w:rsid w:val="002B3502"/>
    <w:rsid w:val="0030314D"/>
    <w:rsid w:val="003E6D49"/>
    <w:rsid w:val="0041081A"/>
    <w:rsid w:val="0045281B"/>
    <w:rsid w:val="004C668C"/>
    <w:rsid w:val="004D0FD5"/>
    <w:rsid w:val="005E790D"/>
    <w:rsid w:val="00646658"/>
    <w:rsid w:val="006C67B1"/>
    <w:rsid w:val="007A6FC7"/>
    <w:rsid w:val="0080520B"/>
    <w:rsid w:val="008062D2"/>
    <w:rsid w:val="00867F55"/>
    <w:rsid w:val="00891A2C"/>
    <w:rsid w:val="008C13DD"/>
    <w:rsid w:val="008D203B"/>
    <w:rsid w:val="008E6CA8"/>
    <w:rsid w:val="0094675B"/>
    <w:rsid w:val="009C2FD4"/>
    <w:rsid w:val="009E16EA"/>
    <w:rsid w:val="009F66C8"/>
    <w:rsid w:val="00A23972"/>
    <w:rsid w:val="00AB4C3E"/>
    <w:rsid w:val="00AF3C21"/>
    <w:rsid w:val="00AF776B"/>
    <w:rsid w:val="00B31AE7"/>
    <w:rsid w:val="00B35CAE"/>
    <w:rsid w:val="00B46FCC"/>
    <w:rsid w:val="00BA1C02"/>
    <w:rsid w:val="00BD0379"/>
    <w:rsid w:val="00BF0093"/>
    <w:rsid w:val="00C45850"/>
    <w:rsid w:val="00C852E5"/>
    <w:rsid w:val="00CA1D09"/>
    <w:rsid w:val="00CE5088"/>
    <w:rsid w:val="00CF3354"/>
    <w:rsid w:val="00CF42EA"/>
    <w:rsid w:val="00D11CDB"/>
    <w:rsid w:val="00D138E2"/>
    <w:rsid w:val="00D92F1F"/>
    <w:rsid w:val="00DA1DE0"/>
    <w:rsid w:val="00DC0A98"/>
    <w:rsid w:val="00E66943"/>
    <w:rsid w:val="00E67213"/>
    <w:rsid w:val="00ED719E"/>
    <w:rsid w:val="00F5383B"/>
    <w:rsid w:val="00F73AC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088"/>
    <w:pPr>
      <w:jc w:val="both"/>
    </w:pPr>
    <w:rPr>
      <w:rFonts w:eastAsiaTheme="minorEastAsia"/>
      <w:lang w:val="es-MX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E5088"/>
    <w:pPr>
      <w:keepNext/>
      <w:keepLines/>
      <w:spacing w:before="480" w:after="0"/>
      <w:outlineLvl w:val="0"/>
    </w:pPr>
    <w:rPr>
      <w:rFonts w:eastAsia="Times New Roman" w:cs="Times New Roman"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5088"/>
    <w:pPr>
      <w:keepNext/>
      <w:keepLines/>
      <w:spacing w:before="200" w:after="0"/>
      <w:outlineLvl w:val="2"/>
    </w:pPr>
    <w:rPr>
      <w:rFonts w:eastAsia="Times New Roman" w:cs="Times New Roman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1D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088"/>
    <w:rPr>
      <w:rFonts w:eastAsia="Times New Roman" w:cs="Times New Roman"/>
      <w:bCs/>
      <w:color w:val="365F91" w:themeColor="accent1" w:themeShade="BF"/>
      <w:sz w:val="40"/>
      <w:szCs w:val="28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CE5088"/>
    <w:rPr>
      <w:rFonts w:eastAsia="Times New Roman" w:cs="Times New Roman"/>
      <w:b/>
      <w:bCs/>
      <w:color w:val="000000" w:themeColor="text1"/>
      <w:sz w:val="24"/>
      <w:lang w:val="es-MX" w:eastAsia="es-MX"/>
    </w:rPr>
  </w:style>
  <w:style w:type="table" w:styleId="Listaclara-nfasis5">
    <w:name w:val="Light List Accent 5"/>
    <w:basedOn w:val="Tablanormal"/>
    <w:uiPriority w:val="61"/>
    <w:rsid w:val="00CE508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BA1C02"/>
    <w:pPr>
      <w:widowControl w:val="0"/>
      <w:spacing w:after="0" w:line="240" w:lineRule="auto"/>
      <w:ind w:left="118" w:firstLine="357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A1C02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1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699E"/>
    <w:pPr>
      <w:jc w:val="left"/>
      <w:outlineLvl w:val="9"/>
    </w:pPr>
    <w:rPr>
      <w:rFonts w:asciiTheme="majorHAnsi" w:eastAsiaTheme="majorEastAsia" w:hAnsiTheme="majorHAnsi" w:cstheme="majorBidi"/>
      <w:b/>
      <w:sz w:val="28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10699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10699E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1069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0699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99E"/>
    <w:rPr>
      <w:rFonts w:ascii="Tahoma" w:eastAsiaTheme="minorEastAsia" w:hAnsi="Tahoma" w:cs="Tahoma"/>
      <w:sz w:val="16"/>
      <w:szCs w:val="16"/>
      <w:lang w:val="es-MX" w:eastAsia="es-MX"/>
    </w:rPr>
  </w:style>
  <w:style w:type="paragraph" w:styleId="Sinespaciado">
    <w:name w:val="No Spacing"/>
    <w:uiPriority w:val="1"/>
    <w:qFormat/>
    <w:rsid w:val="003E6D49"/>
    <w:pPr>
      <w:spacing w:after="0" w:line="240" w:lineRule="auto"/>
      <w:jc w:val="both"/>
    </w:pPr>
    <w:rPr>
      <w:rFonts w:eastAsiaTheme="minorEastAsia"/>
      <w:lang w:val="es-MX"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1DE0"/>
    <w:rPr>
      <w:rFonts w:asciiTheme="majorHAnsi" w:eastAsiaTheme="majorEastAsia" w:hAnsiTheme="majorHAnsi" w:cstheme="majorBidi"/>
      <w:b/>
      <w:bCs/>
      <w:i/>
      <w:iCs/>
      <w:color w:val="4F81BD" w:themeColor="accent1"/>
      <w:lang w:val="es-MX" w:eastAsia="es-MX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A23972"/>
    <w:pPr>
      <w:spacing w:after="0"/>
    </w:pPr>
  </w:style>
  <w:style w:type="paragraph" w:styleId="Listaconvietas">
    <w:name w:val="List Bullet"/>
    <w:basedOn w:val="Normal"/>
    <w:qFormat/>
    <w:rsid w:val="00DA1DE0"/>
    <w:pPr>
      <w:numPr>
        <w:numId w:val="9"/>
      </w:numPr>
      <w:spacing w:after="0" w:line="240" w:lineRule="auto"/>
    </w:pPr>
    <w:rPr>
      <w:rFonts w:ascii="Cambria" w:eastAsia="Times New Roman" w:hAnsi="Cambria" w:cs="Times New Roman"/>
      <w:spacing w:val="-5"/>
      <w:szCs w:val="20"/>
      <w:lang w:val="es-ES_tradnl"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List Bullet" w:uiPriority="0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E5088"/>
    <w:pPr>
      <w:jc w:val="both"/>
    </w:pPr>
    <w:rPr>
      <w:rFonts w:eastAsiaTheme="minorEastAsia"/>
      <w:lang w:val="es-MX" w:eastAsia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CE5088"/>
    <w:pPr>
      <w:keepNext/>
      <w:keepLines/>
      <w:spacing w:before="480" w:after="0"/>
      <w:outlineLvl w:val="0"/>
    </w:pPr>
    <w:rPr>
      <w:rFonts w:eastAsia="Times New Roman" w:cs="Times New Roman"/>
      <w:bCs/>
      <w:color w:val="365F91" w:themeColor="accent1" w:themeShade="BF"/>
      <w:sz w:val="40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11CD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CE5088"/>
    <w:pPr>
      <w:keepNext/>
      <w:keepLines/>
      <w:spacing w:before="200" w:after="0"/>
      <w:outlineLvl w:val="2"/>
    </w:pPr>
    <w:rPr>
      <w:rFonts w:eastAsia="Times New Roman" w:cs="Times New Roman"/>
      <w:b/>
      <w:bCs/>
      <w:color w:val="000000" w:themeColor="text1"/>
      <w:sz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A1DE0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E5088"/>
    <w:rPr>
      <w:rFonts w:eastAsia="Times New Roman" w:cs="Times New Roman"/>
      <w:bCs/>
      <w:color w:val="365F91" w:themeColor="accent1" w:themeShade="BF"/>
      <w:sz w:val="40"/>
      <w:szCs w:val="28"/>
      <w:lang w:val="es-MX" w:eastAsia="es-MX"/>
    </w:rPr>
  </w:style>
  <w:style w:type="character" w:customStyle="1" w:styleId="Ttulo3Car">
    <w:name w:val="Título 3 Car"/>
    <w:basedOn w:val="Fuentedeprrafopredeter"/>
    <w:link w:val="Ttulo3"/>
    <w:uiPriority w:val="9"/>
    <w:rsid w:val="00CE5088"/>
    <w:rPr>
      <w:rFonts w:eastAsia="Times New Roman" w:cs="Times New Roman"/>
      <w:b/>
      <w:bCs/>
      <w:color w:val="000000" w:themeColor="text1"/>
      <w:sz w:val="24"/>
      <w:lang w:val="es-MX" w:eastAsia="es-MX"/>
    </w:rPr>
  </w:style>
  <w:style w:type="table" w:styleId="Listaclara-nfasis5">
    <w:name w:val="Light List Accent 5"/>
    <w:basedOn w:val="Tablanormal"/>
    <w:uiPriority w:val="61"/>
    <w:rsid w:val="00CE5088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paragraph" w:styleId="Textoindependiente">
    <w:name w:val="Body Text"/>
    <w:basedOn w:val="Normal"/>
    <w:link w:val="TextoindependienteCar"/>
    <w:uiPriority w:val="1"/>
    <w:qFormat/>
    <w:rsid w:val="00BA1C02"/>
    <w:pPr>
      <w:widowControl w:val="0"/>
      <w:spacing w:after="0" w:line="240" w:lineRule="auto"/>
      <w:ind w:left="118" w:firstLine="357"/>
      <w:jc w:val="left"/>
    </w:pPr>
    <w:rPr>
      <w:rFonts w:ascii="Times New Roman" w:eastAsia="Times New Roman" w:hAnsi="Times New Roman"/>
      <w:sz w:val="24"/>
      <w:szCs w:val="24"/>
      <w:lang w:val="en-US" w:eastAsia="en-U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BA1C02"/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Ttulo2Car">
    <w:name w:val="Título 2 Car"/>
    <w:basedOn w:val="Fuentedeprrafopredeter"/>
    <w:link w:val="Ttulo2"/>
    <w:uiPriority w:val="9"/>
    <w:rsid w:val="00D11CD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s-MX" w:eastAsia="es-MX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10699E"/>
    <w:pPr>
      <w:jc w:val="left"/>
      <w:outlineLvl w:val="9"/>
    </w:pPr>
    <w:rPr>
      <w:rFonts w:asciiTheme="majorHAnsi" w:eastAsiaTheme="majorEastAsia" w:hAnsiTheme="majorHAnsi" w:cstheme="majorBidi"/>
      <w:b/>
      <w:sz w:val="28"/>
      <w:lang w:val="es-CL" w:eastAsia="es-CL"/>
    </w:rPr>
  </w:style>
  <w:style w:type="paragraph" w:styleId="TDC1">
    <w:name w:val="toc 1"/>
    <w:basedOn w:val="Normal"/>
    <w:next w:val="Normal"/>
    <w:autoRedefine/>
    <w:uiPriority w:val="39"/>
    <w:unhideWhenUsed/>
    <w:rsid w:val="0010699E"/>
    <w:pPr>
      <w:spacing w:after="100"/>
    </w:pPr>
  </w:style>
  <w:style w:type="paragraph" w:styleId="TDC3">
    <w:name w:val="toc 3"/>
    <w:basedOn w:val="Normal"/>
    <w:next w:val="Normal"/>
    <w:autoRedefine/>
    <w:uiPriority w:val="39"/>
    <w:unhideWhenUsed/>
    <w:rsid w:val="0010699E"/>
    <w:pPr>
      <w:spacing w:after="100"/>
      <w:ind w:left="440"/>
    </w:pPr>
  </w:style>
  <w:style w:type="paragraph" w:styleId="TDC2">
    <w:name w:val="toc 2"/>
    <w:basedOn w:val="Normal"/>
    <w:next w:val="Normal"/>
    <w:autoRedefine/>
    <w:uiPriority w:val="39"/>
    <w:unhideWhenUsed/>
    <w:rsid w:val="0010699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0699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10699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0699E"/>
    <w:rPr>
      <w:rFonts w:ascii="Tahoma" w:eastAsiaTheme="minorEastAsia" w:hAnsi="Tahoma" w:cs="Tahoma"/>
      <w:sz w:val="16"/>
      <w:szCs w:val="16"/>
      <w:lang w:val="es-MX" w:eastAsia="es-MX"/>
    </w:rPr>
  </w:style>
  <w:style w:type="paragraph" w:styleId="Sinespaciado">
    <w:name w:val="No Spacing"/>
    <w:uiPriority w:val="1"/>
    <w:qFormat/>
    <w:rsid w:val="003E6D49"/>
    <w:pPr>
      <w:spacing w:after="0" w:line="240" w:lineRule="auto"/>
      <w:jc w:val="both"/>
    </w:pPr>
    <w:rPr>
      <w:rFonts w:eastAsiaTheme="minorEastAsia"/>
      <w:lang w:val="es-MX" w:eastAsia="es-MX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A1DE0"/>
    <w:rPr>
      <w:rFonts w:asciiTheme="majorHAnsi" w:eastAsiaTheme="majorEastAsia" w:hAnsiTheme="majorHAnsi" w:cstheme="majorBidi"/>
      <w:b/>
      <w:bCs/>
      <w:i/>
      <w:iCs/>
      <w:color w:val="4F81BD" w:themeColor="accent1"/>
      <w:lang w:val="es-MX" w:eastAsia="es-MX"/>
    </w:rPr>
  </w:style>
  <w:style w:type="paragraph" w:styleId="Tabladeilustraciones">
    <w:name w:val="table of figures"/>
    <w:basedOn w:val="Normal"/>
    <w:next w:val="Normal"/>
    <w:uiPriority w:val="99"/>
    <w:semiHidden/>
    <w:unhideWhenUsed/>
    <w:rsid w:val="00A23972"/>
    <w:pPr>
      <w:spacing w:after="0"/>
    </w:pPr>
  </w:style>
  <w:style w:type="paragraph" w:styleId="Listaconvietas">
    <w:name w:val="List Bullet"/>
    <w:basedOn w:val="Normal"/>
    <w:qFormat/>
    <w:rsid w:val="00DA1DE0"/>
    <w:pPr>
      <w:numPr>
        <w:numId w:val="9"/>
      </w:numPr>
      <w:spacing w:after="0" w:line="240" w:lineRule="auto"/>
    </w:pPr>
    <w:rPr>
      <w:rFonts w:ascii="Cambria" w:eastAsia="Times New Roman" w:hAnsi="Cambria" w:cs="Times New Roman"/>
      <w:spacing w:val="-5"/>
      <w:szCs w:val="20"/>
      <w:lang w:val="es-ES_tradnl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12CA15B-4007-46A6-A687-D6A70DFE8F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9</Pages>
  <Words>738</Words>
  <Characters>4061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Diego</dc:creator>
  <cp:lastModifiedBy>Lenovo</cp:lastModifiedBy>
  <cp:revision>4</cp:revision>
  <dcterms:created xsi:type="dcterms:W3CDTF">2014-04-28T22:32:00Z</dcterms:created>
  <dcterms:modified xsi:type="dcterms:W3CDTF">2014-04-28T23:11:00Z</dcterms:modified>
</cp:coreProperties>
</file>