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F15" w:rsidRPr="00E81F15" w:rsidRDefault="00E81F15" w:rsidP="00E81F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2092"/>
        <w:gridCol w:w="5212"/>
        <w:gridCol w:w="966"/>
      </w:tblGrid>
      <w:tr w:rsidR="00E81F15" w:rsidRPr="00E81F15" w:rsidTr="00E81F15">
        <w:trPr>
          <w:trHeight w:val="291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b/>
                <w:color w:val="222222"/>
                <w:sz w:val="25"/>
                <w:szCs w:val="25"/>
                <w:shd w:val="clear" w:color="auto" w:fill="FFFFFF"/>
                <w:lang w:eastAsia="es-CL"/>
              </w:rPr>
              <w:t>Id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b/>
                <w:color w:val="222222"/>
                <w:sz w:val="25"/>
                <w:szCs w:val="25"/>
                <w:shd w:val="clear" w:color="auto" w:fill="FFFFFF"/>
                <w:lang w:eastAsia="es-CL"/>
              </w:rPr>
              <w:t>Nombre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b/>
                <w:color w:val="222222"/>
                <w:sz w:val="25"/>
                <w:szCs w:val="25"/>
                <w:shd w:val="clear" w:color="auto" w:fill="FFFFFF"/>
                <w:lang w:eastAsia="es-CL"/>
              </w:rPr>
              <w:t>Descripción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b/>
                <w:color w:val="222222"/>
                <w:sz w:val="25"/>
                <w:szCs w:val="25"/>
                <w:shd w:val="clear" w:color="auto" w:fill="FFFFFF"/>
                <w:lang w:eastAsia="es-CL"/>
              </w:rPr>
              <w:t>Sprint</w:t>
            </w:r>
          </w:p>
        </w:tc>
      </w:tr>
      <w:tr w:rsidR="00E81F15" w:rsidRPr="00E81F15" w:rsidTr="00E81F15">
        <w:tc>
          <w:tcPr>
            <w:tcW w:w="0" w:type="auto"/>
            <w:tcBorders>
              <w:top w:val="single" w:sz="12" w:space="0" w:color="auto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RF01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Gestionar</w:t>
            </w:r>
          </w:p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usuario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El sistema permitirá ingresar, editar, eliminar  y/o listar usuarios. Solo puede hacerlo el administrador.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Sprint 1</w:t>
            </w:r>
          </w:p>
        </w:tc>
      </w:tr>
      <w:tr w:rsidR="00E81F15" w:rsidRPr="00E81F15" w:rsidTr="00E81F15"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RF02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Gestionar gastos comunes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El sistema permitirá ingresar, editar, eliminar y/o listar gastos comunes. Solo puede hacerlo el administrador.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Sprint 2</w:t>
            </w:r>
          </w:p>
        </w:tc>
      </w:tr>
      <w:tr w:rsidR="00E81F15" w:rsidRPr="00E81F15" w:rsidTr="00E81F15"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RF03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Gestionar departamentos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El sistema permitirá ingresar, editar, eliminar y/o listar departamentos. Solo puede hacerlo el administrador.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Sprint 3</w:t>
            </w:r>
          </w:p>
        </w:tc>
      </w:tr>
      <w:tr w:rsidR="00E81F15" w:rsidRPr="00E81F15" w:rsidTr="00E81F15"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RF04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Gestionar espacios comunes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El sistema permitirá ingresar, editar, eliminar, y/o listar espacios comunes disponibles para prestar a los residentes. El administrador puede ingresar, editar, eliminar y listar. El conserje puede listar espacios.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Sprint 4</w:t>
            </w:r>
          </w:p>
        </w:tc>
      </w:tr>
      <w:tr w:rsidR="00E81F15" w:rsidRPr="00E81F15" w:rsidTr="00E81F15"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RF05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Gestionar pago gastos comunes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El sistema permitirá ingresar, editar, eliminar y/o listar el pago de los gastos comunes. El administrador puede ingresar, editar, eliminar y listar. Cada residente puede listar sus gastos comunes asociados.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 xml:space="preserve">Sprint </w:t>
            </w:r>
            <w:r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2</w:t>
            </w:r>
          </w:p>
        </w:tc>
      </w:tr>
      <w:tr w:rsidR="00E81F15" w:rsidRPr="00E81F15" w:rsidTr="00E81F15"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RF06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Gestionar avisos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 xml:space="preserve">El sistema permitirá ingresar, editar, eliminar y/o listar avisos de interés para los residentes. El administrador puede  ingresar, editar, eliminar y listar. Los residentes pueden listar avisos. 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 xml:space="preserve">Sprint </w:t>
            </w:r>
            <w:r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3</w:t>
            </w:r>
          </w:p>
        </w:tc>
      </w:tr>
      <w:tr w:rsidR="00E81F15" w:rsidRPr="00E81F15" w:rsidTr="00E81F15"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RF07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Gestionar reservas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El sistema permitirá ingresar, editar, eliminar y/o listar préstamos de los espacios comunes del edificio. Respetando las reglas del negocio. Tienen acceso el administrador y los residentes. El conserje puede listar reservas.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 xml:space="preserve">Sprint </w:t>
            </w:r>
            <w:r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6</w:t>
            </w:r>
          </w:p>
        </w:tc>
      </w:tr>
      <w:tr w:rsidR="00E81F15" w:rsidRPr="00E81F15" w:rsidTr="00E81F15"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RF08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9F15F8" w:rsidRDefault="00E81F15" w:rsidP="009F15F8">
            <w:pPr>
              <w:spacing w:after="0" w:line="0" w:lineRule="atLeast"/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Gesti</w:t>
            </w:r>
            <w:r w:rsidR="009F15F8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onar</w:t>
            </w:r>
          </w:p>
          <w:p w:rsidR="009F15F8" w:rsidRPr="009F15F8" w:rsidRDefault="009F15F8" w:rsidP="009F15F8">
            <w:pPr>
              <w:spacing w:after="0" w:line="0" w:lineRule="atLeast"/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</w:pPr>
            <w:r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inventario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 xml:space="preserve">El sistema permitirá ingresar, editar, eliminar y/o listar el equipamiento con el que cuenta el edificio. El Administrador puede. El administrador puede ingresar, editar, eliminar y listar  equipamientos. El conserje puede </w:t>
            </w: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lastRenderedPageBreak/>
              <w:t>editar el estado de los materiales.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lastRenderedPageBreak/>
              <w:t xml:space="preserve">Sprint </w:t>
            </w:r>
            <w:r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1</w:t>
            </w:r>
          </w:p>
        </w:tc>
      </w:tr>
      <w:tr w:rsidR="00E81F15" w:rsidRPr="00E81F15" w:rsidTr="00E81F15"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lastRenderedPageBreak/>
              <w:t>RF09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Gestionar pagos al personal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 xml:space="preserve">El sistema permitirá </w:t>
            </w:r>
            <w:r w:rsidR="004F4C88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ingresar, modificar, visualizar y actualizar</w:t>
            </w: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 xml:space="preserve"> los pagos de los sueldos al personal del edificio. El sistema solo calcula el sueldo líquido de los empleados, no realiza el pago.  Solo el administrador puede registrar los pagos. 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 xml:space="preserve">Sprint </w:t>
            </w:r>
            <w:r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7</w:t>
            </w:r>
          </w:p>
        </w:tc>
      </w:tr>
      <w:tr w:rsidR="00E81F15" w:rsidRPr="00E81F15" w:rsidTr="00E81F15"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RF10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Gestionar sugerencias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El sistema permitirá a los residentes enviar comentarios al administrador, ya sea a tr</w:t>
            </w:r>
            <w:r w:rsidR="001C0F5E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avés de texto plano</w:t>
            </w: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. El administrador puede responder a dichas sugerencias ya sea a tr</w:t>
            </w:r>
            <w:r w:rsidR="001C0F5E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avés de texto plano</w:t>
            </w: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.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 xml:space="preserve">Sprint </w:t>
            </w:r>
            <w:r w:rsidR="00D70352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4</w:t>
            </w:r>
          </w:p>
        </w:tc>
      </w:tr>
      <w:tr w:rsidR="00E81F15" w:rsidRPr="00E81F15" w:rsidTr="00E81F15"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RF11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Registrar visitas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 xml:space="preserve">El sistema permitirá </w:t>
            </w:r>
            <w:r w:rsidR="004F4C88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ingresar, modificar, visualizar y actualizar</w:t>
            </w: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 xml:space="preserve"> a los visitantes que ingresen al edificio. Solo el conserje puede realizar el registro.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 xml:space="preserve">Sprint </w:t>
            </w:r>
            <w:r w:rsidR="00D70352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7</w:t>
            </w:r>
          </w:p>
        </w:tc>
      </w:tr>
      <w:tr w:rsidR="00E81F15" w:rsidRPr="00E81F15" w:rsidTr="00E81F15"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RF12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Generar informes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El sistema permitirá generar informes mensuales  de los gastos comunes y de los pagos de los residentes. El administrador y los usuarios tienen acceso a los informes.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 xml:space="preserve">Sprint </w:t>
            </w:r>
            <w:r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5</w:t>
            </w:r>
          </w:p>
        </w:tc>
      </w:tr>
      <w:tr w:rsidR="00E81F15" w:rsidRPr="00E81F15" w:rsidTr="00E81F15"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RF13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Autentificar usuario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El sistema permitirá filtrar el acceso a las diferentes vistas. Existen tres tipos de perfiles de usuario: Administrador, conserje y residente.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 xml:space="preserve">Sprint </w:t>
            </w:r>
            <w:r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8</w:t>
            </w:r>
          </w:p>
        </w:tc>
      </w:tr>
      <w:tr w:rsidR="004F4C88" w:rsidRPr="00E81F15" w:rsidTr="00E81F15"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4F4C88" w:rsidRPr="00E81F15" w:rsidRDefault="004F4C88" w:rsidP="00E81F15">
            <w:pPr>
              <w:spacing w:after="0" w:line="0" w:lineRule="atLeast"/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</w:pPr>
            <w:r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RF14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4F4C88" w:rsidRPr="00E81F15" w:rsidRDefault="004F4C88" w:rsidP="00E81F15">
            <w:pPr>
              <w:spacing w:after="0" w:line="0" w:lineRule="atLeast"/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</w:pPr>
            <w:r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Gestionar Contrato Personal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4F4C88" w:rsidRPr="00E81F15" w:rsidRDefault="004F4C88" w:rsidP="00E81F15">
            <w:pPr>
              <w:spacing w:after="0" w:line="0" w:lineRule="atLeast"/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</w:pPr>
            <w:r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El sistema permitirá ingresar, modificar, visualizar y actualizar contratos del personal de la administración</w:t>
            </w:r>
            <w:bookmarkStart w:id="0" w:name="_GoBack"/>
            <w:bookmarkEnd w:id="0"/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4F4C88" w:rsidRPr="004F4C88" w:rsidRDefault="004F4C88" w:rsidP="00E81F15">
            <w:pPr>
              <w:spacing w:after="0" w:line="0" w:lineRule="atLeast"/>
              <w:rPr>
                <w:rFonts w:ascii="Cambria" w:eastAsia="Times New Roman" w:hAnsi="Cambria" w:cs="Times New Roman"/>
                <w:color w:val="222222"/>
                <w:sz w:val="25"/>
                <w:szCs w:val="25"/>
                <w:u w:val="single"/>
                <w:shd w:val="clear" w:color="auto" w:fill="FFFFFF"/>
                <w:lang w:eastAsia="es-CL"/>
              </w:rPr>
            </w:pPr>
            <w:r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Sprint 7</w:t>
            </w:r>
          </w:p>
        </w:tc>
      </w:tr>
      <w:tr w:rsidR="00E81F15" w:rsidRPr="00E81F15" w:rsidTr="00E81F15"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4F4C88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RF15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Controlar iluminación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El sistema permitirá mantener un control vía web de la iluminación de los espacios comunes del edificio (pasillos, escaleras, etc.). Solo el conserje puede realizar este control.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E81F15" w:rsidRPr="00E81F15" w:rsidTr="00E81F15"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4F4C88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RF16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Controlar el aire acondicionado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El sistema permitirá mantener un control vía web del aire acondicionado de los espacios comunes del edificio (pasillos, escaleras, etc.). Solo el conserje puede realizar este control.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E81F15" w:rsidRPr="00E81F15" w:rsidTr="00E81F15"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4F4C88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RF17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 xml:space="preserve">Realizar </w:t>
            </w: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lastRenderedPageBreak/>
              <w:t>notificaciones de cobro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lastRenderedPageBreak/>
              <w:t xml:space="preserve">El sistema realizará notificaciones vía twitter a </w:t>
            </w: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lastRenderedPageBreak/>
              <w:t>los residentes que tengan pendientes sus pagos de gastos comunes.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:rsidR="00E81F15" w:rsidRDefault="00E81F15"/>
    <w:p w:rsidR="00E81F15" w:rsidRDefault="00E81F15">
      <w:r>
        <w:br w:type="page"/>
      </w:r>
    </w:p>
    <w:p w:rsidR="00E81F15" w:rsidRPr="00D70352" w:rsidRDefault="00E81F15" w:rsidP="00E81F15">
      <w:pPr>
        <w:suppressAutoHyphens/>
        <w:jc w:val="center"/>
        <w:rPr>
          <w:rFonts w:ascii="Cambria" w:eastAsia="Times New Roman" w:hAnsi="Cambria" w:cs="Times New Roman"/>
          <w:b/>
          <w:color w:val="222222"/>
          <w:sz w:val="25"/>
          <w:szCs w:val="25"/>
          <w:shd w:val="clear" w:color="auto" w:fill="FFFFFF"/>
          <w:lang w:eastAsia="es-CL"/>
        </w:rPr>
      </w:pPr>
      <w:r>
        <w:rPr>
          <w:b/>
          <w:sz w:val="28"/>
        </w:rPr>
        <w:lastRenderedPageBreak/>
        <w:t>Responsables por Sprint</w:t>
      </w:r>
    </w:p>
    <w:tbl>
      <w:tblPr>
        <w:tblStyle w:val="Tablaconcuadrcula"/>
        <w:tblW w:w="0" w:type="auto"/>
        <w:jc w:val="center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90"/>
        <w:gridCol w:w="3984"/>
        <w:gridCol w:w="3780"/>
      </w:tblGrid>
      <w:tr w:rsidR="00E81F15" w:rsidRPr="00D70352" w:rsidTr="00D70352">
        <w:trPr>
          <w:trHeight w:val="567"/>
          <w:jc w:val="center"/>
        </w:trPr>
        <w:tc>
          <w:tcPr>
            <w:tcW w:w="1290" w:type="dxa"/>
            <w:vAlign w:val="center"/>
          </w:tcPr>
          <w:p w:rsidR="00E81F15" w:rsidRPr="00D70352" w:rsidRDefault="00E81F15" w:rsidP="00D70352">
            <w:pPr>
              <w:suppressAutoHyphens/>
              <w:jc w:val="center"/>
              <w:rPr>
                <w:rFonts w:ascii="Cambria" w:hAnsi="Cambria"/>
                <w:b/>
                <w:color w:val="222222"/>
                <w:sz w:val="25"/>
                <w:szCs w:val="25"/>
                <w:shd w:val="clear" w:color="auto" w:fill="FFFFFF"/>
              </w:rPr>
            </w:pPr>
            <w:r w:rsidRPr="00D70352">
              <w:rPr>
                <w:rFonts w:ascii="Cambria" w:hAnsi="Cambria"/>
                <w:b/>
                <w:color w:val="222222"/>
                <w:sz w:val="25"/>
                <w:szCs w:val="25"/>
                <w:shd w:val="clear" w:color="auto" w:fill="FFFFFF"/>
              </w:rPr>
              <w:t>Sprint</w:t>
            </w:r>
          </w:p>
        </w:tc>
        <w:tc>
          <w:tcPr>
            <w:tcW w:w="3985" w:type="dxa"/>
            <w:vAlign w:val="center"/>
          </w:tcPr>
          <w:p w:rsidR="00E81F15" w:rsidRPr="00D70352" w:rsidRDefault="00E81F15" w:rsidP="00D70352">
            <w:pPr>
              <w:suppressAutoHyphens/>
              <w:jc w:val="center"/>
              <w:rPr>
                <w:rFonts w:ascii="Cambria" w:hAnsi="Cambria"/>
                <w:b/>
                <w:color w:val="222222"/>
                <w:sz w:val="25"/>
                <w:szCs w:val="25"/>
                <w:shd w:val="clear" w:color="auto" w:fill="FFFFFF"/>
              </w:rPr>
            </w:pPr>
            <w:r w:rsidRPr="00D70352">
              <w:rPr>
                <w:rFonts w:ascii="Cambria" w:hAnsi="Cambria"/>
                <w:b/>
                <w:color w:val="222222"/>
                <w:sz w:val="25"/>
                <w:szCs w:val="25"/>
                <w:shd w:val="clear" w:color="auto" w:fill="FFFFFF"/>
              </w:rPr>
              <w:t>Responsable</w:t>
            </w:r>
          </w:p>
        </w:tc>
        <w:tc>
          <w:tcPr>
            <w:tcW w:w="3781" w:type="dxa"/>
            <w:vAlign w:val="center"/>
          </w:tcPr>
          <w:p w:rsidR="00E81F15" w:rsidRPr="00D70352" w:rsidRDefault="00E81F15" w:rsidP="00D70352">
            <w:pPr>
              <w:suppressAutoHyphens/>
              <w:jc w:val="center"/>
              <w:rPr>
                <w:rFonts w:ascii="Cambria" w:hAnsi="Cambria"/>
                <w:b/>
                <w:color w:val="222222"/>
                <w:sz w:val="25"/>
                <w:szCs w:val="25"/>
                <w:shd w:val="clear" w:color="auto" w:fill="FFFFFF"/>
              </w:rPr>
            </w:pPr>
            <w:r w:rsidRPr="00D70352">
              <w:rPr>
                <w:rFonts w:ascii="Cambria" w:hAnsi="Cambria"/>
                <w:b/>
                <w:color w:val="222222"/>
                <w:sz w:val="25"/>
                <w:szCs w:val="25"/>
                <w:shd w:val="clear" w:color="auto" w:fill="FFFFFF"/>
              </w:rPr>
              <w:t>Fecha de entrega</w:t>
            </w:r>
          </w:p>
        </w:tc>
      </w:tr>
      <w:tr w:rsidR="00E81F15" w:rsidRPr="00D70352" w:rsidTr="00D70352">
        <w:trPr>
          <w:trHeight w:val="567"/>
          <w:jc w:val="center"/>
        </w:trPr>
        <w:tc>
          <w:tcPr>
            <w:tcW w:w="1290" w:type="dxa"/>
            <w:vAlign w:val="center"/>
          </w:tcPr>
          <w:p w:rsidR="00E81F15" w:rsidRPr="00D70352" w:rsidRDefault="00E81F15" w:rsidP="00D70352">
            <w:pPr>
              <w:suppressAutoHyphens/>
              <w:jc w:val="center"/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</w:pPr>
            <w:r w:rsidRPr="00D70352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1</w:t>
            </w:r>
          </w:p>
        </w:tc>
        <w:tc>
          <w:tcPr>
            <w:tcW w:w="3985" w:type="dxa"/>
            <w:vAlign w:val="center"/>
          </w:tcPr>
          <w:p w:rsidR="00E81F15" w:rsidRPr="00D70352" w:rsidRDefault="00E81F15" w:rsidP="00D70352">
            <w:pPr>
              <w:suppressAutoHyphens/>
              <w:jc w:val="center"/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</w:pPr>
            <w:r w:rsidRPr="00D70352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Leonardo Contreras Fernández</w:t>
            </w:r>
          </w:p>
        </w:tc>
        <w:tc>
          <w:tcPr>
            <w:tcW w:w="3781" w:type="dxa"/>
            <w:vAlign w:val="center"/>
          </w:tcPr>
          <w:p w:rsidR="00E81F15" w:rsidRPr="00D70352" w:rsidRDefault="00D70352" w:rsidP="00D70352">
            <w:pPr>
              <w:suppressAutoHyphens/>
              <w:jc w:val="center"/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</w:pPr>
            <w:r w:rsidRPr="00D70352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28</w:t>
            </w:r>
            <w:r w:rsidR="00E81F15" w:rsidRPr="00D70352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-04-2014</w:t>
            </w:r>
          </w:p>
        </w:tc>
      </w:tr>
      <w:tr w:rsidR="00E81F15" w:rsidRPr="00D70352" w:rsidTr="00D70352">
        <w:trPr>
          <w:trHeight w:val="567"/>
          <w:jc w:val="center"/>
        </w:trPr>
        <w:tc>
          <w:tcPr>
            <w:tcW w:w="1290" w:type="dxa"/>
            <w:vAlign w:val="center"/>
          </w:tcPr>
          <w:p w:rsidR="00E81F15" w:rsidRPr="00D70352" w:rsidRDefault="00E81F15" w:rsidP="00D70352">
            <w:pPr>
              <w:suppressAutoHyphens/>
              <w:jc w:val="center"/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</w:pPr>
            <w:r w:rsidRPr="00D70352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2</w:t>
            </w:r>
          </w:p>
        </w:tc>
        <w:tc>
          <w:tcPr>
            <w:tcW w:w="3985" w:type="dxa"/>
            <w:vAlign w:val="center"/>
          </w:tcPr>
          <w:p w:rsidR="00E81F15" w:rsidRPr="00D70352" w:rsidRDefault="00E81F15" w:rsidP="00D70352">
            <w:pPr>
              <w:suppressAutoHyphens/>
              <w:jc w:val="center"/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</w:pPr>
            <w:r w:rsidRPr="00D70352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 xml:space="preserve">Samuel Carril </w:t>
            </w:r>
            <w:proofErr w:type="spellStart"/>
            <w:r w:rsidRPr="00D70352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Monsalvez</w:t>
            </w:r>
            <w:proofErr w:type="spellEnd"/>
          </w:p>
        </w:tc>
        <w:tc>
          <w:tcPr>
            <w:tcW w:w="3781" w:type="dxa"/>
            <w:vAlign w:val="center"/>
          </w:tcPr>
          <w:p w:rsidR="00E81F15" w:rsidRPr="00D70352" w:rsidRDefault="00D70352" w:rsidP="00D70352">
            <w:pPr>
              <w:suppressAutoHyphens/>
              <w:jc w:val="center"/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</w:pPr>
            <w:r w:rsidRPr="00D70352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28</w:t>
            </w:r>
            <w:r w:rsidR="00E81F15" w:rsidRPr="00D70352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-04-2014</w:t>
            </w:r>
          </w:p>
        </w:tc>
      </w:tr>
      <w:tr w:rsidR="00E81F15" w:rsidRPr="00D70352" w:rsidTr="00D70352">
        <w:trPr>
          <w:trHeight w:val="567"/>
          <w:jc w:val="center"/>
        </w:trPr>
        <w:tc>
          <w:tcPr>
            <w:tcW w:w="1290" w:type="dxa"/>
            <w:vAlign w:val="center"/>
          </w:tcPr>
          <w:p w:rsidR="00E81F15" w:rsidRPr="00D70352" w:rsidRDefault="00E81F15" w:rsidP="00D70352">
            <w:pPr>
              <w:suppressAutoHyphens/>
              <w:jc w:val="center"/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</w:pPr>
            <w:r w:rsidRPr="00D70352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3</w:t>
            </w:r>
          </w:p>
        </w:tc>
        <w:tc>
          <w:tcPr>
            <w:tcW w:w="3985" w:type="dxa"/>
            <w:vAlign w:val="center"/>
          </w:tcPr>
          <w:p w:rsidR="00E81F15" w:rsidRPr="00D70352" w:rsidRDefault="00B03517" w:rsidP="00B03517">
            <w:pPr>
              <w:suppressAutoHyphens/>
              <w:jc w:val="center"/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</w:pPr>
            <w:r w:rsidRPr="00D70352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Débora Firmani Zárate</w:t>
            </w:r>
          </w:p>
        </w:tc>
        <w:tc>
          <w:tcPr>
            <w:tcW w:w="3781" w:type="dxa"/>
            <w:vAlign w:val="center"/>
          </w:tcPr>
          <w:p w:rsidR="00E81F15" w:rsidRPr="00D70352" w:rsidRDefault="00D70352" w:rsidP="00D70352">
            <w:pPr>
              <w:suppressAutoHyphens/>
              <w:jc w:val="center"/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</w:pPr>
            <w:r w:rsidRPr="00D70352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28</w:t>
            </w:r>
            <w:r w:rsidR="00E81F15" w:rsidRPr="00D70352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-04-2014</w:t>
            </w:r>
          </w:p>
        </w:tc>
      </w:tr>
      <w:tr w:rsidR="00E81F15" w:rsidRPr="00D70352" w:rsidTr="00D70352">
        <w:trPr>
          <w:trHeight w:val="567"/>
          <w:jc w:val="center"/>
        </w:trPr>
        <w:tc>
          <w:tcPr>
            <w:tcW w:w="1290" w:type="dxa"/>
            <w:vAlign w:val="center"/>
          </w:tcPr>
          <w:p w:rsidR="00E81F15" w:rsidRPr="00D70352" w:rsidRDefault="00E81F15" w:rsidP="00D70352">
            <w:pPr>
              <w:suppressAutoHyphens/>
              <w:jc w:val="center"/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</w:pPr>
            <w:r w:rsidRPr="00D70352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4</w:t>
            </w:r>
          </w:p>
        </w:tc>
        <w:tc>
          <w:tcPr>
            <w:tcW w:w="3985" w:type="dxa"/>
            <w:vAlign w:val="center"/>
          </w:tcPr>
          <w:p w:rsidR="00E81F15" w:rsidRPr="00D70352" w:rsidRDefault="00B03517" w:rsidP="00D70352">
            <w:pPr>
              <w:suppressAutoHyphens/>
              <w:jc w:val="center"/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</w:pPr>
            <w:r w:rsidRPr="00D70352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Diego González Delgado</w:t>
            </w:r>
          </w:p>
        </w:tc>
        <w:tc>
          <w:tcPr>
            <w:tcW w:w="3781" w:type="dxa"/>
            <w:vAlign w:val="center"/>
          </w:tcPr>
          <w:p w:rsidR="00E81F15" w:rsidRPr="00D70352" w:rsidRDefault="00D70352" w:rsidP="00D70352">
            <w:pPr>
              <w:suppressAutoHyphens/>
              <w:jc w:val="center"/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</w:pPr>
            <w:r w:rsidRPr="00D70352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28</w:t>
            </w:r>
            <w:r w:rsidR="00E81F15" w:rsidRPr="00D70352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-04-2014</w:t>
            </w:r>
          </w:p>
        </w:tc>
      </w:tr>
      <w:tr w:rsidR="00E81F15" w:rsidRPr="00D70352" w:rsidTr="00D70352">
        <w:trPr>
          <w:trHeight w:val="567"/>
          <w:jc w:val="center"/>
        </w:trPr>
        <w:tc>
          <w:tcPr>
            <w:tcW w:w="1290" w:type="dxa"/>
            <w:vAlign w:val="center"/>
          </w:tcPr>
          <w:p w:rsidR="00E81F15" w:rsidRPr="00D70352" w:rsidRDefault="00E81F15" w:rsidP="00D70352">
            <w:pPr>
              <w:suppressAutoHyphens/>
              <w:jc w:val="center"/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</w:pPr>
            <w:r w:rsidRPr="00D70352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5</w:t>
            </w:r>
          </w:p>
        </w:tc>
        <w:tc>
          <w:tcPr>
            <w:tcW w:w="3985" w:type="dxa"/>
            <w:vAlign w:val="center"/>
          </w:tcPr>
          <w:p w:rsidR="00E81F15" w:rsidRPr="00D70352" w:rsidRDefault="00E81F15" w:rsidP="00D70352">
            <w:pPr>
              <w:suppressAutoHyphens/>
              <w:jc w:val="center"/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</w:pPr>
            <w:r w:rsidRPr="00D70352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Leonardo Contreras Fernández</w:t>
            </w:r>
          </w:p>
        </w:tc>
        <w:tc>
          <w:tcPr>
            <w:tcW w:w="3781" w:type="dxa"/>
            <w:vAlign w:val="center"/>
          </w:tcPr>
          <w:p w:rsidR="00E81F15" w:rsidRPr="00D70352" w:rsidRDefault="00094A03" w:rsidP="00D70352">
            <w:pPr>
              <w:suppressAutoHyphens/>
              <w:jc w:val="center"/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</w:pPr>
            <w:r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16</w:t>
            </w:r>
            <w:r w:rsidR="00C75BF1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-06</w:t>
            </w:r>
            <w:r w:rsidR="00E81F15" w:rsidRPr="00D70352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-2014</w:t>
            </w:r>
          </w:p>
        </w:tc>
      </w:tr>
      <w:tr w:rsidR="00E81F15" w:rsidRPr="007217F3" w:rsidTr="00D70352">
        <w:trPr>
          <w:trHeight w:val="567"/>
          <w:jc w:val="center"/>
        </w:trPr>
        <w:tc>
          <w:tcPr>
            <w:tcW w:w="1290" w:type="dxa"/>
            <w:vAlign w:val="center"/>
          </w:tcPr>
          <w:p w:rsidR="00E81F15" w:rsidRPr="00D70352" w:rsidRDefault="00E81F15" w:rsidP="00D70352">
            <w:pPr>
              <w:suppressAutoHyphens/>
              <w:jc w:val="center"/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</w:pPr>
            <w:r w:rsidRPr="00D70352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6</w:t>
            </w:r>
          </w:p>
        </w:tc>
        <w:tc>
          <w:tcPr>
            <w:tcW w:w="3985" w:type="dxa"/>
            <w:vAlign w:val="center"/>
          </w:tcPr>
          <w:p w:rsidR="00E81F15" w:rsidRPr="00D70352" w:rsidRDefault="00E81F15" w:rsidP="00D70352">
            <w:pPr>
              <w:suppressAutoHyphens/>
              <w:jc w:val="center"/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</w:pPr>
            <w:r w:rsidRPr="00D70352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 xml:space="preserve">Samuel Carril </w:t>
            </w:r>
            <w:proofErr w:type="spellStart"/>
            <w:r w:rsidRPr="00D70352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Monsalvez</w:t>
            </w:r>
            <w:proofErr w:type="spellEnd"/>
          </w:p>
        </w:tc>
        <w:tc>
          <w:tcPr>
            <w:tcW w:w="3781" w:type="dxa"/>
            <w:vAlign w:val="center"/>
          </w:tcPr>
          <w:p w:rsidR="00E81F15" w:rsidRPr="00D70352" w:rsidRDefault="00094A03" w:rsidP="00D70352">
            <w:pPr>
              <w:suppressAutoHyphens/>
              <w:jc w:val="center"/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</w:pPr>
            <w:r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16</w:t>
            </w:r>
            <w:r w:rsidR="00C75BF1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-06</w:t>
            </w:r>
            <w:r w:rsidR="00C75BF1" w:rsidRPr="00D70352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-2014</w:t>
            </w:r>
          </w:p>
        </w:tc>
      </w:tr>
      <w:tr w:rsidR="00E81F15" w:rsidRPr="007217F3" w:rsidTr="00D70352">
        <w:trPr>
          <w:trHeight w:val="567"/>
          <w:jc w:val="center"/>
        </w:trPr>
        <w:tc>
          <w:tcPr>
            <w:tcW w:w="1290" w:type="dxa"/>
            <w:vAlign w:val="center"/>
          </w:tcPr>
          <w:p w:rsidR="00E81F15" w:rsidRPr="00D70352" w:rsidRDefault="00E81F15" w:rsidP="00D70352">
            <w:pPr>
              <w:suppressAutoHyphens/>
              <w:jc w:val="center"/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</w:pPr>
            <w:r w:rsidRPr="00D70352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7</w:t>
            </w:r>
          </w:p>
        </w:tc>
        <w:tc>
          <w:tcPr>
            <w:tcW w:w="3985" w:type="dxa"/>
            <w:vAlign w:val="center"/>
          </w:tcPr>
          <w:p w:rsidR="00E81F15" w:rsidRPr="00D70352" w:rsidRDefault="00B03517" w:rsidP="00D70352">
            <w:pPr>
              <w:suppressAutoHyphens/>
              <w:jc w:val="center"/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</w:pPr>
            <w:r w:rsidRPr="00D70352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Débora Firmani Zárate</w:t>
            </w:r>
          </w:p>
        </w:tc>
        <w:tc>
          <w:tcPr>
            <w:tcW w:w="3781" w:type="dxa"/>
            <w:vAlign w:val="center"/>
          </w:tcPr>
          <w:p w:rsidR="00E81F15" w:rsidRPr="00D70352" w:rsidRDefault="00094A03" w:rsidP="00D70352">
            <w:pPr>
              <w:suppressAutoHyphens/>
              <w:jc w:val="center"/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</w:pPr>
            <w:r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16</w:t>
            </w:r>
            <w:r w:rsidR="00C75BF1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-06</w:t>
            </w:r>
            <w:r w:rsidR="00C75BF1" w:rsidRPr="00D70352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-2014</w:t>
            </w:r>
          </w:p>
        </w:tc>
      </w:tr>
      <w:tr w:rsidR="00E81F15" w:rsidRPr="007217F3" w:rsidTr="00D70352">
        <w:trPr>
          <w:trHeight w:val="567"/>
          <w:jc w:val="center"/>
        </w:trPr>
        <w:tc>
          <w:tcPr>
            <w:tcW w:w="1290" w:type="dxa"/>
            <w:vAlign w:val="center"/>
          </w:tcPr>
          <w:p w:rsidR="00E81F15" w:rsidRPr="00D70352" w:rsidRDefault="00E81F15" w:rsidP="00D70352">
            <w:pPr>
              <w:suppressAutoHyphens/>
              <w:jc w:val="center"/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</w:pPr>
            <w:r w:rsidRPr="00D70352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8</w:t>
            </w:r>
          </w:p>
        </w:tc>
        <w:tc>
          <w:tcPr>
            <w:tcW w:w="3985" w:type="dxa"/>
            <w:vAlign w:val="center"/>
          </w:tcPr>
          <w:p w:rsidR="00E81F15" w:rsidRPr="00D70352" w:rsidRDefault="00B03517" w:rsidP="00D70352">
            <w:pPr>
              <w:suppressAutoHyphens/>
              <w:jc w:val="center"/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</w:pPr>
            <w:r w:rsidRPr="00D70352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Diego González Delgado</w:t>
            </w:r>
          </w:p>
        </w:tc>
        <w:tc>
          <w:tcPr>
            <w:tcW w:w="3781" w:type="dxa"/>
            <w:vAlign w:val="center"/>
          </w:tcPr>
          <w:p w:rsidR="00E81F15" w:rsidRPr="00D70352" w:rsidRDefault="00094A03" w:rsidP="00D70352">
            <w:pPr>
              <w:suppressAutoHyphens/>
              <w:jc w:val="center"/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</w:pPr>
            <w:r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16</w:t>
            </w:r>
            <w:r w:rsidR="00C75BF1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-06</w:t>
            </w:r>
            <w:r w:rsidR="00C75BF1" w:rsidRPr="00D70352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-2014</w:t>
            </w:r>
          </w:p>
        </w:tc>
      </w:tr>
    </w:tbl>
    <w:p w:rsidR="00B97CC2" w:rsidRDefault="00B97CC2"/>
    <w:sectPr w:rsidR="00B97CC2" w:rsidSect="00B97C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81F15"/>
    <w:rsid w:val="00094A03"/>
    <w:rsid w:val="001C0F5E"/>
    <w:rsid w:val="0024637D"/>
    <w:rsid w:val="004166D9"/>
    <w:rsid w:val="004F4C88"/>
    <w:rsid w:val="007217F3"/>
    <w:rsid w:val="00877382"/>
    <w:rsid w:val="008D18F4"/>
    <w:rsid w:val="009F15F8"/>
    <w:rsid w:val="00AA7824"/>
    <w:rsid w:val="00B03517"/>
    <w:rsid w:val="00B97CC2"/>
    <w:rsid w:val="00C75BF1"/>
    <w:rsid w:val="00D70352"/>
    <w:rsid w:val="00DB3341"/>
    <w:rsid w:val="00E411FF"/>
    <w:rsid w:val="00E81F15"/>
    <w:rsid w:val="00F62157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C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1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59"/>
    <w:rsid w:val="00E81F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5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610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KIARA</dc:creator>
  <cp:lastModifiedBy>Daniel</cp:lastModifiedBy>
  <cp:revision>12</cp:revision>
  <dcterms:created xsi:type="dcterms:W3CDTF">2014-04-25T19:36:00Z</dcterms:created>
  <dcterms:modified xsi:type="dcterms:W3CDTF">2014-06-16T16:12:00Z</dcterms:modified>
</cp:coreProperties>
</file>