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F42C86" w:rsidRDefault="00F42C86"/>
    <w:p w14:paraId="00000002" w14:textId="77777777" w:rsidR="00F42C86" w:rsidRDefault="00F42C86"/>
    <w:p w14:paraId="00000003" w14:textId="77777777" w:rsidR="00F42C86" w:rsidRDefault="00F42C86"/>
    <w:p w14:paraId="00000004" w14:textId="77777777" w:rsidR="00F42C86" w:rsidRDefault="00F42C86"/>
    <w:p w14:paraId="00000005" w14:textId="77777777" w:rsidR="00F42C86" w:rsidRDefault="00F42C86"/>
    <w:p w14:paraId="00000006" w14:textId="77777777" w:rsidR="00F42C86" w:rsidRDefault="00F42C86"/>
    <w:p w14:paraId="00000007" w14:textId="77777777" w:rsidR="00F42C86" w:rsidRDefault="00F42C86"/>
    <w:p w14:paraId="00000008" w14:textId="77777777" w:rsidR="00F42C86" w:rsidRDefault="00F42C86"/>
    <w:p w14:paraId="00000009" w14:textId="77777777" w:rsidR="00F42C86" w:rsidRDefault="00F42C86"/>
    <w:p w14:paraId="0000000A" w14:textId="77777777" w:rsidR="00F42C86" w:rsidRDefault="00F42C86"/>
    <w:p w14:paraId="0000000B" w14:textId="77777777" w:rsidR="00F42C86" w:rsidRDefault="00F42C86"/>
    <w:p w14:paraId="0000000C" w14:textId="77777777" w:rsidR="00F42C86" w:rsidRDefault="00F42C86"/>
    <w:p w14:paraId="0000000D" w14:textId="77777777" w:rsidR="00F42C86" w:rsidRDefault="00F42C86"/>
    <w:p w14:paraId="0000000E" w14:textId="77777777" w:rsidR="00F42C86" w:rsidRDefault="00F42C86"/>
    <w:p w14:paraId="0000000F" w14:textId="77777777" w:rsidR="00F42C86" w:rsidRDefault="00F42C86"/>
    <w:p w14:paraId="78FFE1F9" w14:textId="60C975A1" w:rsidR="00C63E7A" w:rsidRPr="00C63E7A" w:rsidRDefault="00C63E7A" w:rsidP="00C63E7A">
      <w:pPr>
        <w:spacing w:after="3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СПЕЦИАЛЬНОЕ ПРОГРАММНОЕ ОБЕСПЕЧЕНИЕ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МОДЕЛИРОВАНИЯ</w:t>
      </w:r>
      <w:r w:rsidR="006A3F9F" w:rsidRPr="00C63E7A">
        <w:rPr>
          <w:rFonts w:ascii="Times New Roman" w:eastAsia="Times New Roman" w:hAnsi="Times New Roman" w:cs="Times New Roman"/>
          <w:b/>
          <w:sz w:val="32"/>
          <w:szCs w:val="32"/>
        </w:rPr>
        <w:t xml:space="preserve"> БОЕВОЙ ВОЗДУШНОЙ ОБСТАНОВКИ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И РЕАГИРОВАНИЯ ЗЕНИТНОЙ РАКЕТН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</w:t>
      </w:r>
      <w:r w:rsidR="006A3F9F" w:rsidRPr="00C63E7A">
        <w:rPr>
          <w:rFonts w:ascii="Times New Roman" w:eastAsia="Times New Roman" w:hAnsi="Times New Roman" w:cs="Times New Roman"/>
          <w:b/>
          <w:sz w:val="32"/>
          <w:szCs w:val="32"/>
        </w:rPr>
        <w:t>Й СИСТЕМЫ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«ШУРШУНЧИК»</w:t>
      </w:r>
    </w:p>
    <w:p w14:paraId="00000012" w14:textId="37657149" w:rsidR="00F42C86" w:rsidRPr="0064396D" w:rsidRDefault="006A3F9F" w:rsidP="00C63E7A">
      <w:pPr>
        <w:spacing w:after="36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Руководство </w:t>
      </w:r>
      <w:r w:rsidR="0064396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оператора</w:t>
      </w:r>
    </w:p>
    <w:p w14:paraId="00000013" w14:textId="0A4453F6" w:rsidR="00F42C86" w:rsidRDefault="008A1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Листов </w:t>
      </w:r>
      <w:r w:rsidR="00AC3DBD" w:rsidRPr="00AC3DBD">
        <w:rPr>
          <w:rFonts w:ascii="Times New Roman" w:eastAsia="Times New Roman" w:hAnsi="Times New Roman" w:cs="Times New Roman"/>
          <w:b/>
          <w:sz w:val="28"/>
          <w:szCs w:val="28"/>
        </w:rPr>
        <w:t>23</w:t>
      </w:r>
    </w:p>
    <w:p w14:paraId="00000014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6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9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1" w14:textId="0857A7C8" w:rsidR="00F42C86" w:rsidRDefault="00F42C86" w:rsidP="00C63E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F42C86" w:rsidRDefault="00F42C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F42C86" w:rsidRDefault="00F42C8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25" w14:textId="493CD404" w:rsidR="00F42C86" w:rsidRDefault="00F42C86" w:rsidP="00FC733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26" w14:textId="77777777" w:rsidR="00F42C86" w:rsidRDefault="00F42C8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28" w14:textId="7B0C2022" w:rsidR="00F42C86" w:rsidRDefault="006A3F9F" w:rsidP="006C625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2024</w:t>
      </w:r>
    </w:p>
    <w:p w14:paraId="00000029" w14:textId="77777777" w:rsidR="00F42C86" w:rsidRDefault="006A3F9F" w:rsidP="0014022B">
      <w:pPr>
        <w:spacing w:after="4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АННОТАЦИЯ</w:t>
      </w:r>
    </w:p>
    <w:p w14:paraId="4A70FC12" w14:textId="77777777" w:rsidR="0064396D" w:rsidRDefault="0064396D" w:rsidP="0064396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396D">
        <w:rPr>
          <w:rFonts w:ascii="Times New Roman" w:eastAsia="Times New Roman" w:hAnsi="Times New Roman" w:cs="Times New Roman"/>
          <w:sz w:val="28"/>
          <w:szCs w:val="28"/>
        </w:rPr>
        <w:t>В данном программном документе прив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едено руководство оператора по </w:t>
      </w:r>
      <w:r w:rsidRPr="0064396D">
        <w:rPr>
          <w:rFonts w:ascii="Times New Roman" w:eastAsia="Times New Roman" w:hAnsi="Times New Roman" w:cs="Times New Roman"/>
          <w:sz w:val="28"/>
          <w:szCs w:val="28"/>
        </w:rPr>
        <w:t>применению и эксплуатации специального программного обеспечения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моделирования боевой воздушной обстановки и реагирования зенитной ракетной системы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Шуршунчик</w:t>
      </w:r>
      <w:proofErr w:type="spellEnd"/>
      <w:r w:rsidRPr="0064396D">
        <w:rPr>
          <w:rFonts w:ascii="Times New Roman" w:eastAsia="Times New Roman" w:hAnsi="Times New Roman" w:cs="Times New Roman"/>
          <w:sz w:val="28"/>
          <w:szCs w:val="28"/>
        </w:rPr>
        <w:t xml:space="preserve">».  </w:t>
      </w:r>
    </w:p>
    <w:p w14:paraId="4E00E880" w14:textId="5B52F151" w:rsidR="0064396D" w:rsidRPr="0064396D" w:rsidRDefault="0064396D" w:rsidP="0064396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396D">
        <w:rPr>
          <w:rFonts w:ascii="Times New Roman" w:eastAsia="Times New Roman" w:hAnsi="Times New Roman" w:cs="Times New Roman"/>
          <w:sz w:val="28"/>
          <w:szCs w:val="28"/>
        </w:rPr>
        <w:t xml:space="preserve">В данном программном документе, 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разделе «Назначение программы» </w:t>
      </w:r>
      <w:r w:rsidRPr="0064396D">
        <w:rPr>
          <w:rFonts w:ascii="Times New Roman" w:eastAsia="Times New Roman" w:hAnsi="Times New Roman" w:cs="Times New Roman"/>
          <w:sz w:val="28"/>
          <w:szCs w:val="28"/>
        </w:rPr>
        <w:t>указаны сведения о назначении программы и информа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ция, достаточная для </w:t>
      </w:r>
      <w:r w:rsidRPr="0064396D">
        <w:rPr>
          <w:rFonts w:ascii="Times New Roman" w:eastAsia="Times New Roman" w:hAnsi="Times New Roman" w:cs="Times New Roman"/>
          <w:sz w:val="28"/>
          <w:szCs w:val="28"/>
        </w:rPr>
        <w:t xml:space="preserve">понимания функций программы и ее эксплуатации.  </w:t>
      </w:r>
    </w:p>
    <w:p w14:paraId="13E45B6E" w14:textId="6F9296D3" w:rsidR="0064396D" w:rsidRPr="0064396D" w:rsidRDefault="0064396D" w:rsidP="0064396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396D">
        <w:rPr>
          <w:rFonts w:ascii="Times New Roman" w:eastAsia="Times New Roman" w:hAnsi="Times New Roman" w:cs="Times New Roman"/>
          <w:sz w:val="28"/>
          <w:szCs w:val="28"/>
        </w:rPr>
        <w:t>В разделе «Условия выполнения программы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указаны условия, необходимые </w:t>
      </w:r>
      <w:r w:rsidRPr="0064396D"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A945823" w14:textId="7A654802" w:rsidR="0064396D" w:rsidRPr="0064396D" w:rsidRDefault="0064396D" w:rsidP="0064396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396D">
        <w:rPr>
          <w:rFonts w:ascii="Times New Roman" w:eastAsia="Times New Roman" w:hAnsi="Times New Roman" w:cs="Times New Roman"/>
          <w:sz w:val="28"/>
          <w:szCs w:val="28"/>
        </w:rPr>
        <w:t>В разделе «Выполнение программы» указа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последовательность действий </w:t>
      </w:r>
      <w:r w:rsidRPr="0064396D">
        <w:rPr>
          <w:rFonts w:ascii="Times New Roman" w:eastAsia="Times New Roman" w:hAnsi="Times New Roman" w:cs="Times New Roman"/>
          <w:sz w:val="28"/>
          <w:szCs w:val="28"/>
        </w:rPr>
        <w:t>оператора, обеспечивающих загрузку, запуск, выпо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лнение и завершение программы, </w:t>
      </w:r>
      <w:r w:rsidRPr="0064396D">
        <w:rPr>
          <w:rFonts w:ascii="Times New Roman" w:eastAsia="Times New Roman" w:hAnsi="Times New Roman" w:cs="Times New Roman"/>
          <w:sz w:val="28"/>
          <w:szCs w:val="28"/>
        </w:rPr>
        <w:t>приведено описание функций, формата и возможн</w:t>
      </w:r>
      <w:r>
        <w:rPr>
          <w:rFonts w:ascii="Times New Roman" w:eastAsia="Times New Roman" w:hAnsi="Times New Roman" w:cs="Times New Roman"/>
          <w:sz w:val="28"/>
          <w:szCs w:val="28"/>
        </w:rPr>
        <w:t>ых вариантов команд, с помощью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64396D">
        <w:rPr>
          <w:rFonts w:ascii="Times New Roman" w:eastAsia="Times New Roman" w:hAnsi="Times New Roman" w:cs="Times New Roman"/>
          <w:sz w:val="28"/>
          <w:szCs w:val="28"/>
        </w:rPr>
        <w:t>которых оператор осуществляет загрузку и упра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вляет выполнением программы, а </w:t>
      </w:r>
      <w:r w:rsidRPr="0064396D">
        <w:rPr>
          <w:rFonts w:ascii="Times New Roman" w:eastAsia="Times New Roman" w:hAnsi="Times New Roman" w:cs="Times New Roman"/>
          <w:sz w:val="28"/>
          <w:szCs w:val="28"/>
        </w:rPr>
        <w:t xml:space="preserve">также ответы программы на эти команды. </w:t>
      </w:r>
    </w:p>
    <w:p w14:paraId="6564626B" w14:textId="45B11B07" w:rsidR="0064396D" w:rsidRDefault="0064396D" w:rsidP="0064396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396D">
        <w:rPr>
          <w:rFonts w:ascii="Times New Roman" w:eastAsia="Times New Roman" w:hAnsi="Times New Roman" w:cs="Times New Roman"/>
          <w:sz w:val="28"/>
          <w:szCs w:val="28"/>
        </w:rPr>
        <w:t>В разделе «Сообщения оператору» приведен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 тексты сообщений, выдаваемых </w:t>
      </w:r>
      <w:r w:rsidRPr="0064396D">
        <w:rPr>
          <w:rFonts w:ascii="Times New Roman" w:eastAsia="Times New Roman" w:hAnsi="Times New Roman" w:cs="Times New Roman"/>
          <w:sz w:val="28"/>
          <w:szCs w:val="28"/>
        </w:rPr>
        <w:t>в ходе выполнения программы, описание их содержания и соот</w:t>
      </w:r>
      <w:r>
        <w:rPr>
          <w:rFonts w:ascii="Times New Roman" w:eastAsia="Times New Roman" w:hAnsi="Times New Roman" w:cs="Times New Roman"/>
          <w:sz w:val="28"/>
          <w:szCs w:val="28"/>
        </w:rPr>
        <w:t>ветствующие действия оператора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95E85F5" w14:textId="151D777E" w:rsidR="006474E6" w:rsidRDefault="00C63E7A" w:rsidP="0064396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3E7A">
        <w:rPr>
          <w:rFonts w:ascii="Times New Roman" w:eastAsia="Times New Roman" w:hAnsi="Times New Roman" w:cs="Times New Roman"/>
          <w:sz w:val="28"/>
          <w:szCs w:val="28"/>
        </w:rPr>
        <w:t>Оформление программного докуме</w:t>
      </w:r>
      <w:r w:rsidR="006474E6">
        <w:rPr>
          <w:rFonts w:ascii="Times New Roman" w:eastAsia="Times New Roman" w:hAnsi="Times New Roman" w:cs="Times New Roman"/>
          <w:sz w:val="28"/>
          <w:szCs w:val="28"/>
        </w:rPr>
        <w:t xml:space="preserve">нта «Руководство </w:t>
      </w:r>
      <w:r w:rsidR="0064396D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оператора</w:t>
      </w:r>
      <w:r w:rsidR="006474E6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C63E7A">
        <w:rPr>
          <w:rFonts w:ascii="Times New Roman" w:eastAsia="Times New Roman" w:hAnsi="Times New Roman" w:cs="Times New Roman"/>
          <w:sz w:val="28"/>
          <w:szCs w:val="28"/>
        </w:rPr>
        <w:t>произведено по требованиям ЕСПД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ГОСТ 19.101-77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1)</m:t>
            </m:r>
          </m:sup>
        </m:sSup>
      </m:oMath>
      <w:r w:rsidR="006474E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ГОСТ 19.103-77 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2)</m:t>
            </m:r>
          </m:sup>
        </m:sSup>
      </m:oMath>
      <w:r w:rsidR="006474E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ГОСТ  19.104-78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 3)</m:t>
            </m:r>
          </m:sup>
        </m:sSup>
      </m:oMath>
      <w:r w:rsidRPr="00C63E7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ГОСТ 19.105-78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 4)</m:t>
            </m:r>
          </m:sup>
        </m:sSup>
      </m:oMath>
      <w:r w:rsidRPr="00C63E7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ГОСТ 19.505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-79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5)</m:t>
            </m:r>
          </m:sup>
        </m:sSup>
      </m:oMath>
      <w:r w:rsidRPr="00C63E7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2C18B1C" w14:textId="26026493" w:rsidR="006474E6" w:rsidRDefault="006474E6" w:rsidP="006474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D9261B" w14:textId="5997B751" w:rsidR="006474E6" w:rsidRDefault="006474E6" w:rsidP="006474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6092A4" w14:textId="0FE66CDB" w:rsidR="006474E6" w:rsidRDefault="006474E6" w:rsidP="006474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EAC7C8" w14:textId="6AFEFC4D" w:rsidR="006474E6" w:rsidRDefault="006474E6" w:rsidP="006474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AADDEF" w14:textId="08DAE2A9" w:rsidR="006474E6" w:rsidRDefault="006474E6" w:rsidP="006474E6">
      <w:pPr>
        <w:spacing w:before="4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362BBC" w14:textId="4938A9EE" w:rsidR="0014022B" w:rsidRDefault="0014022B" w:rsidP="006474E6">
      <w:pPr>
        <w:spacing w:before="4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DBF91D" w14:textId="1AF0855C" w:rsidR="0014022B" w:rsidRDefault="0014022B" w:rsidP="006474E6">
      <w:pPr>
        <w:spacing w:before="4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EC2599" w14:textId="471D2AAB" w:rsidR="00FC7332" w:rsidRDefault="00FC7332" w:rsidP="006474E6">
      <w:pPr>
        <w:spacing w:before="4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FAB42B" w14:textId="5A321661" w:rsidR="002A2CFC" w:rsidRDefault="002A2CFC" w:rsidP="006474E6">
      <w:pPr>
        <w:spacing w:before="4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915A55" w14:textId="3F5FC73C" w:rsidR="002A2CFC" w:rsidRDefault="002A2CFC" w:rsidP="006474E6">
      <w:pPr>
        <w:spacing w:before="4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6B26E8" w14:textId="77777777" w:rsidR="0064396D" w:rsidRDefault="0064396D" w:rsidP="006474E6">
      <w:pPr>
        <w:spacing w:before="4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ED7E" w14:textId="77777777" w:rsidR="0014022B" w:rsidRPr="006474E6" w:rsidRDefault="0014022B" w:rsidP="0014022B">
      <w:pPr>
        <w:spacing w:before="4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74E6">
        <w:rPr>
          <w:rFonts w:ascii="Times New Roman" w:eastAsia="Times New Roman" w:hAnsi="Times New Roman" w:cs="Times New Roman"/>
          <w:color w:val="000000"/>
          <w:sz w:val="13"/>
          <w:szCs w:val="13"/>
          <w:vertAlign w:val="superscript"/>
          <w:lang w:val="ru-RU"/>
        </w:rPr>
        <w:t xml:space="preserve">1) </w:t>
      </w:r>
      <w:r w:rsidRPr="006474E6">
        <w:rPr>
          <w:rFonts w:ascii="Times New Roman" w:eastAsia="Times New Roman" w:hAnsi="Times New Roman" w:cs="Times New Roman"/>
          <w:color w:val="000000"/>
          <w:lang w:val="ru-RU"/>
        </w:rPr>
        <w:t>ГОСТ 19.101-77 ЕСПД. Виды программ и программных документов </w:t>
      </w:r>
    </w:p>
    <w:p w14:paraId="20A7CC39" w14:textId="77777777" w:rsidR="0014022B" w:rsidRPr="006474E6" w:rsidRDefault="0014022B" w:rsidP="001402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74E6">
        <w:rPr>
          <w:rFonts w:ascii="Times New Roman" w:eastAsia="Times New Roman" w:hAnsi="Times New Roman" w:cs="Times New Roman"/>
          <w:color w:val="000000"/>
          <w:sz w:val="13"/>
          <w:szCs w:val="13"/>
          <w:vertAlign w:val="superscript"/>
          <w:lang w:val="ru-RU"/>
        </w:rPr>
        <w:t xml:space="preserve">2) </w:t>
      </w:r>
      <w:r w:rsidRPr="006474E6">
        <w:rPr>
          <w:rFonts w:ascii="Times New Roman" w:eastAsia="Times New Roman" w:hAnsi="Times New Roman" w:cs="Times New Roman"/>
          <w:color w:val="000000"/>
          <w:lang w:val="ru-RU"/>
        </w:rPr>
        <w:t>ГОСТ 19.103-77 ЕСПД. Обозначение программ и программных документов </w:t>
      </w:r>
    </w:p>
    <w:p w14:paraId="60526B31" w14:textId="77777777" w:rsidR="0014022B" w:rsidRPr="006474E6" w:rsidRDefault="0014022B" w:rsidP="001402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74E6">
        <w:rPr>
          <w:rFonts w:ascii="Times New Roman" w:eastAsia="Times New Roman" w:hAnsi="Times New Roman" w:cs="Times New Roman"/>
          <w:color w:val="000000"/>
          <w:sz w:val="13"/>
          <w:szCs w:val="13"/>
          <w:vertAlign w:val="superscript"/>
          <w:lang w:val="ru-RU"/>
        </w:rPr>
        <w:t xml:space="preserve">3) </w:t>
      </w:r>
      <w:r w:rsidRPr="006474E6">
        <w:rPr>
          <w:rFonts w:ascii="Times New Roman" w:eastAsia="Times New Roman" w:hAnsi="Times New Roman" w:cs="Times New Roman"/>
          <w:color w:val="000000"/>
          <w:lang w:val="ru-RU"/>
        </w:rPr>
        <w:t>ГОСТ 19.104-78* ЕСПД. Основные надписи </w:t>
      </w:r>
    </w:p>
    <w:p w14:paraId="54E71163" w14:textId="77777777" w:rsidR="0014022B" w:rsidRPr="006474E6" w:rsidRDefault="0014022B" w:rsidP="001402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74E6">
        <w:rPr>
          <w:rFonts w:ascii="Times New Roman" w:eastAsia="Times New Roman" w:hAnsi="Times New Roman" w:cs="Times New Roman"/>
          <w:color w:val="000000"/>
          <w:sz w:val="13"/>
          <w:szCs w:val="13"/>
          <w:vertAlign w:val="superscript"/>
          <w:lang w:val="ru-RU"/>
        </w:rPr>
        <w:t xml:space="preserve">4) </w:t>
      </w:r>
      <w:r w:rsidRPr="006474E6">
        <w:rPr>
          <w:rFonts w:ascii="Times New Roman" w:eastAsia="Times New Roman" w:hAnsi="Times New Roman" w:cs="Times New Roman"/>
          <w:color w:val="000000"/>
          <w:lang w:val="ru-RU"/>
        </w:rPr>
        <w:t>ГОСТ 19.105-78* ЕСПД. Общие требования к программным документам </w:t>
      </w:r>
    </w:p>
    <w:p w14:paraId="3BBAEA02" w14:textId="20C43B18" w:rsidR="0064396D" w:rsidRPr="002A2CFC" w:rsidRDefault="0014022B" w:rsidP="002A2CFC">
      <w:pPr>
        <w:rPr>
          <w:rFonts w:ascii="Times New Roman" w:eastAsia="Times New Roman" w:hAnsi="Times New Roman" w:cs="Times New Roman"/>
          <w:color w:val="000000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13"/>
          <w:szCs w:val="13"/>
          <w:vertAlign w:val="superscript"/>
          <w:lang w:val="ru-RU"/>
        </w:rPr>
        <w:t>5</w:t>
      </w:r>
      <w:r w:rsidRPr="006474E6">
        <w:rPr>
          <w:rFonts w:ascii="Times New Roman" w:eastAsia="Times New Roman" w:hAnsi="Times New Roman" w:cs="Times New Roman"/>
          <w:color w:val="000000"/>
          <w:sz w:val="13"/>
          <w:szCs w:val="13"/>
          <w:vertAlign w:val="superscript"/>
          <w:lang w:val="ru-RU"/>
        </w:rPr>
        <w:t xml:space="preserve">) </w:t>
      </w:r>
      <w:r w:rsidR="0064396D" w:rsidRPr="0064396D">
        <w:rPr>
          <w:rFonts w:ascii="Times New Roman" w:eastAsia="Times New Roman" w:hAnsi="Times New Roman" w:cs="Times New Roman"/>
          <w:color w:val="000000"/>
          <w:lang w:val="ru-RU"/>
        </w:rPr>
        <w:t>ГОСТ 19.505-79 ЕСПД. Руководство оператора. Требования к содержанию и оформлению</w:t>
      </w:r>
    </w:p>
    <w:p w14:paraId="6FDC50D4" w14:textId="44DD00CF" w:rsidR="0014022B" w:rsidRDefault="0014022B" w:rsidP="0014022B">
      <w:pPr>
        <w:spacing w:after="48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AC3DB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СОДЕРЖАНИЕ</w:t>
      </w:r>
    </w:p>
    <w:p w14:paraId="6D74DF7C" w14:textId="5E9F129C" w:rsidR="0014022B" w:rsidRDefault="006D081B" w:rsidP="006D081B">
      <w:pPr>
        <w:pStyle w:val="ab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08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НАЗНАЧЕНИЕ И УСЛОВИЯ ПРИМЕНЕНИЯ ПРОГРАММЫ..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............</w:t>
      </w:r>
      <w:r w:rsidRPr="006D08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.4</w:t>
      </w:r>
    </w:p>
    <w:p w14:paraId="5ABA6B49" w14:textId="7FDBD4B9" w:rsidR="006D081B" w:rsidRDefault="006D081B" w:rsidP="006D081B">
      <w:pPr>
        <w:pStyle w:val="ab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4F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Функциональное назначение программы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</w:p>
    <w:p w14:paraId="6B7EC48D" w14:textId="2721594E" w:rsidR="006D081B" w:rsidRDefault="006D081B" w:rsidP="006D081B">
      <w:pPr>
        <w:pStyle w:val="ab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4F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Эксплуатационное назначение программы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...4</w:t>
      </w:r>
    </w:p>
    <w:p w14:paraId="3477B728" w14:textId="55A3EC3D" w:rsidR="006D081B" w:rsidRDefault="006D081B" w:rsidP="00294F13">
      <w:pPr>
        <w:pStyle w:val="ab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4F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Состав функций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…………………………………………………</w:t>
      </w:r>
      <w:proofErr w:type="gramStart"/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.4</w:t>
      </w:r>
    </w:p>
    <w:p w14:paraId="51A9D44D" w14:textId="7F7FDE46" w:rsidR="006D081B" w:rsidRDefault="00294F13" w:rsidP="006D081B">
      <w:pPr>
        <w:pStyle w:val="ab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УСЛОВИЯ ВЫПОЛНЕНИЯ ПРОГРАММЫ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</w:t>
      </w:r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</w:t>
      </w:r>
      <w:proofErr w:type="gramStart"/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</w:p>
    <w:p w14:paraId="7852F91F" w14:textId="3CD11BEB" w:rsidR="006D081B" w:rsidRDefault="006D081B" w:rsidP="006D081B">
      <w:pPr>
        <w:pStyle w:val="ab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4F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Объем оперативной памяти</w:t>
      </w:r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</w:t>
      </w:r>
      <w:proofErr w:type="gramStart"/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…..5</w:t>
      </w:r>
    </w:p>
    <w:p w14:paraId="5B517E68" w14:textId="4498B9FD" w:rsidR="006D081B" w:rsidRDefault="00294F13" w:rsidP="00294F13">
      <w:pPr>
        <w:pStyle w:val="ab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Требование к программному обеспечению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</w:t>
      </w:r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</w:t>
      </w:r>
      <w:proofErr w:type="gramStart"/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gramEnd"/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….5</w:t>
      </w:r>
    </w:p>
    <w:p w14:paraId="67A5F102" w14:textId="33301AED" w:rsidR="006D081B" w:rsidRDefault="00294F13" w:rsidP="00294F13">
      <w:pPr>
        <w:pStyle w:val="ab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Требование к аппаратному средству </w:t>
      </w:r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……………....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............................</w:t>
      </w:r>
      <w:r w:rsidR="008A11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</w:p>
    <w:p w14:paraId="7425F07A" w14:textId="50D307F0" w:rsidR="006D081B" w:rsidRDefault="001628E5" w:rsidP="006D081B">
      <w:pPr>
        <w:pStyle w:val="ab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ВЫПОЛНЕНИЕ ПРОГРАММЫ……………………………………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.5</w:t>
      </w:r>
    </w:p>
    <w:p w14:paraId="6B295B39" w14:textId="71959C48" w:rsidR="001628E5" w:rsidRDefault="001628E5" w:rsidP="001628E5">
      <w:pPr>
        <w:pStyle w:val="ab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Сетка моделирования……………………………………………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</w:p>
    <w:p w14:paraId="6D00C44F" w14:textId="080D8580" w:rsidR="001628E5" w:rsidRDefault="001628E5" w:rsidP="001628E5">
      <w:pPr>
        <w:pStyle w:val="ab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Меню объектов………………………………………………………...8</w:t>
      </w:r>
    </w:p>
    <w:p w14:paraId="69470BFB" w14:textId="0160C3FD" w:rsidR="001628E5" w:rsidRDefault="001628E5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Многофункциональный радиолокатор……………………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</w:p>
    <w:p w14:paraId="3C4294E2" w14:textId="0B761FF5" w:rsidR="001628E5" w:rsidRDefault="001628E5" w:rsidP="001628E5">
      <w:pPr>
        <w:pStyle w:val="ab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Начальный сектор…………………………………………9</w:t>
      </w:r>
    </w:p>
    <w:p w14:paraId="0375E6CA" w14:textId="4C9E3318" w:rsidR="001628E5" w:rsidRDefault="001628E5" w:rsidP="001628E5">
      <w:pPr>
        <w:pStyle w:val="ab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Режим обзора………………………………………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.10</w:t>
      </w:r>
    </w:p>
    <w:p w14:paraId="34A1094C" w14:textId="0B5DF29B" w:rsidR="001628E5" w:rsidRDefault="001628E5" w:rsidP="001628E5">
      <w:pPr>
        <w:pStyle w:val="ab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 секторного обзора……………………………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.10</w:t>
      </w:r>
    </w:p>
    <w:p w14:paraId="778E7398" w14:textId="27F51BC9" w:rsidR="001628E5" w:rsidRDefault="001628E5" w:rsidP="001628E5">
      <w:pPr>
        <w:pStyle w:val="ab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Угол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раскрыва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 азимуту………………………………11</w:t>
      </w:r>
    </w:p>
    <w:p w14:paraId="427443E3" w14:textId="72C5B301" w:rsidR="001628E5" w:rsidRDefault="001628E5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Пункт боевого управления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.11</w:t>
      </w:r>
    </w:p>
    <w:p w14:paraId="45EDFAFC" w14:textId="097B4069" w:rsidR="001628E5" w:rsidRDefault="001628E5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Пусковая установка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.12</w:t>
      </w:r>
    </w:p>
    <w:p w14:paraId="56EED0E0" w14:textId="5E3059BD" w:rsidR="001628E5" w:rsidRDefault="001628E5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Самолет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……………………………………………………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</w:p>
    <w:p w14:paraId="66501295" w14:textId="6BE1D641" w:rsidR="001628E5" w:rsidRDefault="001628E5" w:rsidP="001628E5">
      <w:pPr>
        <w:pStyle w:val="ab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Меню приложения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………………………………………………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…....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14</w:t>
      </w:r>
    </w:p>
    <w:p w14:paraId="0C1FE558" w14:textId="0529DD74" w:rsidR="001628E5" w:rsidRDefault="001628E5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Отображение траекторий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14</w:t>
      </w:r>
    </w:p>
    <w:p w14:paraId="652FBFCA" w14:textId="5D299F01" w:rsidR="001628E5" w:rsidRDefault="001628E5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Сохранить конфигурацию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……………………………………...14</w:t>
      </w:r>
    </w:p>
    <w:p w14:paraId="5F99D478" w14:textId="5096C33E" w:rsidR="001628E5" w:rsidRDefault="001628E5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Загрузить конфигурацию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15</w:t>
      </w:r>
    </w:p>
    <w:p w14:paraId="20526211" w14:textId="6B0F7929" w:rsidR="001628E5" w:rsidRDefault="001628E5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Настройки моделирования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.16</w:t>
      </w:r>
    </w:p>
    <w:p w14:paraId="7C640F93" w14:textId="3EB5A3E4" w:rsidR="001628E5" w:rsidRDefault="001628E5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Начать моделирования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17</w:t>
      </w:r>
    </w:p>
    <w:p w14:paraId="00C9B372" w14:textId="7B795F44" w:rsidR="001628E5" w:rsidRDefault="00AC3DBD" w:rsidP="001628E5">
      <w:pPr>
        <w:pStyle w:val="ab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Просмотр результатов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моделирования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.17</w:t>
      </w:r>
    </w:p>
    <w:p w14:paraId="67FE1DE0" w14:textId="14795D75" w:rsidR="001628E5" w:rsidRPr="001628E5" w:rsidRDefault="001628E5" w:rsidP="001628E5">
      <w:pPr>
        <w:pStyle w:val="ab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Замечания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……………………………………………………………...21</w:t>
      </w:r>
    </w:p>
    <w:p w14:paraId="0D1315E1" w14:textId="4D0DD202" w:rsidR="006D081B" w:rsidRDefault="001628E5" w:rsidP="006D081B">
      <w:pPr>
        <w:pStyle w:val="ab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СООБЩЕНИЯ ОПЕРАТОРУ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……………………………….....................21</w:t>
      </w:r>
    </w:p>
    <w:p w14:paraId="4E511970" w14:textId="1A236B3F" w:rsidR="006D081B" w:rsidRPr="006D081B" w:rsidRDefault="006D081B" w:rsidP="006D081B">
      <w:pPr>
        <w:pStyle w:val="ab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08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Организация 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сообщений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.21</w:t>
      </w:r>
    </w:p>
    <w:p w14:paraId="67DC3755" w14:textId="20C1AAC2" w:rsidR="006D081B" w:rsidRPr="001628E5" w:rsidRDefault="006D081B" w:rsidP="001628E5">
      <w:pPr>
        <w:pStyle w:val="ab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D08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Справочная информация по </w:t>
      </w:r>
      <w:r w:rsidR="001628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сообщениям оператору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</w:t>
      </w:r>
      <w:proofErr w:type="gramStart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…....</w:t>
      </w:r>
      <w:proofErr w:type="gramEnd"/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……21</w:t>
      </w:r>
    </w:p>
    <w:p w14:paraId="679B2A64" w14:textId="2FE50E48" w:rsidR="006D081B" w:rsidRDefault="006D081B" w:rsidP="006D081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ПЕРЕЧЕНЬ ТЕРМИНОВ И СОКРАЩЕНИЙ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………………………………22</w:t>
      </w:r>
    </w:p>
    <w:p w14:paraId="73734345" w14:textId="755E6808" w:rsidR="006D081B" w:rsidRPr="006D081B" w:rsidRDefault="006D081B" w:rsidP="006D081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ДИАГРАММА КЛАССОВ</w:t>
      </w:r>
      <w:r w:rsidR="00AC3D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…………………………………………………..22</w:t>
      </w:r>
      <w:bookmarkStart w:id="0" w:name="_GoBack"/>
      <w:bookmarkEnd w:id="0"/>
    </w:p>
    <w:p w14:paraId="3F5E8912" w14:textId="28BD4804" w:rsidR="0014022B" w:rsidRDefault="0014022B" w:rsidP="0014022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00807814" w14:textId="5B8B5AB3" w:rsidR="0014022B" w:rsidRDefault="0014022B" w:rsidP="0014022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33ED32FE" w14:textId="382A557B" w:rsidR="006D081B" w:rsidRDefault="006D081B" w:rsidP="006C625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08FD493D" w14:textId="075BC655" w:rsidR="0014022B" w:rsidRDefault="0014022B" w:rsidP="006C625D">
      <w:pPr>
        <w:pStyle w:val="ab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3A4D1C83" w14:textId="426FBA5D" w:rsidR="0064396D" w:rsidRDefault="0014022B" w:rsidP="0064396D">
      <w:pPr>
        <w:pStyle w:val="ab"/>
        <w:numPr>
          <w:ilvl w:val="0"/>
          <w:numId w:val="1"/>
        </w:numPr>
        <w:spacing w:after="480"/>
        <w:ind w:left="714" w:hanging="35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НАЗНАЧЕНИЕ И УСЛОВИЯ ПРИМЕНЕНИЯ ПРОГРАММЫ</w:t>
      </w:r>
    </w:p>
    <w:p w14:paraId="534D4A2A" w14:textId="77777777" w:rsidR="0064396D" w:rsidRDefault="0064396D" w:rsidP="0064396D">
      <w:pPr>
        <w:pStyle w:val="ab"/>
        <w:spacing w:after="480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6D5F7018" w14:textId="77777777" w:rsidR="0064396D" w:rsidRPr="0064396D" w:rsidRDefault="0064396D" w:rsidP="0064396D">
      <w:pPr>
        <w:pStyle w:val="ab"/>
        <w:numPr>
          <w:ilvl w:val="1"/>
          <w:numId w:val="2"/>
        </w:numP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64396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Функциональное назначение программы </w:t>
      </w:r>
    </w:p>
    <w:p w14:paraId="01BEEF92" w14:textId="77777777" w:rsidR="0064396D" w:rsidRDefault="0064396D" w:rsidP="0064396D">
      <w:pPr>
        <w:spacing w:after="160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396D">
        <w:rPr>
          <w:rFonts w:ascii="Times New Roman" w:hAnsi="Times New Roman" w:cs="Times New Roman"/>
          <w:color w:val="000000"/>
          <w:sz w:val="28"/>
          <w:szCs w:val="28"/>
        </w:rPr>
        <w:t xml:space="preserve">Отличительными особенностями комплекса являются возможность быстрой удобной и </w:t>
      </w:r>
      <w:proofErr w:type="spellStart"/>
      <w:r w:rsidRPr="0064396D">
        <w:rPr>
          <w:rFonts w:ascii="Times New Roman" w:hAnsi="Times New Roman" w:cs="Times New Roman"/>
          <w:color w:val="000000"/>
          <w:sz w:val="28"/>
          <w:szCs w:val="28"/>
        </w:rPr>
        <w:t>нативной</w:t>
      </w:r>
      <w:proofErr w:type="spellEnd"/>
      <w:r w:rsidRPr="0064396D">
        <w:rPr>
          <w:rFonts w:ascii="Times New Roman" w:hAnsi="Times New Roman" w:cs="Times New Roman"/>
          <w:color w:val="000000"/>
          <w:sz w:val="28"/>
          <w:szCs w:val="28"/>
        </w:rPr>
        <w:t xml:space="preserve"> конфигурации сценария для моделирования, наглядное отображение результатов моделирования, а также сохранение результатов моделирования в БД и возможность их вторичного воспроизведения. </w:t>
      </w:r>
    </w:p>
    <w:p w14:paraId="5E8031D7" w14:textId="4F762038" w:rsidR="0064396D" w:rsidRPr="0064396D" w:rsidRDefault="0064396D" w:rsidP="0064396D">
      <w:pPr>
        <w:spacing w:after="160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64396D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Программное обеспечение используется для моделирования сценария пусков при определенных конфигурациях системы. </w:t>
      </w:r>
    </w:p>
    <w:p w14:paraId="7704DDE4" w14:textId="54557DB8" w:rsidR="0064396D" w:rsidRPr="0064396D" w:rsidRDefault="0064396D" w:rsidP="0064396D">
      <w:pPr>
        <w:pStyle w:val="aa"/>
        <w:numPr>
          <w:ilvl w:val="1"/>
          <w:numId w:val="2"/>
        </w:numPr>
        <w:shd w:val="clear" w:color="auto" w:fill="FFFFFF"/>
        <w:spacing w:before="840" w:after="160"/>
        <w:jc w:val="both"/>
        <w:rPr>
          <w:rFonts w:eastAsia="Arial"/>
          <w:b/>
          <w:color w:val="000000"/>
          <w:sz w:val="28"/>
          <w:szCs w:val="28"/>
          <w:lang w:val="ru"/>
        </w:rPr>
      </w:pPr>
      <w:r w:rsidRPr="0064396D">
        <w:rPr>
          <w:rFonts w:eastAsia="Arial"/>
          <w:b/>
          <w:color w:val="000000"/>
          <w:sz w:val="28"/>
          <w:szCs w:val="28"/>
          <w:lang w:val="ru"/>
        </w:rPr>
        <w:t xml:space="preserve">Эксплуатационное назначение программы </w:t>
      </w:r>
    </w:p>
    <w:p w14:paraId="397CCBEA" w14:textId="77777777" w:rsidR="0064396D" w:rsidRDefault="0064396D" w:rsidP="0064396D">
      <w:pPr>
        <w:pStyle w:val="aa"/>
        <w:shd w:val="clear" w:color="auto" w:fill="FFFFFF"/>
        <w:spacing w:before="840" w:after="160"/>
        <w:ind w:firstLine="72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Программное обеспечение должно эксплуатироваться для прогнозирования результатов работы определенных конфигураций системы. </w:t>
      </w:r>
    </w:p>
    <w:p w14:paraId="69F47869" w14:textId="226A1CB2" w:rsidR="0064396D" w:rsidRPr="0064396D" w:rsidRDefault="0064396D" w:rsidP="0064396D">
      <w:pPr>
        <w:pStyle w:val="aa"/>
        <w:shd w:val="clear" w:color="auto" w:fill="FFFFFF"/>
        <w:spacing w:before="840" w:after="160"/>
        <w:ind w:firstLine="72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Конечными пользователями программы должны являться сотрудники </w:t>
      </w:r>
      <w:r>
        <w:rPr>
          <w:rFonts w:eastAsia="Arial"/>
          <w:color w:val="000000"/>
          <w:sz w:val="28"/>
          <w:szCs w:val="28"/>
          <w:lang w:val="ru"/>
        </w:rPr>
        <w:t>профильных подразделений.</w:t>
      </w:r>
    </w:p>
    <w:p w14:paraId="62BC437C" w14:textId="49FC4B36" w:rsidR="0064396D" w:rsidRPr="0064396D" w:rsidRDefault="0064396D" w:rsidP="0064396D">
      <w:pPr>
        <w:pStyle w:val="aa"/>
        <w:numPr>
          <w:ilvl w:val="1"/>
          <w:numId w:val="2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b/>
          <w:color w:val="000000"/>
          <w:sz w:val="28"/>
          <w:szCs w:val="28"/>
          <w:lang w:val="ru"/>
        </w:rPr>
        <w:t>Состав функций</w:t>
      </w:r>
    </w:p>
    <w:p w14:paraId="5B5A2AC4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Организация процесса моделирования определенной конфигурации системы. </w:t>
      </w:r>
    </w:p>
    <w:p w14:paraId="3E0CA6BD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Запуск и просмотр результатов моделирования определенной конфигурации системы. </w:t>
      </w:r>
    </w:p>
    <w:p w14:paraId="44CC4277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Редактирование конфигурации системы. </w:t>
      </w:r>
    </w:p>
    <w:p w14:paraId="28662FBE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Отображение положений объектов определенной конфигурации системы.  </w:t>
      </w:r>
    </w:p>
    <w:p w14:paraId="4BF0F81A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Отображение результатов моделирования наблюдения отдельно для каждого объекта симуляции способного к наблюдению (МФР, ПБУ) или ВО.  </w:t>
      </w:r>
    </w:p>
    <w:p w14:paraId="2370E1EB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Регистрация </w:t>
      </w:r>
      <w:r>
        <w:rPr>
          <w:rFonts w:eastAsia="Arial"/>
          <w:color w:val="000000"/>
          <w:sz w:val="28"/>
          <w:szCs w:val="28"/>
          <w:lang w:val="ru"/>
        </w:rPr>
        <w:t>попаданий в цели</w:t>
      </w:r>
      <w:r w:rsidRPr="0064396D">
        <w:rPr>
          <w:rFonts w:eastAsia="Arial"/>
          <w:color w:val="000000"/>
          <w:sz w:val="28"/>
          <w:szCs w:val="28"/>
          <w:lang w:val="ru"/>
        </w:rPr>
        <w:t xml:space="preserve"> в процессе симуляции. </w:t>
      </w:r>
    </w:p>
    <w:p w14:paraId="2791984E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>
        <w:rPr>
          <w:rFonts w:eastAsia="Arial"/>
          <w:color w:val="000000"/>
          <w:sz w:val="28"/>
          <w:szCs w:val="28"/>
          <w:lang w:val="ru"/>
        </w:rPr>
        <w:t xml:space="preserve">Организация работы СПО </w:t>
      </w:r>
      <w:r w:rsidRPr="0064396D">
        <w:rPr>
          <w:rFonts w:eastAsia="Arial"/>
          <w:color w:val="000000"/>
          <w:sz w:val="28"/>
          <w:szCs w:val="28"/>
          <w:lang w:val="ru"/>
        </w:rPr>
        <w:t xml:space="preserve">посредством приложения с графическим интерфейсом. </w:t>
      </w:r>
    </w:p>
    <w:p w14:paraId="5B287D05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Контроль боезапаса ПУ в процессе симуляции. </w:t>
      </w:r>
    </w:p>
    <w:p w14:paraId="76DBDB34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spacing w:before="840" w:after="16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Протоколирование различных событий системы. </w:t>
      </w:r>
    </w:p>
    <w:p w14:paraId="2E70B71B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ind w:left="357" w:firstLine="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Обеспечение </w:t>
      </w:r>
      <w:proofErr w:type="spellStart"/>
      <w:r w:rsidRPr="0064396D">
        <w:rPr>
          <w:rFonts w:eastAsia="Arial"/>
          <w:color w:val="000000"/>
          <w:sz w:val="28"/>
          <w:szCs w:val="28"/>
          <w:lang w:val="ru"/>
        </w:rPr>
        <w:t>разграниченности</w:t>
      </w:r>
      <w:proofErr w:type="spellEnd"/>
      <w:r w:rsidRPr="0064396D">
        <w:rPr>
          <w:rFonts w:eastAsia="Arial"/>
          <w:color w:val="000000"/>
          <w:sz w:val="28"/>
          <w:szCs w:val="28"/>
          <w:lang w:val="ru"/>
        </w:rPr>
        <w:t xml:space="preserve"> функционала и визуального отображения объектов симуляции в соответствии с типами объектов, для которых производится симуляция. </w:t>
      </w:r>
    </w:p>
    <w:p w14:paraId="7B6938D6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ind w:left="357" w:firstLine="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lastRenderedPageBreak/>
        <w:t xml:space="preserve">Обеспечение возможности экспорта конфигурации и результатов ее моделирования в LOG-файл. </w:t>
      </w:r>
    </w:p>
    <w:p w14:paraId="5C17E6E5" w14:textId="77777777" w:rsidR="0064396D" w:rsidRDefault="0064396D" w:rsidP="0064396D">
      <w:pPr>
        <w:pStyle w:val="aa"/>
        <w:numPr>
          <w:ilvl w:val="0"/>
          <w:numId w:val="8"/>
        </w:numPr>
        <w:shd w:val="clear" w:color="auto" w:fill="FFFFFF"/>
        <w:ind w:left="357" w:firstLine="0"/>
        <w:jc w:val="both"/>
        <w:rPr>
          <w:rFonts w:eastAsia="Arial"/>
          <w:color w:val="000000"/>
          <w:sz w:val="28"/>
          <w:szCs w:val="28"/>
          <w:lang w:val="ru"/>
        </w:rPr>
      </w:pPr>
      <w:r w:rsidRPr="0064396D">
        <w:rPr>
          <w:rFonts w:eastAsia="Arial"/>
          <w:color w:val="000000"/>
          <w:sz w:val="28"/>
          <w:szCs w:val="28"/>
          <w:lang w:val="ru"/>
        </w:rPr>
        <w:t xml:space="preserve">Обеспечение возможности экспорта конфигурации и результатов ее моделирования из LOG-файл. </w:t>
      </w:r>
    </w:p>
    <w:p w14:paraId="07254A52" w14:textId="4AD7D0A5" w:rsidR="00CC1BCF" w:rsidRPr="00CC1BCF" w:rsidRDefault="0064396D" w:rsidP="00CC1BCF">
      <w:pPr>
        <w:pStyle w:val="aa"/>
        <w:numPr>
          <w:ilvl w:val="0"/>
          <w:numId w:val="2"/>
        </w:numPr>
        <w:shd w:val="clear" w:color="auto" w:fill="FFFFFF"/>
        <w:spacing w:before="840" w:beforeAutospacing="0" w:after="160" w:afterAutospacing="0"/>
        <w:ind w:left="357" w:hanging="357"/>
        <w:jc w:val="center"/>
        <w:rPr>
          <w:rFonts w:eastAsia="Arial"/>
          <w:b/>
          <w:color w:val="000000"/>
          <w:sz w:val="28"/>
          <w:szCs w:val="28"/>
          <w:lang w:val="ru"/>
        </w:rPr>
      </w:pPr>
      <w:r w:rsidRPr="0064396D">
        <w:rPr>
          <w:b/>
          <w:color w:val="000000"/>
          <w:sz w:val="28"/>
          <w:szCs w:val="28"/>
        </w:rPr>
        <w:t>УСЛОВИЯ ВЫПОЛНЕНИЯ ПРОГРАММЫ</w:t>
      </w:r>
    </w:p>
    <w:p w14:paraId="71C17EC3" w14:textId="0D2C144C" w:rsidR="00CC1BCF" w:rsidRPr="00294F13" w:rsidRDefault="00CC1BCF" w:rsidP="00294F13">
      <w:pPr>
        <w:pStyle w:val="aa"/>
        <w:numPr>
          <w:ilvl w:val="1"/>
          <w:numId w:val="2"/>
        </w:numPr>
        <w:shd w:val="clear" w:color="auto" w:fill="FFFFFF"/>
        <w:spacing w:after="160" w:afterAutospacing="0"/>
        <w:rPr>
          <w:b/>
          <w:color w:val="000000"/>
          <w:sz w:val="28"/>
          <w:szCs w:val="28"/>
        </w:rPr>
      </w:pPr>
      <w:r w:rsidRPr="00294F13">
        <w:rPr>
          <w:b/>
          <w:color w:val="000000"/>
          <w:sz w:val="28"/>
          <w:szCs w:val="28"/>
        </w:rPr>
        <w:t>Объём оперативной памяти</w:t>
      </w:r>
    </w:p>
    <w:p w14:paraId="2728F288" w14:textId="77777777" w:rsidR="00CC1BCF" w:rsidRPr="00D00A52" w:rsidRDefault="00CC1BCF" w:rsidP="00CC1BCF">
      <w:pPr>
        <w:pStyle w:val="aa"/>
        <w:shd w:val="clear" w:color="auto" w:fill="FFFFFF"/>
        <w:spacing w:before="0" w:beforeAutospacing="0" w:after="160" w:afterAutospacing="0"/>
        <w:ind w:firstLine="720"/>
        <w:jc w:val="both"/>
        <w:rPr>
          <w:color w:val="000000"/>
          <w:sz w:val="28"/>
          <w:szCs w:val="28"/>
        </w:rPr>
      </w:pPr>
      <w:r w:rsidRPr="00D00A52">
        <w:rPr>
          <w:color w:val="000000"/>
          <w:sz w:val="28"/>
          <w:szCs w:val="28"/>
        </w:rPr>
        <w:t>Рекомендуемый объём оперативной памяти 2 Гб или выше. Свободного места на диске необходимо 512 Мб или выше.</w:t>
      </w:r>
    </w:p>
    <w:p w14:paraId="68ED1043" w14:textId="20ECE877" w:rsidR="00CC1BCF" w:rsidRPr="00D00A52" w:rsidRDefault="00CC1BCF" w:rsidP="00294F13">
      <w:pPr>
        <w:pStyle w:val="aa"/>
        <w:numPr>
          <w:ilvl w:val="1"/>
          <w:numId w:val="2"/>
        </w:numPr>
        <w:shd w:val="clear" w:color="auto" w:fill="FFFFFF"/>
        <w:spacing w:before="0" w:beforeAutospacing="0" w:after="160" w:afterAutospacing="0"/>
        <w:jc w:val="both"/>
        <w:rPr>
          <w:b/>
          <w:color w:val="000000"/>
          <w:sz w:val="28"/>
          <w:szCs w:val="28"/>
        </w:rPr>
      </w:pPr>
      <w:r w:rsidRPr="00D00A52">
        <w:rPr>
          <w:b/>
          <w:color w:val="000000"/>
          <w:sz w:val="28"/>
          <w:szCs w:val="28"/>
        </w:rPr>
        <w:t>Требование к программному обеспечению</w:t>
      </w:r>
    </w:p>
    <w:p w14:paraId="6995D7C5" w14:textId="77777777" w:rsidR="00CC1BCF" w:rsidRPr="006D081B" w:rsidRDefault="00CC1BCF" w:rsidP="00CC1BCF">
      <w:pPr>
        <w:pStyle w:val="aa"/>
        <w:shd w:val="clear" w:color="auto" w:fill="FFFFFF"/>
        <w:spacing w:before="0" w:beforeAutospacing="0" w:after="160" w:afterAutospacing="0"/>
        <w:ind w:firstLine="720"/>
        <w:jc w:val="both"/>
        <w:rPr>
          <w:color w:val="000000"/>
          <w:sz w:val="28"/>
          <w:szCs w:val="28"/>
        </w:rPr>
      </w:pPr>
      <w:r w:rsidRPr="00D00A52">
        <w:rPr>
          <w:color w:val="000000"/>
          <w:sz w:val="28"/>
          <w:szCs w:val="28"/>
        </w:rPr>
        <w:t>Специальные программные средства, используемые СПО «</w:t>
      </w:r>
      <w:proofErr w:type="spellStart"/>
      <w:r w:rsidRPr="00D00A52">
        <w:rPr>
          <w:color w:val="000000"/>
          <w:sz w:val="28"/>
          <w:szCs w:val="28"/>
        </w:rPr>
        <w:t>Шуршунчик</w:t>
      </w:r>
      <w:proofErr w:type="spellEnd"/>
      <w:r w:rsidRPr="00D00A52">
        <w:rPr>
          <w:color w:val="000000"/>
          <w:sz w:val="28"/>
          <w:szCs w:val="28"/>
        </w:rPr>
        <w:t xml:space="preserve">» должны быть представлены локализированной версией операционной системы </w:t>
      </w:r>
      <w:proofErr w:type="spellStart"/>
      <w:r w:rsidRPr="00D00A52">
        <w:rPr>
          <w:color w:val="000000"/>
          <w:sz w:val="28"/>
          <w:szCs w:val="28"/>
        </w:rPr>
        <w:t>Windows</w:t>
      </w:r>
      <w:proofErr w:type="spellEnd"/>
      <w:r w:rsidRPr="00D00A52">
        <w:rPr>
          <w:color w:val="000000"/>
          <w:sz w:val="28"/>
          <w:szCs w:val="28"/>
        </w:rPr>
        <w:t xml:space="preserve"> 10 или </w:t>
      </w:r>
      <w:r w:rsidRPr="00D00A52">
        <w:rPr>
          <w:color w:val="000000"/>
          <w:sz w:val="28"/>
          <w:szCs w:val="28"/>
          <w:lang w:val="en-US"/>
        </w:rPr>
        <w:t>Windows</w:t>
      </w:r>
      <w:r w:rsidRPr="00D00A52">
        <w:rPr>
          <w:color w:val="000000"/>
          <w:sz w:val="28"/>
          <w:szCs w:val="28"/>
        </w:rPr>
        <w:t xml:space="preserve"> 11. </w:t>
      </w:r>
    </w:p>
    <w:p w14:paraId="34837CF4" w14:textId="64FAB9B7" w:rsidR="00CC1BCF" w:rsidRPr="00D00A52" w:rsidRDefault="00CC1BCF" w:rsidP="00294F13">
      <w:pPr>
        <w:pStyle w:val="aa"/>
        <w:numPr>
          <w:ilvl w:val="1"/>
          <w:numId w:val="2"/>
        </w:numPr>
        <w:shd w:val="clear" w:color="auto" w:fill="FFFFFF"/>
        <w:spacing w:before="0" w:beforeAutospacing="0" w:after="160" w:afterAutospacing="0"/>
        <w:jc w:val="both"/>
        <w:rPr>
          <w:b/>
          <w:sz w:val="28"/>
          <w:szCs w:val="28"/>
        </w:rPr>
      </w:pPr>
      <w:r w:rsidRPr="00D00A52">
        <w:rPr>
          <w:b/>
          <w:color w:val="000000"/>
          <w:sz w:val="28"/>
          <w:szCs w:val="28"/>
        </w:rPr>
        <w:t xml:space="preserve">Требования к </w:t>
      </w:r>
      <w:r>
        <w:rPr>
          <w:b/>
          <w:color w:val="000000"/>
          <w:sz w:val="28"/>
          <w:szCs w:val="28"/>
        </w:rPr>
        <w:t>аппаратному средству выполнения</w:t>
      </w:r>
    </w:p>
    <w:p w14:paraId="145572E0" w14:textId="093C688A" w:rsidR="006D081B" w:rsidRPr="00CC1BCF" w:rsidRDefault="00CC1BCF" w:rsidP="00CC1BCF">
      <w:pPr>
        <w:pStyle w:val="aa"/>
        <w:shd w:val="clear" w:color="auto" w:fill="FFFFFF"/>
        <w:spacing w:before="0" w:beforeAutospacing="0" w:after="160" w:afterAutospacing="0"/>
        <w:ind w:firstLine="720"/>
        <w:jc w:val="both"/>
        <w:rPr>
          <w:color w:val="000000"/>
          <w:sz w:val="28"/>
          <w:szCs w:val="28"/>
        </w:rPr>
      </w:pPr>
      <w:r w:rsidRPr="00D00A52">
        <w:rPr>
          <w:color w:val="000000"/>
          <w:sz w:val="28"/>
          <w:szCs w:val="28"/>
        </w:rPr>
        <w:t>Для исполнения СПО «</w:t>
      </w:r>
      <w:proofErr w:type="spellStart"/>
      <w:r w:rsidRPr="00D00A52">
        <w:rPr>
          <w:color w:val="000000"/>
          <w:sz w:val="28"/>
          <w:szCs w:val="28"/>
        </w:rPr>
        <w:t>Шуршунчик</w:t>
      </w:r>
      <w:proofErr w:type="spellEnd"/>
      <w:r w:rsidRPr="00D00A52">
        <w:rPr>
          <w:color w:val="000000"/>
          <w:sz w:val="28"/>
          <w:szCs w:val="28"/>
        </w:rPr>
        <w:t xml:space="preserve">» видеокарта не требуется. Процессор выполнения </w:t>
      </w:r>
      <w:proofErr w:type="spellStart"/>
      <w:r w:rsidRPr="00D00A52">
        <w:rPr>
          <w:color w:val="000000"/>
          <w:sz w:val="28"/>
          <w:szCs w:val="28"/>
        </w:rPr>
        <w:t>Core</w:t>
      </w:r>
      <w:proofErr w:type="spellEnd"/>
      <w:r w:rsidRPr="00D00A52">
        <w:rPr>
          <w:color w:val="000000"/>
          <w:sz w:val="28"/>
          <w:szCs w:val="28"/>
        </w:rPr>
        <w:t xml:space="preserve"> 2 </w:t>
      </w:r>
      <w:proofErr w:type="spellStart"/>
      <w:r w:rsidRPr="00D00A52">
        <w:rPr>
          <w:color w:val="000000"/>
          <w:sz w:val="28"/>
          <w:szCs w:val="28"/>
        </w:rPr>
        <w:t>Duo</w:t>
      </w:r>
      <w:proofErr w:type="spellEnd"/>
      <w:r w:rsidRPr="00D00A52">
        <w:rPr>
          <w:color w:val="000000"/>
          <w:sz w:val="28"/>
          <w:szCs w:val="28"/>
        </w:rPr>
        <w:t xml:space="preserve"> 2.2 ГГц или </w:t>
      </w:r>
      <w:proofErr w:type="spellStart"/>
      <w:r w:rsidRPr="00D00A52">
        <w:rPr>
          <w:color w:val="000000"/>
          <w:sz w:val="28"/>
          <w:szCs w:val="28"/>
        </w:rPr>
        <w:t>двухядерный</w:t>
      </w:r>
      <w:proofErr w:type="spellEnd"/>
      <w:r w:rsidRPr="00D00A52">
        <w:rPr>
          <w:color w:val="000000"/>
          <w:sz w:val="28"/>
          <w:szCs w:val="28"/>
        </w:rPr>
        <w:t xml:space="preserve"> AMD 2.5 ГГц. </w:t>
      </w:r>
    </w:p>
    <w:p w14:paraId="22B4D8FD" w14:textId="495AD605" w:rsidR="007E4A21" w:rsidRPr="006D081B" w:rsidRDefault="00CC1BCF" w:rsidP="006D081B">
      <w:pPr>
        <w:pStyle w:val="ab"/>
        <w:numPr>
          <w:ilvl w:val="0"/>
          <w:numId w:val="2"/>
        </w:numPr>
        <w:spacing w:before="840" w:after="160"/>
        <w:ind w:left="357" w:hanging="35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ВЫПОЛНЕНИЕ ПРОГРАММЫ</w:t>
      </w:r>
    </w:p>
    <w:p w14:paraId="56497AD5" w14:textId="41FEC5EF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запуска программы запустите файл main.exe, проверьте необходимые условия запуска согласно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Р</w:t>
      </w:r>
      <w:r w:rsidRPr="00CC1B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уководству программиста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CC1B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обращение к программе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5BFA0FB9" w14:textId="66C88D42" w:rsidR="00CC1BCF" w:rsidRDefault="00CC1BCF" w:rsidP="00CC1BCF">
      <w:pPr>
        <w:shd w:val="clear" w:color="auto" w:fill="FFFFFF"/>
        <w:spacing w:after="16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запуске программы вас встретит начальное окно, состоящее 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3-х основных частей (рисунок 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):</w:t>
      </w:r>
    </w:p>
    <w:p w14:paraId="7A56E4AF" w14:textId="7A5CA1A1" w:rsidR="00CC1BCF" w:rsidRPr="00CC1BCF" w:rsidRDefault="00CC1BCF" w:rsidP="00CC1BCF">
      <w:pPr>
        <w:pStyle w:val="ab"/>
        <w:numPr>
          <w:ilvl w:val="0"/>
          <w:numId w:val="9"/>
        </w:num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Сетка моделирования (рисунок 2)</w:t>
      </w:r>
    </w:p>
    <w:p w14:paraId="728FF486" w14:textId="77777777" w:rsidR="00CC1BCF" w:rsidRPr="00CC1BCF" w:rsidRDefault="00CC1BCF" w:rsidP="00CC1BCF">
      <w:pPr>
        <w:numPr>
          <w:ilvl w:val="0"/>
          <w:numId w:val="9"/>
        </w:num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Меню объектов</w:t>
      </w:r>
    </w:p>
    <w:p w14:paraId="4963FE54" w14:textId="37125B31" w:rsidR="00CC1BCF" w:rsidRPr="00CC1BCF" w:rsidRDefault="00CC1BCF" w:rsidP="00CC1BCF">
      <w:pPr>
        <w:numPr>
          <w:ilvl w:val="0"/>
          <w:numId w:val="9"/>
        </w:numPr>
        <w:shd w:val="clear" w:color="auto" w:fill="FFFFFF"/>
        <w:spacing w:after="16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Меню приложения</w:t>
      </w:r>
    </w:p>
    <w:tbl>
      <w:tblPr>
        <w:tblW w:w="90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CC1BCF" w:rsidRPr="00CC1BCF" w14:paraId="079BC2C8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1DF3" w14:textId="41823D2D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lastRenderedPageBreak/>
              <w:drawing>
                <wp:inline distT="0" distB="0" distL="0" distR="0" wp14:anchorId="4C7BFDF3" wp14:editId="17AC2132">
                  <wp:extent cx="5562600" cy="2943225"/>
                  <wp:effectExtent l="0" t="0" r="0" b="9525"/>
                  <wp:docPr id="35" name="Рисунок 35" descr="https://lh7-us.googleusercontent.com/RePGwpMPsgnEfFtVvaVOEuIR0rfZZdldkdKvbzJe0zCwyXzTr9JsfEsHB-fskbBkKKZmT1rHCSP_vw_-yQu2rxK2vHhZ4g4Bi-t5RpZzM-ePyi-U4ij3yxCm4kCTSgMBxexoIyzsbELZNdTWXMJIya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us.googleusercontent.com/RePGwpMPsgnEfFtVvaVOEuIR0rfZZdldkdKvbzJe0zCwyXzTr9JsfEsHB-fskbBkKKZmT1rHCSP_vw_-yQu2rxK2vHhZ4g4Bi-t5RpZzM-ePyi-U4ij3yxCm4kCTSgMBxexoIyzsbELZNdTWXMJIya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0304AA85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7170A" w14:textId="23E9CEB4" w:rsidR="00CC1BCF" w:rsidRPr="00294F13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1</w:t>
            </w:r>
          </w:p>
          <w:p w14:paraId="003959EE" w14:textId="77777777" w:rsid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7D8C1B6A" w14:textId="7CFE7B9F" w:rsidR="00CC1BCF" w:rsidRPr="00CC1BCF" w:rsidRDefault="00CC1BCF" w:rsidP="00CC1BCF">
            <w:pPr>
              <w:pStyle w:val="ab"/>
              <w:numPr>
                <w:ilvl w:val="1"/>
                <w:numId w:val="2"/>
              </w:num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Сетка моделирования</w:t>
            </w:r>
          </w:p>
        </w:tc>
      </w:tr>
    </w:tbl>
    <w:p w14:paraId="1BA86332" w14:textId="6A11D819" w:rsidR="00CC1BCF" w:rsidRPr="00CC1BCF" w:rsidRDefault="00CC1BCF" w:rsidP="00CC1BCF">
      <w:pPr>
        <w:shd w:val="clear" w:color="auto" w:fill="FFFFFF"/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single" w:sz="24" w:space="0" w:color="000000" w:frame="1"/>
          <w:lang w:val="ru-RU"/>
        </w:rPr>
        <w:drawing>
          <wp:inline distT="0" distB="0" distL="0" distR="0" wp14:anchorId="4D380730" wp14:editId="43FE1DF9">
            <wp:extent cx="4752975" cy="4289072"/>
            <wp:effectExtent l="0" t="0" r="0" b="0"/>
            <wp:docPr id="34" name="Рисунок 34" descr="https://lh7-us.googleusercontent.com/zvx1oJt8ZnQXTFvm-cnTU2-Okr5ZfNumRN6cdlBhsZG9W9zaVt-ahgBnjO8QU8y8m9idEBB4kBhwokZ0cbCiyyGtFTaZ83I-pY1KuqI0ZHJcKZk3FDx5idcnn_uY5NGJR8PVdKNCtRkV_Yv7icHLI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zvx1oJt8ZnQXTFvm-cnTU2-Okr5ZfNumRN6cdlBhsZG9W9zaVt-ahgBnjO8QU8y8m9idEBB4kBhwokZ0cbCiyyGtFTaZ83I-pY1KuqI0ZHJcKZk3FDx5idcnn_uY5NGJR8PVdKNCtRkV_Yv7icHLIc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503" cy="429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54D4B4CD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2333E" w14:textId="5B9B9F1A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</w:t>
            </w:r>
          </w:p>
        </w:tc>
      </w:tr>
    </w:tbl>
    <w:p w14:paraId="7F291029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5DE01D" w14:textId="77777777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Моделирование происходит в 3-х мерных координатах, поэтому у каждого объекта можно задавать координаты (x, y, z). Ограничение по высоте моделирования [0; 20000] метров. По x и y ограничение [-100000, 100000] метров.</w:t>
      </w:r>
    </w:p>
    <w:p w14:paraId="5D6BB60A" w14:textId="77777777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 объекты, кроме самолетов, появляющиеся на поле, оказываются в координатах (0, 0, 0), самолет в координатах (0, 0, 10000).  </w:t>
      </w:r>
    </w:p>
    <w:p w14:paraId="083380FE" w14:textId="77777777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Любой объект перед началом моделирования можно перемещать по сетке,</w:t>
      </w: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удерживая на нем левую кнопку мыши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 </w:t>
      </w:r>
    </w:p>
    <w:p w14:paraId="3AE83E35" w14:textId="1EDFCF62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нажатии правой кнопки мыши открывается контекстное меню с возможностью “</w:t>
      </w: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изменить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 параметры объекта или “</w:t>
      </w: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” его с сетки (рисунок 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3). </w:t>
      </w:r>
    </w:p>
    <w:p w14:paraId="7AA737FD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54D55F6B" w14:textId="77777777" w:rsidTr="00CC1BCF">
        <w:trPr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BE2B6" w14:textId="756730BB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25CD0E19" wp14:editId="4C2653BC">
                  <wp:extent cx="1685925" cy="838200"/>
                  <wp:effectExtent l="0" t="0" r="9525" b="0"/>
                  <wp:docPr id="33" name="Рисунок 33" descr="https://lh7-us.googleusercontent.com/wJmt3D0C0Sc4Urxfy9PwtC3J4IxS1osYV59AlduFgPka4LlGYWLGN8r3_El41CCBtPD0_0jTy4nh_Si5q_5P2LHWhLAY1_n-TcaOl0-JVQTDyTuDX6oveqnSZ_XhYhY5bfbcbaToqtAudrQWPVV7rY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7-us.googleusercontent.com/wJmt3D0C0Sc4Urxfy9PwtC3J4IxS1osYV59AlduFgPka4LlGYWLGN8r3_El41CCBtPD0_0jTy4nh_Si5q_5P2LHWhLAY1_n-TcaOl0-JVQTDyTuDX6oveqnSZ_XhYhY5bfbcbaToqtAudrQWPVV7rY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455DA070" w14:textId="77777777" w:rsidTr="00CC1BCF">
        <w:trPr>
          <w:trHeight w:val="25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A7D17" w14:textId="3F232180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3</w:t>
            </w:r>
          </w:p>
        </w:tc>
      </w:tr>
    </w:tbl>
    <w:p w14:paraId="33E0D4A9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4B276B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Выбрав “</w:t>
      </w: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изменить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”, откроется меню с параметрами объекта. У каждого объекта можно изменить его положение, вписав значения в соответствующие поля.</w:t>
      </w:r>
    </w:p>
    <w:p w14:paraId="05340D6A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69830735" w14:textId="77777777" w:rsidTr="00CC1BCF">
        <w:trPr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3514F" w14:textId="2FDBD22C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46A2A541" wp14:editId="7BF63853">
                  <wp:extent cx="4124325" cy="1009650"/>
                  <wp:effectExtent l="0" t="0" r="9525" b="0"/>
                  <wp:docPr id="32" name="Рисунок 32" descr="https://lh7-us.googleusercontent.com/7GFOEHal1ExO2lcZqqUSLRVcOAHoyy7KCXV_NBYRFR3e_-8vCvUqAOA3cb6BsUMTt62PhiNAQOXRKL7eUNRC_q8qMCdQTRpis6LmDw5I__emyZzptoXRwHTLJN4iwE900Tk27L3GPvor8aaJIjGdL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7-us.googleusercontent.com/7GFOEHal1ExO2lcZqqUSLRVcOAHoyy7KCXV_NBYRFR3e_-8vCvUqAOA3cb6BsUMTt62PhiNAQOXRKL7eUNRC_q8qMCdQTRpis6LmDw5I__emyZzptoXRwHTLJN4iwE900Tk27L3GPvor8aaJIjGdL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58945CCE" w14:textId="77777777" w:rsidTr="00CC1BCF">
        <w:trPr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86F58" w14:textId="52832350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4</w:t>
            </w:r>
          </w:p>
        </w:tc>
      </w:tr>
    </w:tbl>
    <w:p w14:paraId="4EB942DF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473E67" w14:textId="77777777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Ввиду двухмерности сетки задать z-координату можно лишь в контекстном меню объекта.</w:t>
      </w:r>
    </w:p>
    <w:p w14:paraId="2C31C3A5" w14:textId="391134B8" w:rsid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2038A1" w14:textId="2EA2D299" w:rsid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760189" w14:textId="392A3026" w:rsid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85FFC4" w14:textId="287C8CD8" w:rsid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33F5A9" w14:textId="6858FCF4" w:rsid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ED02B2" w14:textId="77777777" w:rsidR="00294F13" w:rsidRDefault="00294F13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E82AB0" w14:textId="0205CD1A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2B5CB3" w14:textId="2A9E60EA" w:rsidR="00CC1BCF" w:rsidRPr="00CC1BCF" w:rsidRDefault="00CC1BCF" w:rsidP="00CC1BCF">
      <w:pPr>
        <w:pStyle w:val="ab"/>
        <w:numPr>
          <w:ilvl w:val="1"/>
          <w:numId w:val="2"/>
        </w:num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Меню объектов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09434877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FE4A3" w14:textId="6620C656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68AA9616" wp14:editId="0322B906">
                  <wp:extent cx="3009900" cy="2533650"/>
                  <wp:effectExtent l="0" t="0" r="0" b="0"/>
                  <wp:docPr id="31" name="Рисунок 31" descr="https://lh7-us.googleusercontent.com/Yq2HIYhr6VMSald0RKaXD7iOwHs6o3tCmsTP5rpGN2jtxwPOPIWaoqTD7srpo7WEJBwaQkswD9N_7qOVotz61C0b_eUQ1xtbbLcOuf4A9zP5G4ICGd2VAd16htk1D8STnndWtvjhvnEEKTUv8XO01I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7-us.googleusercontent.com/Yq2HIYhr6VMSald0RKaXD7iOwHs6o3tCmsTP5rpGN2jtxwPOPIWaoqTD7srpo7WEJBwaQkswD9N_7qOVotz61C0b_eUQ1xtbbLcOuf4A9zP5G4ICGd2VAd16htk1D8STnndWtvjhvnEEKTUv8XO01I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26A1AA7B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FAB75" w14:textId="0FD0DF78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5</w:t>
            </w:r>
          </w:p>
        </w:tc>
      </w:tr>
    </w:tbl>
    <w:p w14:paraId="2315F7A5" w14:textId="77777777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Данное меню предоставляет выбор объектов, которые можно установить на сетке моделирования. при нажатии левой кнопкой мыши на одну из кнопок, на сетке появляется соответствующий объект. </w:t>
      </w:r>
    </w:p>
    <w:p w14:paraId="1CCA28F2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82F583" w14:textId="66FFB161" w:rsidR="00CC1BCF" w:rsidRPr="00CC1BCF" w:rsidRDefault="00CC1BCF" w:rsidP="00CC1BCF">
      <w:pPr>
        <w:pStyle w:val="ab"/>
        <w:numPr>
          <w:ilvl w:val="2"/>
          <w:numId w:val="2"/>
        </w:num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Многофункциональный радиолокатор</w:t>
      </w:r>
    </w:p>
    <w:p w14:paraId="129181A4" w14:textId="319A38D4" w:rsidR="00CC1BCF" w:rsidRPr="00CC1BCF" w:rsidRDefault="00CC1BCF" w:rsidP="00CC1BCF">
      <w:pPr>
        <w:shd w:val="clear" w:color="auto" w:fill="FFFFFF"/>
        <w:spacing w:after="1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МФР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многофункциональный радиолокатор. Основная цель - обнаруживать объекты, попадающие в область обзора. 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40FACF1C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72D1E" w14:textId="2741C66E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734CC446" wp14:editId="4D9A20C4">
                  <wp:extent cx="3448050" cy="2962325"/>
                  <wp:effectExtent l="0" t="0" r="0" b="9525"/>
                  <wp:docPr id="30" name="Рисунок 30" descr="https://lh7-us.googleusercontent.com/AV_g9ec7dOA9ak9Ix0hFZ8NjbJNzb7N3T1FA1B_cHQRtR4H5nnUrw62RgeV02hKEOzmv3L_9XLYlz8UsKqIuuWYYmuS8J-T-po3E3T-08e-w4bTZ4olIhhsRuk9pSFrzcdjktCY2WtGHj8Jg-RCi0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7-us.googleusercontent.com/AV_g9ec7dOA9ak9Ix0hFZ8NjbJNzb7N3T1FA1B_cHQRtR4H5nnUrw62RgeV02hKEOzmv3L_9XLYlz8UsKqIuuWYYmuS8J-T-po3E3T-08e-w4bTZ4olIhhsRuk9pSFrzcdjktCY2WtGHj8Jg-RCi0d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653" cy="2968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18BAA848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83EB5" w14:textId="2F9D3372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6</w:t>
            </w:r>
          </w:p>
        </w:tc>
      </w:tr>
    </w:tbl>
    <w:p w14:paraId="4BD695D1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AE1390" w14:textId="50C8F4E6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Дальность обзор всех локаторов ограничена 50000 метрами и не изменяется. Круг описывает сектор обзора локатора, а красной границей выделен начальный сектор обзора локатора. </w:t>
      </w:r>
    </w:p>
    <w:p w14:paraId="273164AA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EF9038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Изменяемые параметры локатора: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2F110B1E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C929A" w14:textId="207D0E43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63129C0D" wp14:editId="59EAD1BC">
                  <wp:extent cx="4962525" cy="1809750"/>
                  <wp:effectExtent l="0" t="0" r="9525" b="0"/>
                  <wp:docPr id="29" name="Рисунок 29" descr="https://lh7-us.googleusercontent.com/Uh_wSVAquO_50C49Zmz8W_a5rebCy-4-nz6M5Oj4iV0LsUxFm1DkPF5DCDBRs3q0-6tKpFD_AVuqwdMdW6Nn8CR9giLLzpq-xo6DO9P2AuEpb2OkzWo1CQSbGySppIS2D8lwocdIZnuDEUhqf-w5WG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7-us.googleusercontent.com/Uh_wSVAquO_50C49Zmz8W_a5rebCy-4-nz6M5Oj4iV0LsUxFm1DkPF5DCDBRs3q0-6tKpFD_AVuqwdMdW6Nn8CR9giLLzpq-xo6DO9P2AuEpb2OkzWo1CQSbGySppIS2D8lwocdIZnuDEUhqf-w5WG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4007165A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44A67" w14:textId="55FAF771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7</w:t>
            </w:r>
          </w:p>
        </w:tc>
      </w:tr>
    </w:tbl>
    <w:p w14:paraId="6AF158BA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B3132C" w14:textId="77777777" w:rsidR="00294F13" w:rsidRDefault="00CC1BCF" w:rsidP="00294F13">
      <w:pPr>
        <w:pStyle w:val="ab"/>
        <w:numPr>
          <w:ilvl w:val="3"/>
          <w:numId w:val="2"/>
        </w:numPr>
        <w:shd w:val="clear" w:color="auto" w:fill="FFFFFF"/>
        <w:spacing w:after="16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4F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Начальный сектор</w:t>
      </w:r>
    </w:p>
    <w:p w14:paraId="47E5D633" w14:textId="56AB85BE" w:rsidR="00CC1BCF" w:rsidRPr="00294F13" w:rsidRDefault="00294F13" w:rsidP="00294F13">
      <w:pPr>
        <w:shd w:val="clear" w:color="auto" w:fill="FFFFFF"/>
        <w:spacing w:after="16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="00CC1BCF" w:rsidRPr="00294F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ектор, с которого локатор начинает обзор. Возможные вводимые значения [-360; 360] градусов. Система отсчета градусов представлена на рисунке - 8.   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4891355F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73B77" w14:textId="7E4A865E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5BF98AD8" wp14:editId="264D4B32">
                  <wp:extent cx="5495925" cy="3409950"/>
                  <wp:effectExtent l="0" t="0" r="9525" b="0"/>
                  <wp:docPr id="28" name="Рисунок 28" descr="https://lh7-us.googleusercontent.com/eSAGL294fRmXQAaPQ0627d9Y1R4YTHLJZPilLPBuPAaFmXPLv83ZX45XQ4_zYRb6K-EGxSGJ13WGTF_lT_IFx1PB69VjUeyqOFksswbqJdv6HGJFmvNRTVdKOtAcvh3Kijx0gtR5pBWTKfysE0M5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7-us.googleusercontent.com/eSAGL294fRmXQAaPQ0627d9Y1R4YTHLJZPilLPBuPAaFmXPLv83ZX45XQ4_zYRb6K-EGxSGJ13WGTF_lT_IFx1PB69VjUeyqOFksswbqJdv6HGJFmvNRTVdKOtAcvh3Kijx0gtR5pBWTKfysE0M5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33F11701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961FF" w14:textId="531B0344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lastRenderedPageBreak/>
              <w:t>Рисунок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8</w:t>
            </w:r>
          </w:p>
        </w:tc>
      </w:tr>
    </w:tbl>
    <w:p w14:paraId="78E2356B" w14:textId="77777777" w:rsidR="00294F13" w:rsidRDefault="00CC1BCF" w:rsidP="00294F13">
      <w:pPr>
        <w:pStyle w:val="ab"/>
        <w:numPr>
          <w:ilvl w:val="3"/>
          <w:numId w:val="2"/>
        </w:numPr>
        <w:shd w:val="clear" w:color="auto" w:fill="FFFFFF"/>
        <w:spacing w:after="16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4F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Режим обзора</w:t>
      </w:r>
    </w:p>
    <w:p w14:paraId="312A45F8" w14:textId="0DA8A67B" w:rsidR="00CC1BCF" w:rsidRPr="00294F13" w:rsidRDefault="00294F13" w:rsidP="00294F13">
      <w:pPr>
        <w:shd w:val="clear" w:color="auto" w:fill="FFFFFF"/>
        <w:spacing w:after="16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МФР имеет два режима обзора - </w:t>
      </w:r>
      <w:r w:rsidR="00CC1BCF" w:rsidRPr="00294F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круговой и секторный. В случае кругового режима локатор видит все цели, в круге. В случае секторного область обзора ограничена определенным сектором, который отображается на сетке. 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CC1BCF" w:rsidRPr="00CC1BCF" w14:paraId="31201B52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B08DF" w14:textId="76E9478B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0F505E6F" wp14:editId="5148F4EF">
                  <wp:extent cx="5562600" cy="2724150"/>
                  <wp:effectExtent l="0" t="0" r="0" b="0"/>
                  <wp:docPr id="27" name="Рисунок 27" descr="https://lh7-us.googleusercontent.com/88cELScmeswKz9q5Wm8KymPupENzpro3yxNLEEqpJ5KgdvTT7F06GPI5dw0AwoTsy8-UZB4dJAT9J052JdAyicESFRCyLpVp0DR9tQHCF-6ZESD32NmCtK-gjGcEeScYsB1RjAUO6YdgGgWfRRM_SK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7-us.googleusercontent.com/88cELScmeswKz9q5Wm8KymPupENzpro3yxNLEEqpJ5KgdvTT7F06GPI5dw0AwoTsy8-UZB4dJAT9J052JdAyicESFRCyLpVp0DR9tQHCF-6ZESD32NmCtK-gjGcEeScYsB1RjAUO6YdgGgWfRRM_SK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157DEBA0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4D721" w14:textId="7388C6BF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9</w:t>
            </w:r>
          </w:p>
        </w:tc>
      </w:tr>
    </w:tbl>
    <w:p w14:paraId="1AC51C6A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E8D5F1" w14:textId="77777777" w:rsidR="00294F13" w:rsidRDefault="00CC1BCF" w:rsidP="00294F13">
      <w:pPr>
        <w:pStyle w:val="ab"/>
        <w:numPr>
          <w:ilvl w:val="3"/>
          <w:numId w:val="2"/>
        </w:numPr>
        <w:shd w:val="clear" w:color="auto" w:fill="FFFFFF"/>
        <w:spacing w:after="16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4F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Тип секторного обзора</w:t>
      </w:r>
    </w:p>
    <w:p w14:paraId="21C86AB8" w14:textId="29851871" w:rsidR="00CC1BCF" w:rsidRPr="00294F13" w:rsidRDefault="00294F13" w:rsidP="00294F13">
      <w:pPr>
        <w:shd w:val="clear" w:color="auto" w:fill="FFFFFF"/>
        <w:spacing w:after="16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CC1BCF" w:rsidRPr="00294F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араметр, регулируемый лишь для локатора с секторным режимом обзора. Имеет два режима - горизонтальный и вертикальный, которые меняют физическую модель обработки области обзора.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0A171149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2E565" w14:textId="1B4E62C2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19437343" wp14:editId="27058F12">
                  <wp:extent cx="5010150" cy="1800225"/>
                  <wp:effectExtent l="0" t="0" r="0" b="9525"/>
                  <wp:docPr id="26" name="Рисунок 26" descr="https://lh7-us.googleusercontent.com/IJoXdQYkLtBaKPbXzzkcJl5ZGhNPIrkXzRSAquqHXpvdaKKgltSpI8GLahC5s4I6G7t-elCq2bRULmTTa8ObokP8Oa_lFIOByiE3-iPYly9CpGt4JXBjmBvTkDAhmDqJZOVm6sc2okdJRmC6QW1pJ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7-us.googleusercontent.com/IJoXdQYkLtBaKPbXzzkcJl5ZGhNPIrkXzRSAquqHXpvdaKKgltSpI8GLahC5s4I6G7t-elCq2bRULmTTa8ObokP8Oa_lFIOByiE3-iPYly9CpGt4JXBjmBvTkDAhmDqJZOVm6sc2okdJRmC6QW1pJa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196AC3E1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EDCD6" w14:textId="3A815722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10</w:t>
            </w:r>
          </w:p>
        </w:tc>
      </w:tr>
    </w:tbl>
    <w:p w14:paraId="7478DE22" w14:textId="3A75892D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5E0D35" w14:textId="77777777" w:rsidR="00294F13" w:rsidRDefault="00CC1BCF" w:rsidP="00294F13">
      <w:pPr>
        <w:pStyle w:val="ab"/>
        <w:numPr>
          <w:ilvl w:val="3"/>
          <w:numId w:val="2"/>
        </w:numPr>
        <w:shd w:val="clear" w:color="auto" w:fill="FFFFFF"/>
        <w:spacing w:after="16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4F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Угол </w:t>
      </w:r>
      <w:proofErr w:type="spellStart"/>
      <w:r w:rsidRPr="00294F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раскрыва</w:t>
      </w:r>
      <w:proofErr w:type="spellEnd"/>
      <w:r w:rsidRPr="00294F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по азимуту</w:t>
      </w:r>
    </w:p>
    <w:p w14:paraId="56CE398D" w14:textId="28D49718" w:rsidR="00CC1BCF" w:rsidRPr="00294F13" w:rsidRDefault="00294F13" w:rsidP="00294F13">
      <w:pPr>
        <w:shd w:val="clear" w:color="auto" w:fill="FFFFFF"/>
        <w:spacing w:after="16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CC1BCF" w:rsidRPr="00294F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араметр, регулируемый лишь для локатора с секторным режимом обзора. Меняет размер наблюдаемого сектора, может принимать значения в диапазоне: [60; 360] градусов.  Соответственно при установке 360 градусов локатор “превращается” в круговой.  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72A030D9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2BD2D" w14:textId="0D72A949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4BA987E3" wp14:editId="08CF22B2">
                  <wp:extent cx="5505450" cy="2466975"/>
                  <wp:effectExtent l="0" t="0" r="0" b="9525"/>
                  <wp:docPr id="25" name="Рисунок 25" descr="https://lh7-us.googleusercontent.com/TK1VJYGpW9A8HRzLx-AvfGGhiKCAC_1rg1AAyYkp0uFTx-zteAwdT78iDkG1jSgToJ5CUodu8XBVPAbwhHVSuaExUv1i0ocHWnA7H89w_OWDRJfmB4l9grNDZEmFVjMpT-S2YV3t4jVMRKkuQY5Ufp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7-us.googleusercontent.com/TK1VJYGpW9A8HRzLx-AvfGGhiKCAC_1rg1AAyYkp0uFTx-zteAwdT78iDkG1jSgToJ5CUodu8XBVPAbwhHVSuaExUv1i0ocHWnA7H89w_OWDRJfmB4l9grNDZEmFVjMpT-S2YV3t4jVMRKkuQY5Ufp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50A1FF65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EFC4E" w14:textId="0F323B50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11</w:t>
            </w:r>
          </w:p>
        </w:tc>
      </w:tr>
    </w:tbl>
    <w:p w14:paraId="71CFB555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EA7B01" w14:textId="268985AD" w:rsidR="00CC1BCF" w:rsidRDefault="00CC1BCF" w:rsidP="00CC1BCF">
      <w:pPr>
        <w:pStyle w:val="ab"/>
        <w:numPr>
          <w:ilvl w:val="2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Пункт боевого управления</w:t>
      </w:r>
    </w:p>
    <w:p w14:paraId="04DA02DC" w14:textId="77777777" w:rsidR="00CC1BCF" w:rsidRPr="00CC1BCF" w:rsidRDefault="00CC1BCF" w:rsidP="00CC1BCF">
      <w:pPr>
        <w:pStyle w:val="ab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486C7072" w14:textId="0FE936DD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ПБУ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пункт боевого управления. При моделировании ПБУ имеет ключевое значение, т.к. именно он координирует ЗУР по цели и принимает решение о запуске новых ЗУР. Все решения он принимает на основе информации от локатора.</w:t>
      </w:r>
    </w:p>
    <w:p w14:paraId="032294EB" w14:textId="77777777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контекстном меню можно изменять лишь положение ПБУ. </w:t>
      </w:r>
    </w:p>
    <w:p w14:paraId="60B7A421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79B4FAE3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07F01" w14:textId="627BAF46" w:rsidR="00CC1BCF" w:rsidRPr="00CC1BCF" w:rsidRDefault="00CC1BCF" w:rsidP="00CC1BCF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41CEF24C" wp14:editId="354CE861">
                  <wp:extent cx="3171825" cy="1076325"/>
                  <wp:effectExtent l="0" t="0" r="9525" b="9525"/>
                  <wp:docPr id="24" name="Рисунок 24" descr="https://lh7-us.googleusercontent.com/E2RxP9mrGa0AgMtpWytncw_tLu4Rt6kkEiPq1o8hp82ibFFwT7CjR96aU_53Ai5fAgTv3E1rGV5QzdkfXJd24E-vxYOUXtHXj0Rvs_v7s9v07PXqZW-daKZBHfYfChpQP4e_YFpwnCUMwNGQ-AFdpJ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7-us.googleusercontent.com/E2RxP9mrGa0AgMtpWytncw_tLu4Rt6kkEiPq1o8hp82ibFFwT7CjR96aU_53Ai5fAgTv3E1rGV5QzdkfXJd24E-vxYOUXtHXj0Rvs_v7s9v07PXqZW-daKZBHfYfChpQP4e_YFpwnCUMwNGQ-AFdpJ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27DC19EA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9D925" w14:textId="236C6615" w:rsidR="00CC1BCF" w:rsidRPr="00CC1BCF" w:rsidRDefault="00CC1BCF" w:rsidP="00CC1BC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12</w:t>
            </w:r>
          </w:p>
        </w:tc>
      </w:tr>
    </w:tbl>
    <w:p w14:paraId="61BB6007" w14:textId="2E254542" w:rsid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66DEADB2" w14:textId="5620E16E" w:rsidR="001628E5" w:rsidRDefault="001628E5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46752A08" w14:textId="21FF2846" w:rsidR="001628E5" w:rsidRDefault="001628E5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4B8C5F1" w14:textId="77777777" w:rsidR="001628E5" w:rsidRDefault="001628E5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DA5AF69" w14:textId="77977875" w:rsidR="00CC1BCF" w:rsidRDefault="00CC1BCF" w:rsidP="00CC1BCF">
      <w:pPr>
        <w:pStyle w:val="ab"/>
        <w:numPr>
          <w:ilvl w:val="2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Пусковая установка</w:t>
      </w:r>
    </w:p>
    <w:p w14:paraId="08F52A4D" w14:textId="77777777" w:rsidR="00CC1BCF" w:rsidRPr="00CC1BCF" w:rsidRDefault="00CC1BCF" w:rsidP="00CC1BCF">
      <w:pPr>
        <w:pStyle w:val="ab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EFBBE20" w14:textId="77777777" w:rsid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ПУ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пусковая установка. Запускает ЗУР по цели. Каждая ПУ имеет в запасе 10 ЗУР. </w:t>
      </w:r>
    </w:p>
    <w:p w14:paraId="3769E214" w14:textId="5606348B" w:rsidR="00CC1BCF" w:rsidRPr="00CC1BCF" w:rsidRDefault="00CC1BCF" w:rsidP="00CC1B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же</w:t>
      </w:r>
      <w:proofErr w:type="gramEnd"/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как и у ПБУ в контекстном меню можно менять лишь положение на сетке. </w:t>
      </w:r>
    </w:p>
    <w:p w14:paraId="7412F68C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2EFC630B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95E89" w14:textId="5FB9065C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3B32177D" wp14:editId="3C5D3B4E">
                  <wp:extent cx="3695700" cy="1038225"/>
                  <wp:effectExtent l="0" t="0" r="0" b="9525"/>
                  <wp:docPr id="23" name="Рисунок 23" descr="https://lh7-us.googleusercontent.com/wL7VMH6FNTKxD8Z7bE-bNq0qp_fujWnE8VQcBFiuOV1zomCmKqk05P_6NQD8I9KdQiZyfOear76Ni4Qh-rZ_Wy8_eLQSkEjnXCCfVwZ2b9ZwqHW91rN1tSYKsYluQCdDPd2GxH-QFPH3VYnud6NPV8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7-us.googleusercontent.com/wL7VMH6FNTKxD8Z7bE-bNq0qp_fujWnE8VQcBFiuOV1zomCmKqk05P_6NQD8I9KdQiZyfOear76Ni4Qh-rZ_Wy8_eLQSkEjnXCCfVwZ2b9ZwqHW91rN1tSYKsYluQCdDPd2GxH-QFPH3VYnud6NPV8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2D6357B7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07C75" w14:textId="5828A83A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294F13"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13</w:t>
            </w:r>
          </w:p>
        </w:tc>
      </w:tr>
    </w:tbl>
    <w:p w14:paraId="5728DEB2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490729" w14:textId="79362C65" w:rsidR="00034557" w:rsidRDefault="00034557" w:rsidP="00CC1BCF">
      <w:pPr>
        <w:pStyle w:val="ab"/>
        <w:numPr>
          <w:ilvl w:val="2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амоле</w:t>
      </w:r>
      <w:r w:rsidRPr="0003455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</w:t>
      </w:r>
    </w:p>
    <w:p w14:paraId="5358D5BB" w14:textId="77777777" w:rsidR="00034557" w:rsidRPr="00034557" w:rsidRDefault="00034557" w:rsidP="00034557">
      <w:pPr>
        <w:pStyle w:val="ab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528BB1C" w14:textId="0D414EC5" w:rsidR="00CC1BCF" w:rsidRP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Самолет </w:t>
      </w:r>
      <w:r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выступают в качестве целей для ЗУР. 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самолета можно задать траекторию, нажав на соответствую кнопку и всплывающем меню. После первого нажатия поя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вится первая точка траектории (р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исунок 14). </w:t>
      </w:r>
    </w:p>
    <w:p w14:paraId="569ECEBA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79A763D8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DA032" w14:textId="129A2B6B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0BBBF400" wp14:editId="6DA29E27">
                  <wp:extent cx="2457450" cy="1514475"/>
                  <wp:effectExtent l="0" t="0" r="0" b="9525"/>
                  <wp:docPr id="22" name="Рисунок 22" descr="https://lh7-us.googleusercontent.com/5-V1TV0uc8IGjat6u2wrWCPityuyFCDODs5zfttAHijjifHQ0cljCAw3u8qDQ9VWJA6H-AAxVy0rlkQdcHtdm7ftI5UE7Lu_LYotqjkxgM6wj3y_2zZLii5bOlwsHbvgpVtCpEko58RpYBr4qMS5Zh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lh7-us.googleusercontent.com/5-V1TV0uc8IGjat6u2wrWCPityuyFCDODs5zfttAHijjifHQ0cljCAw3u8qDQ9VWJA6H-AAxVy0rlkQdcHtdm7ftI5UE7Lu_LYotqjkxgM6wj3y_2zZLii5bOlwsHbvgpVtCpEko58RpYBr4qMS5Zh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2BAC3E26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E52D3" w14:textId="69DD99A4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14</w:t>
            </w:r>
          </w:p>
        </w:tc>
      </w:tr>
    </w:tbl>
    <w:p w14:paraId="09D8F4F3" w14:textId="04FEBACA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39CA25" w14:textId="77777777" w:rsidR="00CC1BCF" w:rsidRPr="00CC1BCF" w:rsidRDefault="00CC1BCF" w:rsidP="00034557">
      <w:pPr>
        <w:shd w:val="clear" w:color="auto" w:fill="FFFFFF"/>
        <w:spacing w:after="1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Нажав правой кнопкой мыши на поставленную точку можно добавить следующую точку к траектории и т.д. можно добавлять неограниченное число контрольных точек, по которым должен пролететь самолет.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75067E29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CCC4D" w14:textId="266FA8BA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lastRenderedPageBreak/>
              <w:drawing>
                <wp:inline distT="0" distB="0" distL="0" distR="0" wp14:anchorId="448C5275" wp14:editId="7236412F">
                  <wp:extent cx="2609850" cy="1076325"/>
                  <wp:effectExtent l="0" t="0" r="0" b="9525"/>
                  <wp:docPr id="21" name="Рисунок 21" descr="https://lh7-us.googleusercontent.com/n37g3EUvRUVNsGMm9tkrwIqsVCLkmYXLTa78gYVGeA3CO7BRW8uEK2sDmvHey-5GzV52tTRKV3Bwv7F7cHz4V46jEsqEv6MgO1hIkC-2E5GTvfVKxsXhXZ2OkLUiohKs3CUvFI-GKWtqngjDqbJzas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7-us.googleusercontent.com/n37g3EUvRUVNsGMm9tkrwIqsVCLkmYXLTa78gYVGeA3CO7BRW8uEK2sDmvHey-5GzV52tTRKV3Bwv7F7cHz4V46jEsqEv6MgO1hIkC-2E5GTvfVKxsXhXZ2OkLUiohKs3CUvFI-GKWtqngjDqbJzas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766E5D97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2E315" w14:textId="10375019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15</w:t>
            </w:r>
          </w:p>
        </w:tc>
      </w:tr>
    </w:tbl>
    <w:p w14:paraId="03095635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3CD58C" w14:textId="77777777" w:rsidR="00CC1BCF" w:rsidRPr="00CC1BCF" w:rsidRDefault="00CC1BCF" w:rsidP="00034557">
      <w:pPr>
        <w:shd w:val="clear" w:color="auto" w:fill="FFFFFF"/>
        <w:spacing w:after="1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Единственное ограничение - это </w:t>
      </w: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расстояние между любыми двумя точками траектории, 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оно должно быть меньше 1000 метров, в противном случае точки будут окрашены в красный и будет заблокирован запуск моделирования.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5122EAF2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9085E" w14:textId="59ED2640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56441DA8" wp14:editId="31746901">
                  <wp:extent cx="5400675" cy="1952625"/>
                  <wp:effectExtent l="0" t="0" r="9525" b="9525"/>
                  <wp:docPr id="20" name="Рисунок 20" descr="https://lh7-us.googleusercontent.com/FCRTV9EnRH_Z6H7lNaKDzs1G59GCqPfWQRENuF0zCklwYR1Rr6np8wIRD95E_l66T0ZcSCvxQYSRknKiL-jYyu_RLWKJiQybcxJP_L42sDhCSbhPEu981y1N0nU7VpT0Z2N3dGUBUjl591zrIc4rcG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lh7-us.googleusercontent.com/FCRTV9EnRH_Z6H7lNaKDzs1G59GCqPfWQRENuF0zCklwYR1Rr6np8wIRD95E_l66T0ZcSCvxQYSRknKiL-jYyu_RLWKJiQybcxJP_L42sDhCSbhPEu981y1N0nU7VpT0Z2N3dGUBUjl591zrIc4rcG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55FF91DB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C15DD" w14:textId="0290DC00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16</w:t>
            </w:r>
          </w:p>
        </w:tc>
      </w:tr>
    </w:tbl>
    <w:p w14:paraId="488B5ED7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C2479B" w14:textId="06A7FD6F" w:rsidR="00CC1BCF" w:rsidRP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и любой объект на сетке у точки траектории можно изменить координаты, в том чис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ле z-координату. Также их </w:t>
      </w:r>
      <w:proofErr w:type="gramStart"/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можно 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перемещать</w:t>
      </w:r>
      <w:proofErr w:type="gramEnd"/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удерживая левую кнопку мыши. </w:t>
      </w:r>
    </w:p>
    <w:p w14:paraId="2941D58F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7470DDB4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A9707" w14:textId="644680FC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0E3296FE" wp14:editId="12B27BDD">
                  <wp:extent cx="4114800" cy="1266825"/>
                  <wp:effectExtent l="0" t="0" r="0" b="9525"/>
                  <wp:docPr id="19" name="Рисунок 19" descr="https://lh7-us.googleusercontent.com/nWUPHN6nzaYF3cA6gnlYFz9GpLU39gnrpbK7PFIgWqq1TSdZSf42fA7PhHPrCCswKxXDwzlV3Q52QhYclZXMbPgvdIp4yBAT9so9SjmJ130c3XE7ehYQp4XOVRfXx_a9k2Ip9pD4UCEuXQ_KuuCT6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lh7-us.googleusercontent.com/nWUPHN6nzaYF3cA6gnlYFz9GpLU39gnrpbK7PFIgWqq1TSdZSf42fA7PhHPrCCswKxXDwzlV3Q52QhYclZXMbPgvdIp4yBAT9so9SjmJ130c3XE7ehYQp4XOVRfXx_a9k2Ip9pD4UCEuXQ_KuuCT6A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0738177E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62D64" w14:textId="0FA63761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17</w:t>
            </w:r>
          </w:p>
        </w:tc>
      </w:tr>
    </w:tbl>
    <w:p w14:paraId="0DE9FF2A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EE9F2F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5DBF5E" w14:textId="77777777" w:rsidR="00CC1BCF" w:rsidRPr="00CC1BCF" w:rsidRDefault="00CC1BCF" w:rsidP="00034557">
      <w:pPr>
        <w:shd w:val="clear" w:color="auto" w:fill="FFFFFF"/>
        <w:spacing w:after="16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 свойствах самолета (цели) можно менять:</w:t>
      </w:r>
    </w:p>
    <w:p w14:paraId="74834533" w14:textId="5F940AEE" w:rsidR="00CC1BCF" w:rsidRPr="00034557" w:rsidRDefault="00CC1BCF" w:rsidP="00034557">
      <w:pPr>
        <w:pStyle w:val="ab"/>
        <w:numPr>
          <w:ilvl w:val="0"/>
          <w:numId w:val="14"/>
        </w:num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Абсолютную скорость, которая может принимать знач</w:t>
      </w:r>
      <w:r w:rsidR="00034557"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ения в диапазоне [555;700] м/c</w:t>
      </w:r>
    </w:p>
    <w:p w14:paraId="6B029D60" w14:textId="51F31F28" w:rsidR="00CC1BCF" w:rsidRPr="00CC1BCF" w:rsidRDefault="00CC1BCF" w:rsidP="00CC1BCF">
      <w:pPr>
        <w:numPr>
          <w:ilvl w:val="0"/>
          <w:numId w:val="14"/>
        </w:numPr>
        <w:shd w:val="clear" w:color="auto" w:fill="FFFFFF"/>
        <w:spacing w:after="16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Курс, задающий начальное направление самолета, возможные значения в диапазоне [-360; 360]. Если у самолета нет траектории, то именно это пар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аметр задает направление полета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19469D0D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C62C9" w14:textId="2D5317A3" w:rsidR="00CC1BCF" w:rsidRPr="00CC1BCF" w:rsidRDefault="00CC1BCF" w:rsidP="00034557">
            <w:pPr>
              <w:shd w:val="clear" w:color="auto" w:fill="FFFFFF"/>
              <w:spacing w:after="160" w:line="240" w:lineRule="auto"/>
              <w:ind w:left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45D74366" wp14:editId="01582369">
                  <wp:extent cx="4667250" cy="1695450"/>
                  <wp:effectExtent l="0" t="0" r="0" b="0"/>
                  <wp:docPr id="18" name="Рисунок 18" descr="https://lh7-us.googleusercontent.com/cJ92T-p5OmmrLf0IsGSIFWgDe5Hbc18nDyX0s0tGrtpTyq-WmtIxrvmXWhmhCjQvmWUJ5F6xxSUCG15_3_kQGpzTXj5dblRCB-nIzETjItWyj7RHckucnENm2KFq56dGlg8euLIAZqH21P_gT330Fv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7-us.googleusercontent.com/cJ92T-p5OmmrLf0IsGSIFWgDe5Hbc18nDyX0s0tGrtpTyq-WmtIxrvmXWhmhCjQvmWUJ5F6xxSUCG15_3_kQGpzTXj5dblRCB-nIzETjItWyj7RHckucnENm2KFq56dGlg8euLIAZqH21P_gT330Fv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3C3688BD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3C201" w14:textId="02DDFE6F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18</w:t>
            </w:r>
          </w:p>
        </w:tc>
      </w:tr>
    </w:tbl>
    <w:p w14:paraId="1328957A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FB227E" w14:textId="4CE97A3D" w:rsidR="00CC1BCF" w:rsidRPr="00034557" w:rsidRDefault="00CC1BCF" w:rsidP="00034557">
      <w:pPr>
        <w:pStyle w:val="ab"/>
        <w:numPr>
          <w:ilvl w:val="0"/>
          <w:numId w:val="14"/>
        </w:num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Время начала - задает момент времени, когда самолет появится в моделировании. принимает значения в диапазоне [0; 250] секунд</w:t>
      </w:r>
    </w:p>
    <w:p w14:paraId="3B6705F4" w14:textId="529F9FCA" w:rsidR="00CC1BCF" w:rsidRPr="00CC1BCF" w:rsidRDefault="00CC1BCF" w:rsidP="00034557">
      <w:pPr>
        <w:numPr>
          <w:ilvl w:val="0"/>
          <w:numId w:val="14"/>
        </w:numPr>
        <w:shd w:val="clear" w:color="auto" w:fill="FFFFFF"/>
        <w:spacing w:after="16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Время окончания - в какой момент времени самолет исчезнет из моделировани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я, диапазон: [250; 500] секунд</w:t>
      </w:r>
    </w:p>
    <w:p w14:paraId="69FF4AC0" w14:textId="301FDBAF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252D6D" w14:textId="6D520897" w:rsidR="00034557" w:rsidRPr="00034557" w:rsidRDefault="00CC1BCF" w:rsidP="00034557">
      <w:pPr>
        <w:pStyle w:val="ab"/>
        <w:numPr>
          <w:ilvl w:val="1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Меню приложения</w:t>
      </w:r>
    </w:p>
    <w:p w14:paraId="7F2085E8" w14:textId="77777777" w:rsidR="00034557" w:rsidRPr="00034557" w:rsidRDefault="00034557" w:rsidP="00034557">
      <w:pPr>
        <w:pStyle w:val="ab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13EB4D" w14:textId="5AF54D8F" w:rsidR="00CC1BCF" w:rsidRPr="00CC1BCF" w:rsidRDefault="00CC1BCF" w:rsidP="00034557">
      <w:pPr>
        <w:shd w:val="clear" w:color="auto" w:fill="FFFFFF"/>
        <w:spacing w:after="1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меню приложения находятся следующие кнопки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19)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CC1BCF" w:rsidRPr="00CC1BCF" w14:paraId="254A4BDB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6B1A8" w14:textId="331FE11C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18" w:space="0" w:color="000000" w:frame="1"/>
                <w:lang w:val="ru-RU"/>
              </w:rPr>
              <w:drawing>
                <wp:inline distT="0" distB="0" distL="0" distR="0" wp14:anchorId="6E417193" wp14:editId="5D91881E">
                  <wp:extent cx="5572125" cy="238125"/>
                  <wp:effectExtent l="0" t="0" r="9525" b="9525"/>
                  <wp:docPr id="17" name="Рисунок 17" descr="https://lh7-us.googleusercontent.com/7UdOV5tApwzQAW2aOyXDi7e9tY0Of17m-_qUWK_SwKClCRGIEWWxcyDqxUZcOwWFBX6Z13sd2HnBbGGCLbUeZ30H7M7B7uFo7_Cy9uWW7S6PB1uK1T0UpQ90c8Lsb0vTxjWwWsUtFN7_aRWZjCG2Zx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7-us.googleusercontent.com/7UdOV5tApwzQAW2aOyXDi7e9tY0Of17m-_qUWK_SwKClCRGIEWWxcyDqxUZcOwWFBX6Z13sd2HnBbGGCLbUeZ30H7M7B7uFo7_Cy9uWW7S6PB1uK1T0UpQ90c8Lsb0vTxjWwWsUtFN7_aRWZjCG2Zx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540EC7A9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CD186" w14:textId="1BB7FB68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19</w:t>
            </w:r>
          </w:p>
        </w:tc>
      </w:tr>
    </w:tbl>
    <w:p w14:paraId="07E77C47" w14:textId="6D8903B5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0FF3A6" w14:textId="77777777" w:rsidR="00034557" w:rsidRPr="00034557" w:rsidRDefault="00CC1BCF" w:rsidP="00034557">
      <w:pPr>
        <w:pStyle w:val="ab"/>
        <w:numPr>
          <w:ilvl w:val="2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Отображение траекторий</w:t>
      </w:r>
    </w:p>
    <w:p w14:paraId="56976777" w14:textId="5B1B1EF3" w:rsidR="00CC1BCF" w:rsidRPr="00034557" w:rsidRDefault="00034557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Данный раздел п</w:t>
      </w:r>
      <w:r w:rsidR="00CC1BCF"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ереключает с основного окна на окно просмотра траекторий.</w:t>
      </w:r>
    </w:p>
    <w:p w14:paraId="30758423" w14:textId="77777777" w:rsidR="00034557" w:rsidRPr="00034557" w:rsidRDefault="00CC1BCF" w:rsidP="00034557">
      <w:pPr>
        <w:pStyle w:val="ab"/>
        <w:numPr>
          <w:ilvl w:val="2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Сохранить конфигурацию</w:t>
      </w:r>
      <w:r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9691880" w14:textId="3552177C" w:rsidR="00CC1BCF" w:rsidRPr="00034557" w:rsidRDefault="00034557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Данный раздел с</w:t>
      </w:r>
      <w:r w:rsidR="00CC1BCF"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охраняет конфигурацию моделирования, со всеми объектами, выставленными на сетку моделирования. </w:t>
      </w:r>
    </w:p>
    <w:p w14:paraId="1FDD98EE" w14:textId="0E14158E" w:rsid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нажатии открывается меню файловой системы. Для сохранения необходимо вписать название файла, состоящее </w:t>
      </w: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лишь из цифр/латинских символов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Сохраненный файл будет в формате </w:t>
      </w:r>
      <w:proofErr w:type="spellStart"/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txt</w:t>
      </w:r>
      <w:proofErr w:type="spellEnd"/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 </w:t>
      </w:r>
    </w:p>
    <w:p w14:paraId="338B8E5A" w14:textId="77777777" w:rsidR="00034557" w:rsidRPr="00CC1BCF" w:rsidRDefault="00034557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FD8688" w14:textId="77777777" w:rsidR="00034557" w:rsidRPr="00034557" w:rsidRDefault="00CC1BCF" w:rsidP="00034557">
      <w:pPr>
        <w:pStyle w:val="ab"/>
        <w:numPr>
          <w:ilvl w:val="2"/>
          <w:numId w:val="2"/>
        </w:num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Загрузить конфигурацию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13409F4E" w14:textId="75A28D8D" w:rsidR="00CC1BCF" w:rsidRPr="00034557" w:rsidRDefault="00034557" w:rsidP="00034557">
      <w:pPr>
        <w:shd w:val="clear" w:color="auto" w:fill="FFFFFF"/>
        <w:spacing w:after="1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Данный раздел </w:t>
      </w:r>
      <w:r w:rsidR="00CC1BCF"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загружает конфигурацию моделирования, со всеми объектами, ранее выставленными на сетку моделирования. 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08AE2AA6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C39B2" w14:textId="715FBC42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5FAF0638" wp14:editId="6D8A655E">
                  <wp:extent cx="5524500" cy="1990725"/>
                  <wp:effectExtent l="0" t="0" r="0" b="9525"/>
                  <wp:docPr id="16" name="Рисунок 16" descr="https://lh7-us.googleusercontent.com/NKtWZB_8NgPrPybsYkkWN87PLKQwJ5Scsqttt1FLrbtImqqqQ-Q7lAshZAr3Qz2IegioRiCInCwiXTuBK6Z9_qCSxFwgrn1Zc_9oRQeqcg7iy4G0MUadtfN3SqPtqELvQabAQxsH0NxChmOs3tnX-O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7-us.googleusercontent.com/NKtWZB_8NgPrPybsYkkWN87PLKQwJ5Scsqttt1FLrbtImqqqQ-Q7lAshZAr3Qz2IegioRiCInCwiXTuBK6Z9_qCSxFwgrn1Zc_9oRQeqcg7iy4G0MUadtfN3SqPtqELvQabAQxsH0NxChmOs3tnX-O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46EB70C2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D2A3" w14:textId="3DAE98C9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20</w:t>
            </w:r>
          </w:p>
        </w:tc>
      </w:tr>
    </w:tbl>
    <w:p w14:paraId="5151AF7F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C67FFD" w14:textId="1BBB0790" w:rsidR="00CC1BCF" w:rsidRPr="00CC1BCF" w:rsidRDefault="00CC1BCF" w:rsidP="00034557">
      <w:pPr>
        <w:shd w:val="clear" w:color="auto" w:fill="FFFFFF"/>
        <w:spacing w:after="1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нажатии открывается меню файловой системы. Для загрузки необходимо выбрать файл, ранее сохраненный в системе моделирования. </w:t>
      </w: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Важно,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файлы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составленные не в системе моделирования </w:t>
      </w:r>
      <w:r w:rsidRPr="00CC1B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запускаться не будут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1DF7C518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8F97B" w14:textId="11B8EF83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588E68E2" wp14:editId="3F21E0C6">
                  <wp:extent cx="5495925" cy="2181225"/>
                  <wp:effectExtent l="0" t="0" r="9525" b="9525"/>
                  <wp:docPr id="15" name="Рисунок 15" descr="https://lh7-us.googleusercontent.com/gYGc1EpCeLrNVCm312TTCr1RWTwXUrbuKBBxPWoSxTb5VAp_60jeVOxp8rJ8nM44eoRCGmS_IrenjJe9hsFpcLrqup49xM8JBBFDBmAnx7piQbGL_vEDXRHTV94qI73c3g4iZ4nckf3TyH5ng789pS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7-us.googleusercontent.com/gYGc1EpCeLrNVCm312TTCr1RWTwXUrbuKBBxPWoSxTb5VAp_60jeVOxp8rJ8nM44eoRCGmS_IrenjJe9hsFpcLrqup49xM8JBBFDBmAnx7piQbGL_vEDXRHTV94qI73c3g4iZ4nckf3TyH5ng789pS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4B06100B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0E24A" w14:textId="6B785D2D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21</w:t>
            </w:r>
          </w:p>
        </w:tc>
      </w:tr>
    </w:tbl>
    <w:p w14:paraId="660BEB5D" w14:textId="11EBAD8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51379B" w14:textId="77777777" w:rsidR="00CC1BCF" w:rsidRP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выбора файла будет загружена конфигурация, которая отобразиться на сетке моделирования:</w:t>
      </w:r>
    </w:p>
    <w:p w14:paraId="30CF39EF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09046F06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E4CC9" w14:textId="3BE98317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lastRenderedPageBreak/>
              <w:drawing>
                <wp:inline distT="0" distB="0" distL="0" distR="0" wp14:anchorId="6A5A9E6F" wp14:editId="72B8F059">
                  <wp:extent cx="5495925" cy="5353050"/>
                  <wp:effectExtent l="0" t="0" r="9525" b="0"/>
                  <wp:docPr id="14" name="Рисунок 14" descr="https://lh7-us.googleusercontent.com/msOgpbeCEumJRhQc6u3TEnqtmR6YBqJB75e2n-Eersp3n6IsQNdYqDlC-5SM6Rb-MBfFmKxnLaBB28Mevn-QWjCrnSvCXmnD0LAfQmSKeuuk6IWA7qx4Bl6xsJkFTETZnwwR6H8m7A6NTtEFTYS500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7-us.googleusercontent.com/msOgpbeCEumJRhQc6u3TEnqtmR6YBqJB75e2n-Eersp3n6IsQNdYqDlC-5SM6Rb-MBfFmKxnLaBB28Mevn-QWjCrnSvCXmnD0LAfQmSKeuuk6IWA7qx4Bl6xsJkFTETZnwwR6H8m7A6NTtEFTYS500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35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1F90F6D3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3EEE8" w14:textId="1CF89A19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22</w:t>
            </w:r>
          </w:p>
        </w:tc>
      </w:tr>
    </w:tbl>
    <w:p w14:paraId="4CBE6E32" w14:textId="77777777" w:rsidR="00034557" w:rsidRPr="00034557" w:rsidRDefault="00CC1BCF" w:rsidP="00034557">
      <w:pPr>
        <w:pStyle w:val="ab"/>
        <w:numPr>
          <w:ilvl w:val="2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Настройки моделирования</w:t>
      </w:r>
    </w:p>
    <w:p w14:paraId="4BB958EC" w14:textId="5E4DF545" w:rsidR="00CC1BCF" w:rsidRPr="00CC1BCF" w:rsidRDefault="00034557" w:rsidP="001628E5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CC1BCF"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 нажатии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данный раздел</w:t>
      </w:r>
      <w:r w:rsidR="00CC1BCF"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вызывается контекстное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меню</w:t>
      </w:r>
      <w:r w:rsidR="00CC1BCF" w:rsidRPr="00034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, </w:t>
      </w:r>
      <w:r w:rsidR="00CC1BCF"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котором можно задать время моделирования. Возможные принимаемые значения: [5, 10000] секунд.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19570929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543CE" w14:textId="79C0A10B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317CFD97" wp14:editId="2757BF7B">
                  <wp:extent cx="3543300" cy="1460415"/>
                  <wp:effectExtent l="0" t="0" r="0" b="6985"/>
                  <wp:docPr id="13" name="Рисунок 13" descr="https://lh7-us.googleusercontent.com/ekr5PXrxFgT7KoIN21CywEi9P4Pp6g5bOeW9D_6x6T2SM1MAZGFbsnML93esjg0t6tL66xRrV4jATKoSWhDLdEgl5gfyTeNEIUXA_yGqO5xvhiOtwz51JC5zWy-KRu66msKRIeqK8xdcrwGIdhOHyS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7-us.googleusercontent.com/ekr5PXrxFgT7KoIN21CywEi9P4Pp6g5bOeW9D_6x6T2SM1MAZGFbsnML93esjg0t6tL66xRrV4jATKoSWhDLdEgl5gfyTeNEIUXA_yGqO5xvhiOtwz51JC5zWy-KRu66msKRIeqK8xdcrwGIdhOHyS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0989" cy="1475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1AE79839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71CC5" w14:textId="1718B4AB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23</w:t>
            </w:r>
          </w:p>
        </w:tc>
      </w:tr>
    </w:tbl>
    <w:p w14:paraId="41C77057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0D4F0B" w14:textId="77777777" w:rsidR="00034557" w:rsidRPr="00034557" w:rsidRDefault="00CC1BCF" w:rsidP="00034557">
      <w:pPr>
        <w:pStyle w:val="ab"/>
        <w:numPr>
          <w:ilvl w:val="2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Начать моделирование</w:t>
      </w:r>
    </w:p>
    <w:p w14:paraId="1B2D84D6" w14:textId="5164CA7B" w:rsidR="00CC1BCF" w:rsidRPr="00034557" w:rsidRDefault="00034557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CC1BCF"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 нажатии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данный раздел</w:t>
      </w:r>
      <w:r w:rsidR="00CC1BCF"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появится окно загрузки моделирования и начнется процесс моделирования, на основе ранее установленных параметров и выбранных объектов. </w:t>
      </w:r>
    </w:p>
    <w:p w14:paraId="3C4DC74E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55171549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3D2B5" w14:textId="717FF311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23194799" wp14:editId="2CEF403B">
                  <wp:extent cx="5524500" cy="4095750"/>
                  <wp:effectExtent l="0" t="0" r="0" b="0"/>
                  <wp:docPr id="12" name="Рисунок 12" descr="https://lh7-us.googleusercontent.com/-ufrcSgs0_tTxSc3Ww8vhNNCqOOxfNyGz4aP7qGdKEyBB91VCSoCvJ2RNJmzKEk4jiQ5emZG_80lZWuRMNKxF19YwteKAfKk1Pl5X3TD8QXAfwli_AT3ntvZZAXkWLF-Fzyinp_oLBrUwpFihuazy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lh7-us.googleusercontent.com/-ufrcSgs0_tTxSc3Ww8vhNNCqOOxfNyGz4aP7qGdKEyBB91VCSoCvJ2RNJmzKEk4jiQ5emZG_80lZWuRMNKxF19YwteKAfKk1Pl5X3TD8QXAfwli_AT3ntvZZAXkWLF-Fzyinp_oLBrUwpFihuazyp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409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026C36CB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87FD0" w14:textId="12ADD722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24</w:t>
            </w:r>
          </w:p>
        </w:tc>
      </w:tr>
    </w:tbl>
    <w:p w14:paraId="733F9B9F" w14:textId="73771421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E15741" w14:textId="781667C4" w:rsidR="00034557" w:rsidRPr="00034557" w:rsidRDefault="00AC3DBD" w:rsidP="00034557">
      <w:pPr>
        <w:pStyle w:val="ab"/>
        <w:numPr>
          <w:ilvl w:val="2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Просмотр результатов</w:t>
      </w:r>
      <w:r w:rsidR="00034557" w:rsidRPr="000345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моделирования</w:t>
      </w:r>
    </w:p>
    <w:p w14:paraId="06A2AF47" w14:textId="7882897C" w:rsidR="00CC1BCF" w:rsidRP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завершения моделирования откроется окно траекторий.</w:t>
      </w:r>
      <w:r w:rsidR="000345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данном окне на сетке будут отображены объекты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использованные при моделировании. Справа будут отображены возможные отображаемые траектории. 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49FD1B2A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AE0C1" w14:textId="00DBDBB9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18" w:space="0" w:color="000000" w:frame="1"/>
                <w:lang w:val="ru-RU"/>
              </w:rPr>
              <w:lastRenderedPageBreak/>
              <w:drawing>
                <wp:inline distT="0" distB="0" distL="0" distR="0" wp14:anchorId="1BDC85D6" wp14:editId="4746E41A">
                  <wp:extent cx="4895850" cy="2828714"/>
                  <wp:effectExtent l="0" t="0" r="0" b="0"/>
                  <wp:docPr id="11" name="Рисунок 11" descr="https://lh7-us.googleusercontent.com/KS7NaOJWqW0fMUhpN5NFF771AzQn4WfiqZmKbutoxXy-Y4EZHLmtmA74Az3paMhM5yk9FtpBlFzSbwNkE_BgPucdXin3pr_xh9ukdLCn-wofM-Q1Loj0EEklucVxpPBqgynz-lUQ3HmptwDCzXKQQY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h7-us.googleusercontent.com/KS7NaOJWqW0fMUhpN5NFF771AzQn4WfiqZmKbutoxXy-Y4EZHLmtmA74Az3paMhM5yk9FtpBlFzSbwNkE_BgPucdXin3pr_xh9ukdLCn-wofM-Q1Loj0EEklucVxpPBqgynz-lUQ3HmptwDCzXKQQY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0124" cy="2831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600CED32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7E5F0" w14:textId="0C6D862B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25</w:t>
            </w:r>
          </w:p>
        </w:tc>
      </w:tr>
    </w:tbl>
    <w:p w14:paraId="6AF47C2A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4C51C4" w14:textId="77777777" w:rsidR="00CC1BCF" w:rsidRP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Поставив галочку напротив пункта ВО можно будет увидеть траекторию всех движущихся объектов (ЗУР и самолеты). </w:t>
      </w:r>
    </w:p>
    <w:p w14:paraId="4AE9A571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4DDFBB62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CC6B5" w14:textId="1844DF3A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760720A1" wp14:editId="6B3D53CF">
                  <wp:extent cx="4857750" cy="2818171"/>
                  <wp:effectExtent l="0" t="0" r="0" b="1270"/>
                  <wp:docPr id="10" name="Рисунок 10" descr="https://lh7-us.googleusercontent.com/xDX1QyRD-mbnrru9l7OQzbMKEa1nivOFtjWQkq2hfrIpBEIG9rxvey1kJp7QRXeecaXd_F_N7fDVUjnzeCl_gV6vBBJCq2u8NEpmjHEabsNFUCrTBXOMRG8ZhbMAUQQAwnqHq6R0Ypsa8etqk2D9uT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lh7-us.googleusercontent.com/xDX1QyRD-mbnrru9l7OQzbMKEa1nivOFtjWQkq2hfrIpBEIG9rxvey1kJp7QRXeecaXd_F_N7fDVUjnzeCl_gV6vBBJCq2u8NEpmjHEabsNFUCrTBXOMRG8ZhbMAUQQAwnqHq6R0Ypsa8etqk2D9uT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712" cy="2826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64BC9B30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49032" w14:textId="1468B0D2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26</w:t>
            </w:r>
          </w:p>
        </w:tc>
      </w:tr>
    </w:tbl>
    <w:p w14:paraId="329A7627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B3775A" w14:textId="77777777" w:rsidR="00CC1BCF" w:rsidRP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Двигая ползунок в правом верхнем углу можно видеть историю моделирования и как самолеты/ЗУР меняли свое положение.  </w:t>
      </w:r>
    </w:p>
    <w:p w14:paraId="01F6B8F3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40C388EF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2026A" w14:textId="14C1E9E0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lastRenderedPageBreak/>
              <w:drawing>
                <wp:inline distT="0" distB="0" distL="0" distR="0" wp14:anchorId="0A7BC20B" wp14:editId="6FA7D5CC">
                  <wp:extent cx="3771900" cy="2419350"/>
                  <wp:effectExtent l="0" t="0" r="0" b="0"/>
                  <wp:docPr id="9" name="Рисунок 9" descr="https://lh7-us.googleusercontent.com/0ctDYU3iIyzyxgtCicQQITqwK7pct7MaidpgIX2KnFyymE3osM9-E-qwPaIK2YI0Wu3YmW95gNgktU3lw0sWuq9uVyflDhiwsUPQWHoz_GJsWIiS63uVEcDBWQXO1UV-N9DHeau4-_YuD8qWDAR3xb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lh7-us.googleusercontent.com/0ctDYU3iIyzyxgtCicQQITqwK7pct7MaidpgIX2KnFyymE3osM9-E-qwPaIK2YI0Wu3YmW95gNgktU3lw0sWuq9uVyflDhiwsUPQWHoz_GJsWIiS63uVEcDBWQXO1UV-N9DHeau4-_YuD8qWDAR3x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5EBC3AEF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8FCF0" w14:textId="2AF87B20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27</w:t>
            </w:r>
          </w:p>
        </w:tc>
      </w:tr>
    </w:tbl>
    <w:p w14:paraId="762DC20E" w14:textId="45BAB067" w:rsidR="00CC1BCF" w:rsidRPr="00CC1BCF" w:rsidRDefault="00034557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Синие</w:t>
      </w:r>
      <w:r w:rsidR="00CC1BCF"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линии соответствуют траекториям самолетов, красные - ЗУР. </w:t>
      </w:r>
    </w:p>
    <w:p w14:paraId="547A8E1E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данным траекториям можно понять была ли поражена цель. </w:t>
      </w:r>
    </w:p>
    <w:p w14:paraId="7CAAF8A0" w14:textId="365358D2" w:rsidR="00CC1BCF" w:rsidRPr="00034557" w:rsidRDefault="00CC1BCF" w:rsidP="00034557">
      <w:pPr>
        <w:shd w:val="clear" w:color="auto" w:fill="FFFFFF"/>
        <w:spacing w:after="16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Если траектория самолета и ЗУР пропали в один момент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времени, то цель была поражена (рисунок 28).</w:t>
      </w:r>
    </w:p>
    <w:p w14:paraId="46110943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252DA7CD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D21FD" w14:textId="4DA7F7D5" w:rsidR="00CC1BCF" w:rsidRPr="00CC1BCF" w:rsidRDefault="00CC1BCF" w:rsidP="00034557">
            <w:pPr>
              <w:shd w:val="clear" w:color="auto" w:fill="FFFFFF"/>
              <w:spacing w:after="160" w:line="240" w:lineRule="auto"/>
              <w:ind w:left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48CFD5B8" wp14:editId="5ADF9019">
                  <wp:extent cx="1314450" cy="866775"/>
                  <wp:effectExtent l="0" t="0" r="0" b="9525"/>
                  <wp:docPr id="8" name="Рисунок 8" descr="https://lh7-us.googleusercontent.com/5dONNQs7ouvtuAjw-GFb2NdUq_DB3soE0X0LgqLG5MwEzQVLRww8EWT2ADrXf1_ACUWkkFHuXmlSFCb6PkcTjhDEdHmXCLIizyLahkusrriSts_ctlBL1C-tSEbWTNYlZXOKZthTH1gjRQ801n-LXi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lh7-us.googleusercontent.com/5dONNQs7ouvtuAjw-GFb2NdUq_DB3soE0X0LgqLG5MwEzQVLRww8EWT2ADrXf1_ACUWkkFHuXmlSFCb6PkcTjhDEdHmXCLIizyLahkusrriSts_ctlBL1C-tSEbWTNYlZXOKZthTH1gjRQ801n-LXi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6BB6E608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B227C" w14:textId="14034FC8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28</w:t>
            </w:r>
          </w:p>
        </w:tc>
      </w:tr>
    </w:tbl>
    <w:p w14:paraId="62A3ABD4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C23EC7" w14:textId="7F789CED" w:rsidR="00CC1BCF" w:rsidRPr="00CC1BCF" w:rsidRDefault="00CC1BCF" w:rsidP="001628E5">
      <w:pPr>
        <w:shd w:val="clear" w:color="auto" w:fill="FFFFFF"/>
        <w:spacing w:after="16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противном случае 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считается, что ЗУР промахнулась (рисунок 29).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05149E0B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F5173" w14:textId="2F4D476B" w:rsidR="00CC1BCF" w:rsidRPr="00CC1BCF" w:rsidRDefault="00CC1BCF" w:rsidP="00034557">
            <w:pPr>
              <w:shd w:val="clear" w:color="auto" w:fill="FFFFFF"/>
              <w:spacing w:after="160" w:line="240" w:lineRule="auto"/>
              <w:ind w:left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6846D6BF" wp14:editId="0A137323">
                  <wp:extent cx="2590800" cy="1777506"/>
                  <wp:effectExtent l="0" t="0" r="0" b="0"/>
                  <wp:docPr id="7" name="Рисунок 7" descr="https://lh7-us.googleusercontent.com/uV8Z5j_zEgYYzk6p2PGENVYq4xmrE7giz5NGLj3szlxjlXtpIHt3wFLKv-amByv2VQnuVWi_hHQhusb92A6XnOqTLbPY2U5QUfJc4b5k1JexBwlK5v9BkpfvbUvAhm5zq2SCeLV_4gL653fwSHmtE5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lh7-us.googleusercontent.com/uV8Z5j_zEgYYzk6p2PGENVYq4xmrE7giz5NGLj3szlxjlXtpIHt3wFLKv-amByv2VQnuVWi_hHQhusb92A6XnOqTLbPY2U5QUfJc4b5k1JexBwlK5v9BkpfvbUvAhm5zq2SCeLV_4gL653fwSHmtE5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709" cy="1785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29EE04C9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FC9D1" w14:textId="6E605C67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Рисунок 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29</w:t>
            </w:r>
          </w:p>
        </w:tc>
      </w:tr>
    </w:tbl>
    <w:p w14:paraId="2B3A4CCB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A0D3F2" w14:textId="27F4E572" w:rsidR="00CC1BCF" w:rsidRP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отображении траекторий ПБУ можно увидеть слепые зоны всех локаторов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как всю обстановку видел ПБУ (рисунок 30).</w:t>
      </w:r>
    </w:p>
    <w:p w14:paraId="12EFE0B4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75EFCEA0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C218D" w14:textId="5E6AC16C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00A9549A" wp14:editId="0BC987B4">
                  <wp:extent cx="4638675" cy="2871181"/>
                  <wp:effectExtent l="0" t="0" r="0" b="5715"/>
                  <wp:docPr id="6" name="Рисунок 6" descr="https://lh7-us.googleusercontent.com/K6U4GaDo_AGf70D3eYIA_wl0dba0imG3AtvkghJVdgWvK7WBJf8nOg162wqH5fAsl5nDvXPPfGgBquTDxf6rLHZUxzLAlbena1XIiobIlojZZaizjoXN7tXnKi8jwqo1LaQ8yqHCv6gvgx8WqrFGL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lh7-us.googleusercontent.com/K6U4GaDo_AGf70D3eYIA_wl0dba0imG3AtvkghJVdgWvK7WBJf8nOg162wqH5fAsl5nDvXPPfGgBquTDxf6rLHZUxzLAlbena1XIiobIlojZZaizjoXN7tXnKi8jwqo1LaQ8yqHCv6gvgx8WqrFGL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571" cy="2880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473763F9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6B701" w14:textId="07DDC030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30</w:t>
            </w:r>
          </w:p>
        </w:tc>
      </w:tr>
    </w:tbl>
    <w:p w14:paraId="330333A8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E17299" w14:textId="33198231" w:rsidR="00CC1BCF" w:rsidRP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Выбрав траектории МФР можно проследить что видели соответст</w:t>
      </w:r>
      <w:r w:rsid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вующие локаторы (зеленые линии) (рисунок 31).</w:t>
      </w:r>
    </w:p>
    <w:p w14:paraId="0FF624C3" w14:textId="77777777" w:rsidR="00CC1BCF" w:rsidRPr="00CC1BCF" w:rsidRDefault="00CC1BCF" w:rsidP="00CC1BCF">
      <w:p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C1BCF" w:rsidRPr="00CC1BCF" w14:paraId="4FB62F26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D03C2" w14:textId="1AB0E78B" w:rsidR="00CC1BCF" w:rsidRPr="00CC1BCF" w:rsidRDefault="00CC1BCF" w:rsidP="00034557">
            <w:pPr>
              <w:shd w:val="clear" w:color="auto" w:fill="FFFFFF"/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7B1F4B0B" wp14:editId="33739CE6">
                  <wp:extent cx="4667250" cy="2923088"/>
                  <wp:effectExtent l="0" t="0" r="0" b="0"/>
                  <wp:docPr id="5" name="Рисунок 5" descr="https://lh7-us.googleusercontent.com/CZ_66kpT19ykkMBpHvRiIkFBXQbQZRZPa4cWD--AtxCadHLPBL5FvlMjt05Mabv3thpMVNJpUTm4A_SaDxAwf19iyGc4Xy51RY9ROg7E3swvQ5sO7smlcZkOHFjb_5mSolobdbr4Te7Z7lxI12goK-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lh7-us.googleusercontent.com/CZ_66kpT19ykkMBpHvRiIkFBXQbQZRZPa4cWD--AtxCadHLPBL5FvlMjt05Mabv3thpMVNJpUTm4A_SaDxAwf19iyGc4Xy51RY9ROg7E3swvQ5sO7smlcZkOHFjb_5mSolobdbr4Te7Z7lxI12goK-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3177" cy="295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5986EE82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BA072" w14:textId="746EA885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31</w:t>
            </w:r>
          </w:p>
        </w:tc>
      </w:tr>
    </w:tbl>
    <w:p w14:paraId="3F6EC1B1" w14:textId="03AB05A8" w:rsidR="00CC1BCF" w:rsidRPr="00CC1BCF" w:rsidRDefault="00CC1BCF" w:rsidP="00034557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При наведении курсора на сетку, под меню выбора отображения траекторий появляется область, на которой показана область у курсора, увеличенная в 10 раз.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CC1BCF" w:rsidRPr="00CC1BCF" w14:paraId="5ECB4583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96743" w14:textId="50D32400" w:rsidR="00CC1BCF" w:rsidRPr="00CC1BCF" w:rsidRDefault="00CC1BCF" w:rsidP="00CC1BC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C1BC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single" w:sz="24" w:space="0" w:color="000000" w:frame="1"/>
                <w:lang w:val="ru-RU"/>
              </w:rPr>
              <w:drawing>
                <wp:inline distT="0" distB="0" distL="0" distR="0" wp14:anchorId="7A8EE08D" wp14:editId="2D487C3E">
                  <wp:extent cx="5543550" cy="3590925"/>
                  <wp:effectExtent l="0" t="0" r="0" b="9525"/>
                  <wp:docPr id="2" name="Рисунок 2" descr="https://lh7-us.googleusercontent.com/N7567OGfQcNJ07AibXd0eyy3tZrMkeqVl25DqApGOi8NUx5thUpMi96FDWvfJkguha3GuN_n0Czq66bFFbQv_03xA74INYzDRRxX1gHQh8yYslJLhZsGZ-BlUekaK5aTBW7YvVfk5IhnCNMs1lN-Rc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lh7-us.googleusercontent.com/N7567OGfQcNJ07AibXd0eyy3tZrMkeqVl25DqApGOi8NUx5thUpMi96FDWvfJkguha3GuN_n0Czq66bFFbQv_03xA74INYzDRRxX1gHQh8yYslJLhZsGZ-BlUekaK5aTBW7YvVfk5IhnCNMs1lN-Rc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CF" w:rsidRPr="00CC1BCF" w14:paraId="44C15218" w14:textId="77777777" w:rsidTr="00CC1BC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69A11" w14:textId="58A5F696" w:rsidR="00CC1BCF" w:rsidRPr="00CC1BCF" w:rsidRDefault="00034557" w:rsidP="0003455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Рисунок 3</w:t>
            </w:r>
            <w:r w:rsidR="00CC1BCF" w:rsidRPr="00CC1BC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2</w:t>
            </w:r>
          </w:p>
        </w:tc>
      </w:tr>
    </w:tbl>
    <w:p w14:paraId="47774D57" w14:textId="77777777" w:rsidR="00CC1BCF" w:rsidRPr="00CC1BCF" w:rsidRDefault="00CC1BCF" w:rsidP="00CC1B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DEEEA7" w14:textId="466B70BB" w:rsidR="00CC1BCF" w:rsidRPr="00034557" w:rsidRDefault="00034557" w:rsidP="00034557">
      <w:pPr>
        <w:pStyle w:val="ab"/>
        <w:numPr>
          <w:ilvl w:val="1"/>
          <w:numId w:val="2"/>
        </w:numPr>
        <w:shd w:val="clear" w:color="auto" w:fill="FFFFFF"/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Замечания</w:t>
      </w:r>
      <w:r w:rsidR="00CC1BCF" w:rsidRPr="00034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 </w:t>
      </w:r>
    </w:p>
    <w:p w14:paraId="717653A8" w14:textId="74D8AD06" w:rsidR="00CC1BCF" w:rsidRPr="00034557" w:rsidRDefault="00CC1BCF" w:rsidP="00034557">
      <w:pPr>
        <w:pStyle w:val="ab"/>
        <w:numPr>
          <w:ilvl w:val="0"/>
          <w:numId w:val="18"/>
        </w:num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3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Локаторам секторного обзора соответствуют непрерывные зеленые линии, а круговым - пунктирные. </w:t>
      </w:r>
    </w:p>
    <w:p w14:paraId="63744FD0" w14:textId="77777777" w:rsidR="00CC1BCF" w:rsidRPr="00CC1BCF" w:rsidRDefault="00CC1BCF" w:rsidP="00CC1BCF">
      <w:pPr>
        <w:numPr>
          <w:ilvl w:val="0"/>
          <w:numId w:val="18"/>
        </w:num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Одновременно можно включить отображение всех траекторий.</w:t>
      </w:r>
    </w:p>
    <w:p w14:paraId="0026BB1A" w14:textId="77777777" w:rsidR="00CC1BCF" w:rsidRPr="00CC1BCF" w:rsidRDefault="00CC1BCF" w:rsidP="00CC1BCF">
      <w:pPr>
        <w:numPr>
          <w:ilvl w:val="0"/>
          <w:numId w:val="18"/>
        </w:numPr>
        <w:shd w:val="clear" w:color="auto" w:fill="FFFFFF"/>
        <w:spacing w:after="16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C1B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Чтобы вернуться обратно к окну конфигураций необходимо нажать соответствующую кнопку в левом верхнем углу. </w:t>
      </w:r>
    </w:p>
    <w:p w14:paraId="4F268D22" w14:textId="01EA4F48" w:rsidR="00FC7332" w:rsidRDefault="00034557" w:rsidP="00294F13">
      <w:pPr>
        <w:pStyle w:val="ab"/>
        <w:numPr>
          <w:ilvl w:val="0"/>
          <w:numId w:val="2"/>
        </w:numPr>
        <w:shd w:val="clear" w:color="auto" w:fill="FFFFFF"/>
        <w:spacing w:before="840" w:after="160" w:line="240" w:lineRule="auto"/>
        <w:ind w:left="357" w:hanging="35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СООБЩЕНИЯ ОПЕРАТОРУ</w:t>
      </w:r>
    </w:p>
    <w:p w14:paraId="14F025D8" w14:textId="77777777" w:rsidR="00294F13" w:rsidRPr="00034557" w:rsidRDefault="00294F13" w:rsidP="00294F13">
      <w:pPr>
        <w:pStyle w:val="ab"/>
        <w:shd w:val="clear" w:color="auto" w:fill="FFFFFF"/>
        <w:spacing w:before="840" w:after="160" w:line="240" w:lineRule="auto"/>
        <w:ind w:left="35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9390497" w14:textId="3978AD58" w:rsidR="00FC7332" w:rsidRPr="00FC7332" w:rsidRDefault="00FC7332" w:rsidP="00FC7332">
      <w:pPr>
        <w:pStyle w:val="ab"/>
        <w:numPr>
          <w:ilvl w:val="1"/>
          <w:numId w:val="2"/>
        </w:num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C733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Организация </w:t>
      </w:r>
      <w:r w:rsidR="000345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сообщений</w:t>
      </w:r>
    </w:p>
    <w:p w14:paraId="3A9BC8C4" w14:textId="5B945184" w:rsidR="00FC7332" w:rsidRDefault="00034557" w:rsidP="00FC7332">
      <w:pPr>
        <w:shd w:val="clear" w:color="auto" w:fill="FFFFFF"/>
        <w:spacing w:after="16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Сообщения оператору выводятся в отдельном окне графического приложения</w:t>
      </w:r>
      <w:r w:rsidR="00FC733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C6EBAC7" w14:textId="014A638A" w:rsidR="00FC7332" w:rsidRDefault="00FC7332" w:rsidP="00FC7332">
      <w:pPr>
        <w:pStyle w:val="ab"/>
        <w:numPr>
          <w:ilvl w:val="1"/>
          <w:numId w:val="2"/>
        </w:num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C73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Справочная информация по </w:t>
      </w:r>
      <w:r w:rsidR="0003455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сообщениям</w:t>
      </w:r>
      <w:r w:rsidR="001628E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оператору</w:t>
      </w:r>
    </w:p>
    <w:p w14:paraId="72B0DDDC" w14:textId="3C5F389B" w:rsidR="00725C3B" w:rsidRPr="00725C3B" w:rsidRDefault="00725C3B" w:rsidP="006D081B">
      <w:pPr>
        <w:shd w:val="clear" w:color="auto" w:fill="FFFFFF"/>
        <w:spacing w:after="16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25C3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таблице 1 отражены </w:t>
      </w:r>
      <w:r w:rsidR="00294F13"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сообщения, которые может получить оператор при пользовании приложением.</w:t>
      </w:r>
    </w:p>
    <w:p w14:paraId="71A69286" w14:textId="1AD8BD3A" w:rsidR="006A3F9F" w:rsidRDefault="006A3F9F" w:rsidP="006A3F9F">
      <w:p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25C3B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Таблица 1. </w:t>
      </w:r>
      <w:r w:rsidR="00294F13">
        <w:rPr>
          <w:rFonts w:ascii="Times New Roman" w:eastAsia="Times New Roman" w:hAnsi="Times New Roman" w:cs="Times New Roman"/>
          <w:sz w:val="24"/>
          <w:szCs w:val="24"/>
          <w:lang w:val="ru-RU"/>
        </w:rPr>
        <w:t>Сообщения оператору, выводящиеся в процессе моделирования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3200"/>
        <w:gridCol w:w="3965"/>
      </w:tblGrid>
      <w:tr w:rsidR="00294F13" w:rsidRPr="00294F13" w14:paraId="19BC2734" w14:textId="77777777" w:rsidTr="00294F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8A873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Сообщение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3082F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DED0F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Как получить</w:t>
            </w:r>
          </w:p>
        </w:tc>
      </w:tr>
      <w:tr w:rsidR="00294F13" w:rsidRPr="00294F13" w14:paraId="6478A080" w14:textId="77777777" w:rsidTr="00294F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8A5B1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Только одно ПБУ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97329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Нельзя поставить более одного ПБУ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3A909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Пользователь пытается поставить больше одного ПБУ</w:t>
            </w:r>
          </w:p>
        </w:tc>
      </w:tr>
      <w:tr w:rsidR="00294F13" w:rsidRPr="00294F13" w14:paraId="1FECB8C6" w14:textId="77777777" w:rsidTr="00294F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22D5D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Имеется неверно заданная траектория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2FA9E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Имеются неверно заданные траектории. Необходимо исправить их перед начало моделирования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2ADC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Пользователь пытается начать моделирование при неверно заданной траектории</w:t>
            </w:r>
          </w:p>
          <w:p w14:paraId="43DA11E1" w14:textId="77777777" w:rsidR="00294F13" w:rsidRPr="00294F13" w:rsidRDefault="00294F13" w:rsidP="00294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94F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*правильно заданная траектория - траектория, состоящая только из синих точек, неправильно заданная - имеет хотя бы одну красную точку</w:t>
            </w:r>
          </w:p>
        </w:tc>
      </w:tr>
    </w:tbl>
    <w:p w14:paraId="719255CA" w14:textId="164D45F2" w:rsidR="00294F13" w:rsidRDefault="00294F13" w:rsidP="00AC3DBD">
      <w:pPr>
        <w:shd w:val="clear" w:color="auto" w:fill="FFFFFF"/>
        <w:spacing w:before="120" w:after="16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42298FD" w14:textId="2FC11835" w:rsidR="006A3F9F" w:rsidRDefault="00725C3B" w:rsidP="00AC3DBD">
      <w:pPr>
        <w:shd w:val="clear" w:color="auto" w:fill="FFFFFF"/>
        <w:spacing w:before="240"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25C3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ПЕРЕЧЕНЬ ТЕРМИНОВ И СОКРАЩЕНИЙ</w:t>
      </w:r>
    </w:p>
    <w:p w14:paraId="1016E4D1" w14:textId="26590D35" w:rsidR="00725C3B" w:rsidRPr="00725C3B" w:rsidRDefault="00725C3B" w:rsidP="00725C3B">
      <w:pPr>
        <w:pStyle w:val="aa"/>
        <w:shd w:val="clear" w:color="auto" w:fill="FFFFFF"/>
        <w:spacing w:before="0" w:beforeAutospacing="0" w:after="0" w:afterAutospacing="0"/>
        <w:rPr>
          <w:sz w:val="28"/>
        </w:rPr>
      </w:pPr>
      <w:r w:rsidRPr="00725C3B">
        <w:rPr>
          <w:b/>
          <w:color w:val="000000"/>
          <w:sz w:val="28"/>
        </w:rPr>
        <w:t>МФР</w:t>
      </w:r>
      <w:r w:rsidRPr="00725C3B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– </w:t>
      </w:r>
      <w:r w:rsidRPr="00725C3B">
        <w:rPr>
          <w:color w:val="000000"/>
          <w:sz w:val="28"/>
        </w:rPr>
        <w:t>многофункциональный радиолокатор</w:t>
      </w:r>
      <w:r>
        <w:rPr>
          <w:color w:val="000000"/>
          <w:sz w:val="28"/>
        </w:rPr>
        <w:t>.</w:t>
      </w:r>
    </w:p>
    <w:p w14:paraId="5954D3B5" w14:textId="4DE758FD" w:rsidR="00725C3B" w:rsidRPr="00725C3B" w:rsidRDefault="00725C3B" w:rsidP="00725C3B">
      <w:pPr>
        <w:pStyle w:val="aa"/>
        <w:shd w:val="clear" w:color="auto" w:fill="FFFFFF"/>
        <w:spacing w:before="0" w:beforeAutospacing="0" w:after="0" w:afterAutospacing="0"/>
        <w:rPr>
          <w:sz w:val="28"/>
        </w:rPr>
      </w:pPr>
      <w:r w:rsidRPr="00725C3B">
        <w:rPr>
          <w:b/>
          <w:color w:val="000000"/>
          <w:sz w:val="28"/>
        </w:rPr>
        <w:t>ПБУ</w:t>
      </w:r>
      <w:r w:rsidRPr="00725C3B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– </w:t>
      </w:r>
      <w:r w:rsidRPr="00725C3B">
        <w:rPr>
          <w:color w:val="000000"/>
          <w:sz w:val="28"/>
        </w:rPr>
        <w:t>пункт боевого управления</w:t>
      </w:r>
      <w:r>
        <w:rPr>
          <w:color w:val="000000"/>
          <w:sz w:val="28"/>
        </w:rPr>
        <w:t>.</w:t>
      </w:r>
    </w:p>
    <w:p w14:paraId="28C29737" w14:textId="633619FB" w:rsidR="00A779BC" w:rsidRDefault="00725C3B" w:rsidP="00725C3B">
      <w:pPr>
        <w:pStyle w:val="aa"/>
        <w:shd w:val="clear" w:color="auto" w:fill="FFFFFF"/>
        <w:spacing w:before="0" w:beforeAutospacing="0" w:after="160" w:afterAutospacing="0"/>
        <w:rPr>
          <w:color w:val="000000"/>
          <w:sz w:val="28"/>
        </w:rPr>
      </w:pPr>
      <w:r w:rsidRPr="00725C3B">
        <w:rPr>
          <w:b/>
          <w:color w:val="000000"/>
          <w:sz w:val="28"/>
        </w:rPr>
        <w:t>ПУ</w:t>
      </w:r>
      <w:r>
        <w:rPr>
          <w:color w:val="000000"/>
          <w:sz w:val="28"/>
        </w:rPr>
        <w:t xml:space="preserve"> – </w:t>
      </w:r>
      <w:r w:rsidRPr="00725C3B">
        <w:rPr>
          <w:color w:val="000000"/>
          <w:sz w:val="28"/>
        </w:rPr>
        <w:t>пусковая установка</w:t>
      </w:r>
      <w:r>
        <w:rPr>
          <w:color w:val="000000"/>
          <w:sz w:val="28"/>
        </w:rPr>
        <w:t>.</w:t>
      </w:r>
      <w:r>
        <w:rPr>
          <w:color w:val="000000"/>
          <w:sz w:val="28"/>
        </w:rPr>
        <w:br/>
      </w:r>
      <w:r w:rsidRPr="00725C3B">
        <w:rPr>
          <w:b/>
          <w:color w:val="000000"/>
          <w:sz w:val="28"/>
        </w:rPr>
        <w:t>ЗУР</w:t>
      </w:r>
      <w:r>
        <w:rPr>
          <w:color w:val="000000"/>
          <w:sz w:val="28"/>
        </w:rPr>
        <w:t xml:space="preserve"> – зенитная управляемая ракета.</w:t>
      </w:r>
      <w:r w:rsidR="00CC2D9F">
        <w:rPr>
          <w:color w:val="000000"/>
          <w:sz w:val="28"/>
        </w:rPr>
        <w:br/>
      </w:r>
      <w:r w:rsidR="00CC2D9F" w:rsidRPr="00CC2D9F">
        <w:rPr>
          <w:b/>
          <w:color w:val="000000"/>
          <w:sz w:val="28"/>
        </w:rPr>
        <w:t>СПО</w:t>
      </w:r>
      <w:r w:rsidR="00CC2D9F">
        <w:rPr>
          <w:color w:val="000000"/>
          <w:sz w:val="28"/>
        </w:rPr>
        <w:t xml:space="preserve"> – специальное программное обеспечение.</w:t>
      </w:r>
      <w:r w:rsidR="00CC2D9F">
        <w:rPr>
          <w:color w:val="000000"/>
          <w:sz w:val="28"/>
        </w:rPr>
        <w:br/>
      </w:r>
      <w:r w:rsidR="00CC2D9F" w:rsidRPr="00CC2D9F">
        <w:rPr>
          <w:b/>
          <w:color w:val="000000"/>
          <w:sz w:val="28"/>
        </w:rPr>
        <w:t>ДНА</w:t>
      </w:r>
      <w:r w:rsidR="00CC2D9F">
        <w:rPr>
          <w:color w:val="000000"/>
          <w:sz w:val="28"/>
        </w:rPr>
        <w:t xml:space="preserve"> – диаграмма направленности антенны.</w:t>
      </w:r>
      <w:r w:rsidR="00CC2D9F">
        <w:rPr>
          <w:color w:val="000000"/>
          <w:sz w:val="28"/>
        </w:rPr>
        <w:br/>
      </w:r>
      <w:r w:rsidR="00CC2D9F" w:rsidRPr="00CC2D9F">
        <w:rPr>
          <w:b/>
          <w:color w:val="000000"/>
          <w:sz w:val="28"/>
        </w:rPr>
        <w:t>ВО</w:t>
      </w:r>
      <w:r w:rsidR="00CC2D9F">
        <w:rPr>
          <w:color w:val="000000"/>
          <w:sz w:val="28"/>
        </w:rPr>
        <w:t xml:space="preserve"> – воздушная обстановка.</w:t>
      </w:r>
    </w:p>
    <w:p w14:paraId="6AF0B977" w14:textId="2EADDD5F" w:rsidR="00A779BC" w:rsidRPr="006D081B" w:rsidRDefault="00A779BC" w:rsidP="00A779BC">
      <w:pPr>
        <w:pStyle w:val="aa"/>
        <w:shd w:val="clear" w:color="auto" w:fill="FFFFFF"/>
        <w:spacing w:before="840" w:beforeAutospacing="0" w:after="160" w:afterAutospacing="0"/>
        <w:jc w:val="center"/>
        <w:rPr>
          <w:b/>
          <w:color w:val="000000"/>
          <w:sz w:val="28"/>
        </w:rPr>
      </w:pPr>
      <w:r w:rsidRPr="00A779BC">
        <w:rPr>
          <w:b/>
          <w:color w:val="000000"/>
          <w:sz w:val="28"/>
        </w:rPr>
        <w:t xml:space="preserve">ДИАГРАММА </w:t>
      </w:r>
      <w:r w:rsidR="00294F13">
        <w:rPr>
          <w:b/>
          <w:color w:val="000000"/>
          <w:sz w:val="28"/>
        </w:rPr>
        <w:t>ПРЕЦЕНДЕНТОВ</w:t>
      </w:r>
    </w:p>
    <w:p w14:paraId="1CF87C07" w14:textId="0F399DB7" w:rsidR="00A779BC" w:rsidRDefault="00A779BC" w:rsidP="00A779BC">
      <w:pPr>
        <w:pStyle w:val="aa"/>
        <w:shd w:val="clear" w:color="auto" w:fill="FFFFFF"/>
        <w:spacing w:before="0" w:beforeAutospacing="0" w:after="160" w:afterAutospacing="0"/>
        <w:ind w:firstLine="720"/>
        <w:rPr>
          <w:color w:val="000000"/>
          <w:sz w:val="28"/>
        </w:rPr>
      </w:pPr>
      <w:r>
        <w:rPr>
          <w:color w:val="000000"/>
          <w:sz w:val="28"/>
        </w:rPr>
        <w:t>В рисунк</w:t>
      </w:r>
      <w:r w:rsidR="00294F13">
        <w:rPr>
          <w:color w:val="000000"/>
          <w:sz w:val="28"/>
        </w:rPr>
        <w:t>е 3</w:t>
      </w:r>
      <w:r>
        <w:rPr>
          <w:color w:val="000000"/>
          <w:sz w:val="28"/>
        </w:rPr>
        <w:t xml:space="preserve">3 </w:t>
      </w:r>
      <w:r w:rsidR="00294F13">
        <w:rPr>
          <w:color w:val="000000"/>
          <w:sz w:val="28"/>
        </w:rPr>
        <w:t xml:space="preserve">представлена диаграмма </w:t>
      </w:r>
      <w:proofErr w:type="spellStart"/>
      <w:r w:rsidR="00294F13">
        <w:rPr>
          <w:color w:val="000000"/>
          <w:sz w:val="28"/>
        </w:rPr>
        <w:t>прецендентов</w:t>
      </w:r>
      <w:proofErr w:type="spellEnd"/>
      <w:r w:rsidRPr="00A779BC">
        <w:rPr>
          <w:color w:val="000000"/>
          <w:sz w:val="28"/>
        </w:rPr>
        <w:t>, описывающая</w:t>
      </w:r>
      <w:r w:rsidR="00294F13">
        <w:rPr>
          <w:color w:val="000000"/>
          <w:sz w:val="28"/>
        </w:rPr>
        <w:t xml:space="preserve"> взаимодействие модулей друг с другом во всём программном модуле</w:t>
      </w:r>
      <w:r w:rsidRPr="00A779BC">
        <w:rPr>
          <w:color w:val="000000"/>
          <w:sz w:val="28"/>
        </w:rPr>
        <w:t xml:space="preserve"> СПО «</w:t>
      </w:r>
      <w:proofErr w:type="spellStart"/>
      <w:r w:rsidRPr="00A779BC">
        <w:rPr>
          <w:color w:val="000000"/>
          <w:sz w:val="28"/>
        </w:rPr>
        <w:t>Шуршунчик</w:t>
      </w:r>
      <w:proofErr w:type="spellEnd"/>
      <w:r w:rsidRPr="00A779BC">
        <w:rPr>
          <w:color w:val="000000"/>
          <w:sz w:val="28"/>
        </w:rPr>
        <w:t>»</w:t>
      </w:r>
      <w:r>
        <w:rPr>
          <w:color w:val="000000"/>
          <w:sz w:val="28"/>
        </w:rPr>
        <w:t>.</w:t>
      </w:r>
    </w:p>
    <w:p w14:paraId="15BAE75C" w14:textId="491B4606" w:rsidR="00A779BC" w:rsidRDefault="00294F13" w:rsidP="00294F13">
      <w:pPr>
        <w:pStyle w:val="aa"/>
        <w:shd w:val="clear" w:color="auto" w:fill="FFFFFF"/>
        <w:spacing w:before="0" w:beforeAutospacing="0" w:after="160" w:afterAutospacing="0"/>
        <w:jc w:val="center"/>
        <w:rPr>
          <w:color w:val="000000"/>
          <w:sz w:val="28"/>
        </w:rPr>
      </w:pPr>
      <w:r>
        <w:rPr>
          <w:noProof/>
          <w:color w:val="000000"/>
          <w:sz w:val="28"/>
        </w:rPr>
        <w:lastRenderedPageBreak/>
        <w:drawing>
          <wp:inline distT="0" distB="0" distL="0" distR="0" wp14:anchorId="365A3D01" wp14:editId="7E11C0A8">
            <wp:extent cx="6388086" cy="42195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ММ_проект-Алгоритм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58" cy="42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712E" w14:textId="2ED5882A" w:rsidR="00725C3B" w:rsidRPr="00294F13" w:rsidRDefault="00294F13" w:rsidP="00294F13">
      <w:pPr>
        <w:pStyle w:val="aa"/>
        <w:shd w:val="clear" w:color="auto" w:fill="FFFFFF"/>
        <w:spacing w:before="0" w:beforeAutospacing="0" w:after="160" w:afterAutospacing="0"/>
        <w:ind w:firstLine="720"/>
        <w:jc w:val="center"/>
        <w:rPr>
          <w:color w:val="000000"/>
        </w:rPr>
      </w:pPr>
      <w:r>
        <w:rPr>
          <w:color w:val="000000"/>
        </w:rPr>
        <w:t>Рисунок 33</w:t>
      </w:r>
      <w:r w:rsidR="00A779BC" w:rsidRPr="006C625D">
        <w:rPr>
          <w:color w:val="000000"/>
        </w:rPr>
        <w:t xml:space="preserve"> </w:t>
      </w:r>
      <w:r w:rsidR="006C625D" w:rsidRPr="006C625D">
        <w:rPr>
          <w:color w:val="000000"/>
        </w:rPr>
        <w:t>–</w:t>
      </w:r>
      <w:r w:rsidR="00A779BC" w:rsidRPr="006C625D">
        <w:rPr>
          <w:color w:val="000000"/>
        </w:rPr>
        <w:t xml:space="preserve"> </w:t>
      </w:r>
      <w:r>
        <w:rPr>
          <w:color w:val="000000"/>
        </w:rPr>
        <w:t xml:space="preserve">Диаграмма </w:t>
      </w:r>
      <w:proofErr w:type="spellStart"/>
      <w:r>
        <w:rPr>
          <w:color w:val="000000"/>
        </w:rPr>
        <w:t>прецендентов</w:t>
      </w:r>
      <w:proofErr w:type="spellEnd"/>
    </w:p>
    <w:sectPr w:rsidR="00725C3B" w:rsidRPr="00294F13" w:rsidSect="006C625D">
      <w:headerReference w:type="default" r:id="rId40"/>
      <w:pgSz w:w="11909" w:h="16834"/>
      <w:pgMar w:top="1440" w:right="1440" w:bottom="1440" w:left="1440" w:header="709" w:footer="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5E7D0A" w14:textId="77777777" w:rsidR="008A18E0" w:rsidRDefault="008A18E0" w:rsidP="006474E6">
      <w:pPr>
        <w:spacing w:line="240" w:lineRule="auto"/>
      </w:pPr>
      <w:r>
        <w:separator/>
      </w:r>
    </w:p>
  </w:endnote>
  <w:endnote w:type="continuationSeparator" w:id="0">
    <w:p w14:paraId="1E98379B" w14:textId="77777777" w:rsidR="008A18E0" w:rsidRDefault="008A18E0" w:rsidP="006474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B2F130" w14:textId="77777777" w:rsidR="008A18E0" w:rsidRDefault="008A18E0" w:rsidP="006474E6">
      <w:pPr>
        <w:spacing w:line="240" w:lineRule="auto"/>
      </w:pPr>
      <w:r>
        <w:separator/>
      </w:r>
    </w:p>
  </w:footnote>
  <w:footnote w:type="continuationSeparator" w:id="0">
    <w:p w14:paraId="315040CB" w14:textId="77777777" w:rsidR="008A18E0" w:rsidRDefault="008A18E0" w:rsidP="006474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451836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b/>
        <w:sz w:val="28"/>
        <w:szCs w:val="28"/>
      </w:rPr>
    </w:sdtEndPr>
    <w:sdtContent>
      <w:p w14:paraId="3FCC3544" w14:textId="191A23A0" w:rsidR="0064396D" w:rsidRPr="006C625D" w:rsidRDefault="0064396D">
        <w:pPr>
          <w:pStyle w:val="a6"/>
          <w:jc w:val="center"/>
          <w:rPr>
            <w:rFonts w:ascii="Times New Roman" w:hAnsi="Times New Roman" w:cs="Times New Roman"/>
            <w:b/>
            <w:sz w:val="28"/>
            <w:szCs w:val="28"/>
          </w:rPr>
        </w:pPr>
        <w:r w:rsidRPr="006C625D">
          <w:rPr>
            <w:rFonts w:ascii="Times New Roman" w:hAnsi="Times New Roman" w:cs="Times New Roman"/>
            <w:b/>
            <w:sz w:val="28"/>
            <w:szCs w:val="28"/>
          </w:rPr>
          <w:fldChar w:fldCharType="begin"/>
        </w:r>
        <w:r w:rsidRPr="006C625D">
          <w:rPr>
            <w:rFonts w:ascii="Times New Roman" w:hAnsi="Times New Roman" w:cs="Times New Roman"/>
            <w:b/>
            <w:sz w:val="28"/>
            <w:szCs w:val="28"/>
          </w:rPr>
          <w:instrText>PAGE   \* MERGEFORMAT</w:instrText>
        </w:r>
        <w:r w:rsidRPr="006C625D">
          <w:rPr>
            <w:rFonts w:ascii="Times New Roman" w:hAnsi="Times New Roman" w:cs="Times New Roman"/>
            <w:b/>
            <w:sz w:val="28"/>
            <w:szCs w:val="28"/>
          </w:rPr>
          <w:fldChar w:fldCharType="separate"/>
        </w:r>
        <w:r w:rsidR="00AC3DBD" w:rsidRPr="00AC3DBD">
          <w:rPr>
            <w:rFonts w:ascii="Times New Roman" w:hAnsi="Times New Roman" w:cs="Times New Roman"/>
            <w:b/>
            <w:noProof/>
            <w:sz w:val="28"/>
            <w:szCs w:val="28"/>
            <w:lang w:val="ru-RU"/>
          </w:rPr>
          <w:t>22</w:t>
        </w:r>
        <w:r w:rsidRPr="006C625D">
          <w:rPr>
            <w:rFonts w:ascii="Times New Roman" w:hAnsi="Times New Roman" w:cs="Times New Roman"/>
            <w:b/>
            <w:sz w:val="28"/>
            <w:szCs w:val="28"/>
          </w:rPr>
          <w:fldChar w:fldCharType="end"/>
        </w:r>
      </w:p>
    </w:sdtContent>
  </w:sdt>
  <w:p w14:paraId="613E3D72" w14:textId="25762092" w:rsidR="0064396D" w:rsidRPr="006C625D" w:rsidRDefault="0064396D" w:rsidP="006C625D">
    <w:pPr>
      <w:pStyle w:val="a6"/>
      <w:jc w:val="center"/>
      <w:rPr>
        <w:rFonts w:ascii="Times New Roman" w:hAnsi="Times New Roman" w:cs="Times New Roman"/>
        <w:b/>
        <w:sz w:val="28"/>
        <w:szCs w:val="28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777A6"/>
    <w:multiLevelType w:val="multilevel"/>
    <w:tmpl w:val="9D60192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B1C24"/>
    <w:multiLevelType w:val="multilevel"/>
    <w:tmpl w:val="8670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0A710F"/>
    <w:multiLevelType w:val="multilevel"/>
    <w:tmpl w:val="5F3037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eastAsia="Arial" w:hAnsi="Arial" w:cs="Arial" w:hint="default"/>
        <w:b w:val="0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 w:val="0"/>
        <w:sz w:val="2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Arial" w:eastAsia="Arial" w:hAnsi="Arial" w:cs="Arial" w:hint="default"/>
        <w:b w:val="0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  <w:b w:val="0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Arial" w:eastAsia="Arial" w:hAnsi="Arial" w:cs="Arial" w:hint="default"/>
        <w:b w:val="0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  <w:b w:val="0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Arial" w:eastAsia="Arial" w:hAnsi="Arial" w:cs="Arial" w:hint="default"/>
        <w:b w:val="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="Arial" w:eastAsia="Arial" w:hAnsi="Arial" w:cs="Arial" w:hint="default"/>
        <w:b w:val="0"/>
        <w:sz w:val="22"/>
      </w:rPr>
    </w:lvl>
  </w:abstractNum>
  <w:abstractNum w:abstractNumId="3" w15:restartNumberingAfterBreak="0">
    <w:nsid w:val="2D780D8D"/>
    <w:multiLevelType w:val="multilevel"/>
    <w:tmpl w:val="14FE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9A0FC9"/>
    <w:multiLevelType w:val="multilevel"/>
    <w:tmpl w:val="94A2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F607F8"/>
    <w:multiLevelType w:val="multilevel"/>
    <w:tmpl w:val="ADC04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536DDA"/>
    <w:multiLevelType w:val="hybridMultilevel"/>
    <w:tmpl w:val="E53497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F6CED"/>
    <w:multiLevelType w:val="hybridMultilevel"/>
    <w:tmpl w:val="54BC28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A75C3"/>
    <w:multiLevelType w:val="hybridMultilevel"/>
    <w:tmpl w:val="02DE40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7742D3"/>
    <w:multiLevelType w:val="multilevel"/>
    <w:tmpl w:val="F0FC73C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9B0C1C"/>
    <w:multiLevelType w:val="multilevel"/>
    <w:tmpl w:val="1F0683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Arial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="Arial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Arial" w:hAnsi="Times New Roman" w:cs="Times New Roman" w:hint="default"/>
        <w:b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Arial" w:hAnsi="Times New Roman" w:cs="Times New Roman"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Arial" w:eastAsia="Arial" w:hAnsi="Arial" w:cs="Arial" w:hint="default"/>
        <w:b w:val="0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Arial" w:eastAsia="Arial" w:hAnsi="Arial" w:cs="Arial" w:hint="default"/>
        <w:b w:val="0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Arial" w:eastAsia="Arial" w:hAnsi="Arial" w:cs="Arial" w:hint="default"/>
        <w:b w:val="0"/>
        <w:sz w:val="22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Arial" w:eastAsia="Arial" w:hAnsi="Arial" w:cs="Arial" w:hint="default"/>
        <w:b w:val="0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Arial" w:eastAsia="Arial" w:hAnsi="Arial" w:cs="Arial" w:hint="default"/>
        <w:b w:val="0"/>
        <w:sz w:val="22"/>
      </w:rPr>
    </w:lvl>
  </w:abstractNum>
  <w:abstractNum w:abstractNumId="11" w15:restartNumberingAfterBreak="0">
    <w:nsid w:val="47DA29BE"/>
    <w:multiLevelType w:val="multilevel"/>
    <w:tmpl w:val="2416B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06388E"/>
    <w:multiLevelType w:val="multilevel"/>
    <w:tmpl w:val="D47C4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665C1C"/>
    <w:multiLevelType w:val="multilevel"/>
    <w:tmpl w:val="0518CF5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C30146"/>
    <w:multiLevelType w:val="multilevel"/>
    <w:tmpl w:val="37180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432848"/>
    <w:multiLevelType w:val="multilevel"/>
    <w:tmpl w:val="248C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7370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B566C78"/>
    <w:multiLevelType w:val="hybridMultilevel"/>
    <w:tmpl w:val="B55C31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AB18DD"/>
    <w:multiLevelType w:val="multilevel"/>
    <w:tmpl w:val="2108796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0"/>
  </w:num>
  <w:num w:numId="3">
    <w:abstractNumId w:val="17"/>
  </w:num>
  <w:num w:numId="4">
    <w:abstractNumId w:val="7"/>
  </w:num>
  <w:num w:numId="5">
    <w:abstractNumId w:val="18"/>
  </w:num>
  <w:num w:numId="6">
    <w:abstractNumId w:val="12"/>
  </w:num>
  <w:num w:numId="7">
    <w:abstractNumId w:val="16"/>
  </w:num>
  <w:num w:numId="8">
    <w:abstractNumId w:val="8"/>
  </w:num>
  <w:num w:numId="9">
    <w:abstractNumId w:val="0"/>
  </w:num>
  <w:num w:numId="10">
    <w:abstractNumId w:val="14"/>
  </w:num>
  <w:num w:numId="11">
    <w:abstractNumId w:val="15"/>
  </w:num>
  <w:num w:numId="12">
    <w:abstractNumId w:val="11"/>
  </w:num>
  <w:num w:numId="13">
    <w:abstractNumId w:val="5"/>
  </w:num>
  <w:num w:numId="14">
    <w:abstractNumId w:val="13"/>
  </w:num>
  <w:num w:numId="15">
    <w:abstractNumId w:val="4"/>
  </w:num>
  <w:num w:numId="16">
    <w:abstractNumId w:val="3"/>
  </w:num>
  <w:num w:numId="17">
    <w:abstractNumId w:val="1"/>
  </w:num>
  <w:num w:numId="18">
    <w:abstractNumId w:val="9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C86"/>
    <w:rsid w:val="00034557"/>
    <w:rsid w:val="0014022B"/>
    <w:rsid w:val="001628E5"/>
    <w:rsid w:val="00294F13"/>
    <w:rsid w:val="002A2CFC"/>
    <w:rsid w:val="0032788A"/>
    <w:rsid w:val="0064396D"/>
    <w:rsid w:val="006474E6"/>
    <w:rsid w:val="006A3F9F"/>
    <w:rsid w:val="006C625D"/>
    <w:rsid w:val="006D081B"/>
    <w:rsid w:val="00725C3B"/>
    <w:rsid w:val="007358FA"/>
    <w:rsid w:val="007E4A21"/>
    <w:rsid w:val="008422D7"/>
    <w:rsid w:val="008A11EC"/>
    <w:rsid w:val="008A18E0"/>
    <w:rsid w:val="00A779BC"/>
    <w:rsid w:val="00AC3DBD"/>
    <w:rsid w:val="00C63E7A"/>
    <w:rsid w:val="00CC1BCF"/>
    <w:rsid w:val="00CC2D9F"/>
    <w:rsid w:val="00D00A52"/>
    <w:rsid w:val="00D02DA6"/>
    <w:rsid w:val="00F42C86"/>
    <w:rsid w:val="00FC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63E23"/>
  <w15:docId w15:val="{3220B21B-02E3-4011-BABC-5433F40C4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C2D9F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6474E6"/>
    <w:rPr>
      <w:color w:val="808080"/>
    </w:rPr>
  </w:style>
  <w:style w:type="paragraph" w:styleId="a6">
    <w:name w:val="header"/>
    <w:basedOn w:val="a"/>
    <w:link w:val="a7"/>
    <w:uiPriority w:val="99"/>
    <w:unhideWhenUsed/>
    <w:rsid w:val="006474E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474E6"/>
  </w:style>
  <w:style w:type="paragraph" w:styleId="a8">
    <w:name w:val="footer"/>
    <w:basedOn w:val="a"/>
    <w:link w:val="a9"/>
    <w:uiPriority w:val="99"/>
    <w:unhideWhenUsed/>
    <w:rsid w:val="006474E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474E6"/>
  </w:style>
  <w:style w:type="paragraph" w:styleId="aa">
    <w:name w:val="Normal (Web)"/>
    <w:basedOn w:val="a"/>
    <w:uiPriority w:val="99"/>
    <w:unhideWhenUsed/>
    <w:rsid w:val="00647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b">
    <w:name w:val="List Paragraph"/>
    <w:basedOn w:val="a"/>
    <w:uiPriority w:val="34"/>
    <w:qFormat/>
    <w:rsid w:val="0014022B"/>
    <w:pPr>
      <w:ind w:left="720"/>
      <w:contextualSpacing/>
    </w:pPr>
  </w:style>
  <w:style w:type="table" w:styleId="ac">
    <w:name w:val="Table Grid"/>
    <w:basedOn w:val="a1"/>
    <w:uiPriority w:val="39"/>
    <w:rsid w:val="00FC73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7267">
          <w:marLeft w:val="-6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1391">
          <w:marLeft w:val="-11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3822">
          <w:marLeft w:val="-6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595">
          <w:marLeft w:val="-11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23</Pages>
  <Words>2124</Words>
  <Characters>12109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unnamed</dc:creator>
  <cp:lastModifiedBy>unnamed</cp:lastModifiedBy>
  <cp:revision>6</cp:revision>
  <cp:lastPrinted>2024-05-16T11:45:00Z</cp:lastPrinted>
  <dcterms:created xsi:type="dcterms:W3CDTF">2024-05-16T06:38:00Z</dcterms:created>
  <dcterms:modified xsi:type="dcterms:W3CDTF">2024-05-16T12:51:00Z</dcterms:modified>
</cp:coreProperties>
</file>