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272BA" w14:textId="77777777" w:rsidR="0084473F" w:rsidRPr="00085DE1" w:rsidRDefault="0084473F" w:rsidP="0084473F">
      <w:pPr>
        <w:jc w:val="center"/>
        <w:rPr>
          <w:b/>
          <w:sz w:val="40"/>
        </w:rPr>
      </w:pPr>
      <w:r w:rsidRPr="00EA65FA">
        <w:rPr>
          <w:rFonts w:ascii="Cambria" w:hAnsi="Cambria"/>
          <w:b/>
          <w:sz w:val="40"/>
        </w:rPr>
        <w:t>Weekly</w:t>
      </w:r>
      <w:r w:rsidRPr="00085DE1">
        <w:rPr>
          <w:b/>
          <w:sz w:val="40"/>
        </w:rPr>
        <w:t xml:space="preserve"> Progress Report</w:t>
      </w:r>
    </w:p>
    <w:p w14:paraId="3C781506" w14:textId="77777777" w:rsidR="0084473F" w:rsidRDefault="0084473F" w:rsidP="0084473F">
      <w:pPr>
        <w:rPr>
          <w:sz w:val="40"/>
          <w:lang w:val="en-IN"/>
        </w:rPr>
      </w:pPr>
    </w:p>
    <w:p w14:paraId="65CB5DA5" w14:textId="77777777" w:rsidR="0084473F" w:rsidRPr="00BF635B" w:rsidRDefault="0084473F" w:rsidP="0084473F">
      <w:pPr>
        <w:rPr>
          <w:sz w:val="24"/>
          <w:szCs w:val="24"/>
        </w:rPr>
      </w:pPr>
      <w:r w:rsidRPr="00BF635B">
        <w:rPr>
          <w:sz w:val="24"/>
          <w:szCs w:val="24"/>
        </w:rPr>
        <w:t>Name: Sahil Mishra Devendra</w:t>
      </w:r>
    </w:p>
    <w:p w14:paraId="45D4744F" w14:textId="77777777" w:rsidR="0084473F" w:rsidRPr="00BF635B" w:rsidRDefault="0084473F" w:rsidP="0084473F">
      <w:pPr>
        <w:rPr>
          <w:sz w:val="24"/>
          <w:szCs w:val="24"/>
        </w:rPr>
      </w:pPr>
      <w:r w:rsidRPr="00BF635B">
        <w:rPr>
          <w:sz w:val="24"/>
          <w:szCs w:val="24"/>
        </w:rPr>
        <w:t>Domain: Full Stack Web Development</w:t>
      </w:r>
    </w:p>
    <w:p w14:paraId="027ECDB9" w14:textId="1D5463F6" w:rsidR="0084473F" w:rsidRPr="00BF635B" w:rsidRDefault="0084473F" w:rsidP="0084473F">
      <w:pPr>
        <w:rPr>
          <w:sz w:val="24"/>
          <w:szCs w:val="24"/>
        </w:rPr>
      </w:pPr>
      <w:r w:rsidRPr="00BF635B">
        <w:rPr>
          <w:sz w:val="24"/>
          <w:szCs w:val="24"/>
        </w:rPr>
        <w:t xml:space="preserve">Date of submission: </w:t>
      </w:r>
      <w:r w:rsidRPr="0084473F">
        <w:rPr>
          <w:sz w:val="24"/>
          <w:szCs w:val="24"/>
        </w:rPr>
        <w:t>05/09/2025</w:t>
      </w:r>
    </w:p>
    <w:p w14:paraId="55A6EF93" w14:textId="7E6E5D50" w:rsidR="0084473F" w:rsidRPr="00BF635B" w:rsidRDefault="0084473F" w:rsidP="0084473F">
      <w:pPr>
        <w:rPr>
          <w:sz w:val="24"/>
          <w:szCs w:val="24"/>
        </w:rPr>
      </w:pPr>
      <w:r w:rsidRPr="00BF635B">
        <w:rPr>
          <w:sz w:val="24"/>
          <w:szCs w:val="24"/>
        </w:rPr>
        <w:t xml:space="preserve">Week Ending: </w:t>
      </w:r>
      <w:r>
        <w:rPr>
          <w:sz w:val="24"/>
          <w:szCs w:val="24"/>
        </w:rPr>
        <w:t>Final Report</w:t>
      </w:r>
    </w:p>
    <w:p w14:paraId="0041AB2E" w14:textId="77777777" w:rsidR="0084473F" w:rsidRPr="00EA65FA" w:rsidRDefault="0084473F" w:rsidP="0084473F">
      <w:pPr>
        <w:rPr>
          <w:rFonts w:ascii="Cambria" w:hAnsi="Cambria"/>
          <w:sz w:val="40"/>
          <w:lang w:val="en-IN"/>
        </w:rPr>
      </w:pPr>
    </w:p>
    <w:p w14:paraId="1210067D"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t>ServiceHub Project Report</w:t>
      </w:r>
    </w:p>
    <w:p w14:paraId="0BD5A7FB" w14:textId="77777777" w:rsidR="0084473F" w:rsidRPr="0084473F" w:rsidRDefault="0084473F" w:rsidP="0084473F">
      <w:pPr>
        <w:rPr>
          <w:rFonts w:ascii="Cambria" w:hAnsi="Cambria"/>
          <w:b/>
          <w:bCs/>
          <w:sz w:val="26"/>
          <w:szCs w:val="26"/>
          <w:lang w:val="en-IN"/>
        </w:rPr>
      </w:pPr>
      <w:r w:rsidRPr="0084473F">
        <w:rPr>
          <w:rFonts w:ascii="Cambria" w:hAnsi="Cambria"/>
          <w:b/>
          <w:bCs/>
          <w:sz w:val="26"/>
          <w:szCs w:val="26"/>
          <w:lang w:val="en-IN"/>
        </w:rPr>
        <w:t>Project Overview</w:t>
      </w:r>
    </w:p>
    <w:p w14:paraId="1E99EF00" w14:textId="77777777" w:rsidR="0084473F" w:rsidRDefault="0084473F" w:rsidP="0084473F">
      <w:pPr>
        <w:rPr>
          <w:rFonts w:ascii="Cambria" w:hAnsi="Cambria"/>
          <w:sz w:val="24"/>
          <w:szCs w:val="24"/>
          <w:lang w:val="en-IN"/>
        </w:rPr>
      </w:pPr>
      <w:r w:rsidRPr="0084473F">
        <w:rPr>
          <w:rFonts w:ascii="Cambria" w:hAnsi="Cambria"/>
          <w:sz w:val="24"/>
          <w:szCs w:val="24"/>
          <w:lang w:val="en-IN"/>
        </w:rPr>
        <w:t>ServiceHub is a web-based platform designed to streamline the discovery, booking, and management of professional services. It connects service providers with clients efficiently, offering a user-friendly interface and robust backend support. The platform supports seamless service listing, booking, review management, and communication between users and providers.</w:t>
      </w:r>
    </w:p>
    <w:p w14:paraId="1C805122" w14:textId="541057B4" w:rsidR="00222026" w:rsidRDefault="00222026" w:rsidP="0084473F">
      <w:pPr>
        <w:rPr>
          <w:rFonts w:ascii="Cambria" w:hAnsi="Cambria"/>
          <w:sz w:val="24"/>
          <w:szCs w:val="24"/>
          <w:lang w:val="en-IN"/>
        </w:rPr>
      </w:pPr>
      <w:r>
        <w:rPr>
          <w:rFonts w:ascii="Cambria" w:hAnsi="Cambria"/>
          <w:noProof/>
          <w:sz w:val="24"/>
          <w:szCs w:val="24"/>
          <w:lang w:val="en-IN"/>
          <w14:ligatures w14:val="standardContextual"/>
        </w:rPr>
        <w:drawing>
          <wp:inline distT="0" distB="0" distL="0" distR="0" wp14:anchorId="1201689D" wp14:editId="0B745041">
            <wp:extent cx="5486400" cy="3117215"/>
            <wp:effectExtent l="0" t="0" r="0" b="6985"/>
            <wp:docPr id="62436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66663" name="Picture 6243666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117215"/>
                    </a:xfrm>
                    <a:prstGeom prst="rect">
                      <a:avLst/>
                    </a:prstGeom>
                  </pic:spPr>
                </pic:pic>
              </a:graphicData>
            </a:graphic>
          </wp:inline>
        </w:drawing>
      </w:r>
    </w:p>
    <w:p w14:paraId="57C51AB9" w14:textId="14D00034" w:rsidR="00613272" w:rsidRPr="0084473F" w:rsidRDefault="00613272" w:rsidP="0084473F">
      <w:pPr>
        <w:rPr>
          <w:rFonts w:ascii="Cambria" w:hAnsi="Cambria"/>
          <w:sz w:val="24"/>
          <w:szCs w:val="24"/>
          <w:lang w:val="en-IN"/>
        </w:rPr>
      </w:pPr>
      <w:r>
        <w:rPr>
          <w:rFonts w:ascii="Cambria" w:hAnsi="Cambria"/>
          <w:noProof/>
          <w:sz w:val="24"/>
          <w:szCs w:val="24"/>
          <w:lang w:val="en-IN"/>
          <w14:ligatures w14:val="standardContextual"/>
        </w:rPr>
        <w:lastRenderedPageBreak/>
        <w:drawing>
          <wp:inline distT="0" distB="0" distL="0" distR="0" wp14:anchorId="0AA4888F" wp14:editId="4E6BD46E">
            <wp:extent cx="5486400" cy="2924810"/>
            <wp:effectExtent l="0" t="0" r="0" b="8890"/>
            <wp:docPr id="812537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37197" name="Picture 8125371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924810"/>
                    </a:xfrm>
                    <a:prstGeom prst="rect">
                      <a:avLst/>
                    </a:prstGeom>
                  </pic:spPr>
                </pic:pic>
              </a:graphicData>
            </a:graphic>
          </wp:inline>
        </w:drawing>
      </w:r>
    </w:p>
    <w:p w14:paraId="127289ED"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pict w14:anchorId="6C7C4237">
          <v:rect id="_x0000_i1067" style="width:0;height:1.5pt" o:hralign="center" o:hrstd="t" o:hr="t" fillcolor="#a0a0a0" stroked="f"/>
        </w:pict>
      </w:r>
    </w:p>
    <w:p w14:paraId="4F22020B"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t>Objectives</w:t>
      </w:r>
    </w:p>
    <w:p w14:paraId="66B53BA2" w14:textId="77777777" w:rsidR="0084473F" w:rsidRPr="0084473F" w:rsidRDefault="0084473F" w:rsidP="0084473F">
      <w:pPr>
        <w:numPr>
          <w:ilvl w:val="0"/>
          <w:numId w:val="10"/>
        </w:numPr>
        <w:rPr>
          <w:rFonts w:ascii="Cambria" w:hAnsi="Cambria"/>
          <w:sz w:val="24"/>
          <w:szCs w:val="24"/>
          <w:lang w:val="en-IN"/>
        </w:rPr>
      </w:pPr>
      <w:r w:rsidRPr="0084473F">
        <w:rPr>
          <w:rFonts w:ascii="Cambria" w:hAnsi="Cambria"/>
          <w:sz w:val="24"/>
          <w:szCs w:val="24"/>
          <w:lang w:val="en-IN"/>
        </w:rPr>
        <w:t>Create a centralized platform for users to find and book services easily.</w:t>
      </w:r>
    </w:p>
    <w:p w14:paraId="51BD954F" w14:textId="77777777" w:rsidR="0084473F" w:rsidRPr="0084473F" w:rsidRDefault="0084473F" w:rsidP="0084473F">
      <w:pPr>
        <w:numPr>
          <w:ilvl w:val="0"/>
          <w:numId w:val="10"/>
        </w:numPr>
        <w:rPr>
          <w:rFonts w:ascii="Cambria" w:hAnsi="Cambria"/>
          <w:sz w:val="24"/>
          <w:szCs w:val="24"/>
          <w:lang w:val="en-IN"/>
        </w:rPr>
      </w:pPr>
      <w:r w:rsidRPr="0084473F">
        <w:rPr>
          <w:rFonts w:ascii="Cambria" w:hAnsi="Cambria"/>
          <w:sz w:val="24"/>
          <w:szCs w:val="24"/>
          <w:lang w:val="en-IN"/>
        </w:rPr>
        <w:t>Enable service providers to manage listings, bookings, and client interactions.</w:t>
      </w:r>
    </w:p>
    <w:p w14:paraId="7115E145" w14:textId="77777777" w:rsidR="0084473F" w:rsidRPr="0084473F" w:rsidRDefault="0084473F" w:rsidP="0084473F">
      <w:pPr>
        <w:numPr>
          <w:ilvl w:val="0"/>
          <w:numId w:val="10"/>
        </w:numPr>
        <w:rPr>
          <w:rFonts w:ascii="Cambria" w:hAnsi="Cambria"/>
          <w:sz w:val="24"/>
          <w:szCs w:val="24"/>
          <w:lang w:val="en-IN"/>
        </w:rPr>
      </w:pPr>
      <w:r w:rsidRPr="0084473F">
        <w:rPr>
          <w:rFonts w:ascii="Cambria" w:hAnsi="Cambria"/>
          <w:sz w:val="24"/>
          <w:szCs w:val="24"/>
          <w:lang w:val="en-IN"/>
        </w:rPr>
        <w:t>Implement a scalable and responsive system with secure data handling.</w:t>
      </w:r>
    </w:p>
    <w:p w14:paraId="6F7011A5" w14:textId="77777777" w:rsidR="0084473F" w:rsidRDefault="0084473F" w:rsidP="0084473F">
      <w:pPr>
        <w:numPr>
          <w:ilvl w:val="0"/>
          <w:numId w:val="10"/>
        </w:numPr>
        <w:rPr>
          <w:rFonts w:ascii="Cambria" w:hAnsi="Cambria"/>
          <w:sz w:val="24"/>
          <w:szCs w:val="24"/>
          <w:lang w:val="en-IN"/>
        </w:rPr>
      </w:pPr>
      <w:r w:rsidRPr="0084473F">
        <w:rPr>
          <w:rFonts w:ascii="Cambria" w:hAnsi="Cambria"/>
          <w:sz w:val="24"/>
          <w:szCs w:val="24"/>
          <w:lang w:val="en-IN"/>
        </w:rPr>
        <w:t>Provide analytics and feedback features for continuous service improvement.</w:t>
      </w:r>
    </w:p>
    <w:p w14:paraId="5119706C" w14:textId="4A3E8CB1" w:rsidR="00222026" w:rsidRPr="0084473F" w:rsidRDefault="00222026" w:rsidP="00222026">
      <w:pPr>
        <w:ind w:left="720"/>
        <w:rPr>
          <w:rFonts w:ascii="Cambria" w:hAnsi="Cambria"/>
          <w:sz w:val="24"/>
          <w:szCs w:val="24"/>
          <w:lang w:val="en-IN"/>
        </w:rPr>
      </w:pPr>
      <w:r>
        <w:rPr>
          <w:rFonts w:ascii="Cambria" w:hAnsi="Cambria"/>
          <w:noProof/>
          <w:sz w:val="24"/>
          <w:szCs w:val="24"/>
          <w:lang w:val="en-IN"/>
          <w14:ligatures w14:val="standardContextual"/>
        </w:rPr>
        <w:drawing>
          <wp:inline distT="0" distB="0" distL="0" distR="0" wp14:anchorId="5CA847D4" wp14:editId="60FAAAB8">
            <wp:extent cx="5486400" cy="2844800"/>
            <wp:effectExtent l="0" t="0" r="0" b="0"/>
            <wp:docPr id="417907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07425" name="Picture 4179074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844800"/>
                    </a:xfrm>
                    <a:prstGeom prst="rect">
                      <a:avLst/>
                    </a:prstGeom>
                  </pic:spPr>
                </pic:pic>
              </a:graphicData>
            </a:graphic>
          </wp:inline>
        </w:drawing>
      </w:r>
    </w:p>
    <w:p w14:paraId="3961D144"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lastRenderedPageBreak/>
        <w:pict w14:anchorId="76052320">
          <v:rect id="_x0000_i1068" style="width:0;height:1.5pt" o:hralign="center" o:hrstd="t" o:hr="t" fillcolor="#a0a0a0" stroked="f"/>
        </w:pict>
      </w:r>
    </w:p>
    <w:p w14:paraId="78A5EDF3"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t>Features</w:t>
      </w:r>
    </w:p>
    <w:p w14:paraId="10A671BA" w14:textId="77777777" w:rsidR="0084473F" w:rsidRPr="0084473F" w:rsidRDefault="0084473F" w:rsidP="0084473F">
      <w:pPr>
        <w:numPr>
          <w:ilvl w:val="0"/>
          <w:numId w:val="11"/>
        </w:numPr>
        <w:rPr>
          <w:rFonts w:ascii="Cambria" w:hAnsi="Cambria"/>
          <w:sz w:val="24"/>
          <w:szCs w:val="24"/>
          <w:lang w:val="en-IN"/>
        </w:rPr>
      </w:pPr>
      <w:r w:rsidRPr="0084473F">
        <w:rPr>
          <w:rFonts w:ascii="Cambria" w:hAnsi="Cambria"/>
          <w:sz w:val="24"/>
          <w:szCs w:val="24"/>
          <w:lang w:val="en-IN"/>
        </w:rPr>
        <w:t>User Management</w:t>
      </w:r>
    </w:p>
    <w:p w14:paraId="5C659627"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Registration and login for clients and service providers.</w:t>
      </w:r>
    </w:p>
    <w:p w14:paraId="403E4F1A"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Profile management, including service history and preferences.</w:t>
      </w:r>
    </w:p>
    <w:p w14:paraId="316D78BB" w14:textId="77777777" w:rsidR="0084473F" w:rsidRPr="0084473F" w:rsidRDefault="0084473F" w:rsidP="0084473F">
      <w:pPr>
        <w:numPr>
          <w:ilvl w:val="0"/>
          <w:numId w:val="11"/>
        </w:numPr>
        <w:rPr>
          <w:rFonts w:ascii="Cambria" w:hAnsi="Cambria"/>
          <w:b/>
          <w:bCs/>
          <w:sz w:val="28"/>
          <w:szCs w:val="28"/>
          <w:lang w:val="en-IN"/>
        </w:rPr>
      </w:pPr>
      <w:r w:rsidRPr="0084473F">
        <w:rPr>
          <w:rFonts w:ascii="Cambria" w:hAnsi="Cambria"/>
          <w:b/>
          <w:bCs/>
          <w:sz w:val="28"/>
          <w:szCs w:val="28"/>
          <w:lang w:val="en-IN"/>
        </w:rPr>
        <w:t>Service Listings</w:t>
      </w:r>
    </w:p>
    <w:p w14:paraId="4FBD6112"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Add, edit, or delete services.</w:t>
      </w:r>
    </w:p>
    <w:p w14:paraId="2F41BFCA"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Categorization and search functionality for easy discovery.</w:t>
      </w:r>
    </w:p>
    <w:p w14:paraId="08677078" w14:textId="77777777" w:rsidR="0084473F" w:rsidRPr="0084473F" w:rsidRDefault="0084473F" w:rsidP="0084473F">
      <w:pPr>
        <w:numPr>
          <w:ilvl w:val="0"/>
          <w:numId w:val="11"/>
        </w:numPr>
        <w:rPr>
          <w:rFonts w:ascii="Cambria" w:hAnsi="Cambria"/>
          <w:b/>
          <w:bCs/>
          <w:sz w:val="28"/>
          <w:szCs w:val="28"/>
          <w:lang w:val="en-IN"/>
        </w:rPr>
      </w:pPr>
      <w:r w:rsidRPr="0084473F">
        <w:rPr>
          <w:rFonts w:ascii="Cambria" w:hAnsi="Cambria"/>
          <w:b/>
          <w:bCs/>
          <w:sz w:val="28"/>
          <w:szCs w:val="28"/>
          <w:lang w:val="en-IN"/>
        </w:rPr>
        <w:t>Booking &amp; Scheduling</w:t>
      </w:r>
    </w:p>
    <w:p w14:paraId="03525508"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Real-time booking with calendar integration.</w:t>
      </w:r>
    </w:p>
    <w:p w14:paraId="0894D88B" w14:textId="77777777" w:rsidR="0084473F" w:rsidRPr="0084473F" w:rsidRDefault="0084473F" w:rsidP="0084473F">
      <w:pPr>
        <w:numPr>
          <w:ilvl w:val="1"/>
          <w:numId w:val="11"/>
        </w:numPr>
        <w:rPr>
          <w:rFonts w:ascii="Cambria" w:hAnsi="Cambria"/>
          <w:b/>
          <w:bCs/>
          <w:sz w:val="28"/>
          <w:szCs w:val="28"/>
          <w:lang w:val="en-IN"/>
        </w:rPr>
      </w:pPr>
      <w:r w:rsidRPr="0084473F">
        <w:rPr>
          <w:rFonts w:ascii="Cambria" w:hAnsi="Cambria"/>
          <w:sz w:val="24"/>
          <w:szCs w:val="24"/>
          <w:lang w:val="en-IN"/>
        </w:rPr>
        <w:t>Notifications and reminders for upcoming appointments</w:t>
      </w:r>
      <w:r w:rsidRPr="0084473F">
        <w:rPr>
          <w:rFonts w:ascii="Cambria" w:hAnsi="Cambria"/>
          <w:b/>
          <w:bCs/>
          <w:sz w:val="28"/>
          <w:szCs w:val="28"/>
          <w:lang w:val="en-IN"/>
        </w:rPr>
        <w:t>.</w:t>
      </w:r>
    </w:p>
    <w:p w14:paraId="51440EA9" w14:textId="77777777" w:rsidR="0084473F" w:rsidRPr="0084473F" w:rsidRDefault="0084473F" w:rsidP="0084473F">
      <w:pPr>
        <w:numPr>
          <w:ilvl w:val="0"/>
          <w:numId w:val="11"/>
        </w:numPr>
        <w:rPr>
          <w:rFonts w:ascii="Cambria" w:hAnsi="Cambria"/>
          <w:b/>
          <w:bCs/>
          <w:sz w:val="28"/>
          <w:szCs w:val="28"/>
          <w:lang w:val="en-IN"/>
        </w:rPr>
      </w:pPr>
      <w:r w:rsidRPr="0084473F">
        <w:rPr>
          <w:rFonts w:ascii="Cambria" w:hAnsi="Cambria"/>
          <w:b/>
          <w:bCs/>
          <w:sz w:val="28"/>
          <w:szCs w:val="28"/>
          <w:lang w:val="en-IN"/>
        </w:rPr>
        <w:t>Payment Integration</w:t>
      </w:r>
    </w:p>
    <w:p w14:paraId="3AF342C6"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Secure online payment gateway.</w:t>
      </w:r>
    </w:p>
    <w:p w14:paraId="21558B3C"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Transaction history for users and service providers.</w:t>
      </w:r>
    </w:p>
    <w:p w14:paraId="69CB4673" w14:textId="77777777" w:rsidR="0084473F" w:rsidRPr="0084473F" w:rsidRDefault="0084473F" w:rsidP="0084473F">
      <w:pPr>
        <w:numPr>
          <w:ilvl w:val="0"/>
          <w:numId w:val="11"/>
        </w:numPr>
        <w:rPr>
          <w:rFonts w:ascii="Cambria" w:hAnsi="Cambria"/>
          <w:b/>
          <w:bCs/>
          <w:sz w:val="28"/>
          <w:szCs w:val="28"/>
          <w:lang w:val="en-IN"/>
        </w:rPr>
      </w:pPr>
      <w:r w:rsidRPr="0084473F">
        <w:rPr>
          <w:rFonts w:ascii="Cambria" w:hAnsi="Cambria"/>
          <w:b/>
          <w:bCs/>
          <w:sz w:val="28"/>
          <w:szCs w:val="28"/>
          <w:lang w:val="en-IN"/>
        </w:rPr>
        <w:t>Ratings &amp; Reviews</w:t>
      </w:r>
    </w:p>
    <w:p w14:paraId="365A98D2"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Clients can rate and review services.</w:t>
      </w:r>
    </w:p>
    <w:p w14:paraId="4CA59178"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Providers can respond to feedback, maintaining transparency.</w:t>
      </w:r>
    </w:p>
    <w:p w14:paraId="06CA98FD" w14:textId="77777777" w:rsidR="0084473F" w:rsidRPr="0084473F" w:rsidRDefault="0084473F" w:rsidP="0084473F">
      <w:pPr>
        <w:numPr>
          <w:ilvl w:val="0"/>
          <w:numId w:val="11"/>
        </w:numPr>
        <w:rPr>
          <w:rFonts w:ascii="Cambria" w:hAnsi="Cambria"/>
          <w:b/>
          <w:bCs/>
          <w:sz w:val="28"/>
          <w:szCs w:val="28"/>
          <w:lang w:val="en-IN"/>
        </w:rPr>
      </w:pPr>
      <w:r w:rsidRPr="0084473F">
        <w:rPr>
          <w:rFonts w:ascii="Cambria" w:hAnsi="Cambria"/>
          <w:b/>
          <w:bCs/>
          <w:sz w:val="28"/>
          <w:szCs w:val="28"/>
          <w:lang w:val="en-IN"/>
        </w:rPr>
        <w:t>Analytics Dashboard</w:t>
      </w:r>
    </w:p>
    <w:p w14:paraId="255BE712" w14:textId="77777777" w:rsidR="0084473F" w:rsidRP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Insights on service popularity, bookings, and customer engagement.</w:t>
      </w:r>
    </w:p>
    <w:p w14:paraId="51BC6A1D" w14:textId="77777777" w:rsidR="0084473F" w:rsidRDefault="0084473F" w:rsidP="0084473F">
      <w:pPr>
        <w:numPr>
          <w:ilvl w:val="1"/>
          <w:numId w:val="11"/>
        </w:numPr>
        <w:rPr>
          <w:rFonts w:ascii="Cambria" w:hAnsi="Cambria"/>
          <w:sz w:val="24"/>
          <w:szCs w:val="24"/>
          <w:lang w:val="en-IN"/>
        </w:rPr>
      </w:pPr>
      <w:r w:rsidRPr="0084473F">
        <w:rPr>
          <w:rFonts w:ascii="Cambria" w:hAnsi="Cambria"/>
          <w:sz w:val="24"/>
          <w:szCs w:val="24"/>
          <w:lang w:val="en-IN"/>
        </w:rPr>
        <w:t>Data-driven recommendations for service improvement.</w:t>
      </w:r>
    </w:p>
    <w:p w14:paraId="540ED7BD" w14:textId="74169B31" w:rsidR="00222026" w:rsidRPr="0084473F" w:rsidRDefault="00613272" w:rsidP="00613272">
      <w:pPr>
        <w:rPr>
          <w:rFonts w:ascii="Cambria" w:hAnsi="Cambria"/>
          <w:sz w:val="24"/>
          <w:szCs w:val="24"/>
          <w:lang w:val="en-IN"/>
        </w:rPr>
      </w:pPr>
      <w:r>
        <w:rPr>
          <w:rFonts w:ascii="Cambria" w:hAnsi="Cambria"/>
          <w:noProof/>
          <w:sz w:val="24"/>
          <w:szCs w:val="24"/>
          <w:lang w:val="en-IN"/>
          <w14:ligatures w14:val="standardContextual"/>
        </w:rPr>
        <w:lastRenderedPageBreak/>
        <w:drawing>
          <wp:inline distT="0" distB="0" distL="0" distR="0" wp14:anchorId="224CAE80" wp14:editId="3CA9854E">
            <wp:extent cx="5486400" cy="3073400"/>
            <wp:effectExtent l="0" t="0" r="0" b="0"/>
            <wp:docPr id="695397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97485" name="Picture 6953974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73400"/>
                    </a:xfrm>
                    <a:prstGeom prst="rect">
                      <a:avLst/>
                    </a:prstGeom>
                  </pic:spPr>
                </pic:pic>
              </a:graphicData>
            </a:graphic>
          </wp:inline>
        </w:drawing>
      </w:r>
    </w:p>
    <w:p w14:paraId="443FCCCD"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pict w14:anchorId="3E21793D">
          <v:rect id="_x0000_i1069" style="width:0;height:1.5pt" o:hralign="center" o:hrstd="t" o:hr="t" fillcolor="#a0a0a0" stroked="f"/>
        </w:pict>
      </w:r>
    </w:p>
    <w:p w14:paraId="5EA0AE63"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t>Tech Stack</w:t>
      </w:r>
    </w:p>
    <w:p w14:paraId="554EE49B" w14:textId="77777777" w:rsidR="0084473F" w:rsidRPr="0084473F" w:rsidRDefault="0084473F" w:rsidP="0084473F">
      <w:pPr>
        <w:numPr>
          <w:ilvl w:val="0"/>
          <w:numId w:val="12"/>
        </w:numPr>
        <w:rPr>
          <w:rFonts w:ascii="Cambria" w:hAnsi="Cambria"/>
          <w:sz w:val="24"/>
          <w:szCs w:val="24"/>
          <w:lang w:val="en-IN"/>
        </w:rPr>
      </w:pPr>
      <w:r w:rsidRPr="0084473F">
        <w:rPr>
          <w:rFonts w:ascii="Cambria" w:hAnsi="Cambria"/>
          <w:sz w:val="24"/>
          <w:szCs w:val="24"/>
          <w:lang w:val="en-IN"/>
        </w:rPr>
        <w:t>Frontend: HTML5, CSS3, JavaScript, Bootstrap</w:t>
      </w:r>
    </w:p>
    <w:p w14:paraId="4EA4E394" w14:textId="77777777" w:rsidR="0084473F" w:rsidRPr="0084473F" w:rsidRDefault="0084473F" w:rsidP="0084473F">
      <w:pPr>
        <w:numPr>
          <w:ilvl w:val="0"/>
          <w:numId w:val="12"/>
        </w:numPr>
        <w:rPr>
          <w:rFonts w:ascii="Cambria" w:hAnsi="Cambria"/>
          <w:sz w:val="24"/>
          <w:szCs w:val="24"/>
          <w:lang w:val="en-IN"/>
        </w:rPr>
      </w:pPr>
      <w:r w:rsidRPr="0084473F">
        <w:rPr>
          <w:rFonts w:ascii="Cambria" w:hAnsi="Cambria"/>
          <w:sz w:val="24"/>
          <w:szCs w:val="24"/>
          <w:lang w:val="en-IN"/>
        </w:rPr>
        <w:t>Backend: Node.js, Express.js</w:t>
      </w:r>
    </w:p>
    <w:p w14:paraId="26BB735E" w14:textId="77777777" w:rsidR="0084473F" w:rsidRPr="0084473F" w:rsidRDefault="0084473F" w:rsidP="0084473F">
      <w:pPr>
        <w:numPr>
          <w:ilvl w:val="0"/>
          <w:numId w:val="12"/>
        </w:numPr>
        <w:rPr>
          <w:rFonts w:ascii="Cambria" w:hAnsi="Cambria"/>
          <w:sz w:val="24"/>
          <w:szCs w:val="24"/>
          <w:lang w:val="en-IN"/>
        </w:rPr>
      </w:pPr>
      <w:r w:rsidRPr="0084473F">
        <w:rPr>
          <w:rFonts w:ascii="Cambria" w:hAnsi="Cambria"/>
          <w:sz w:val="24"/>
          <w:szCs w:val="24"/>
          <w:lang w:val="en-IN"/>
        </w:rPr>
        <w:t>Database: MySQL</w:t>
      </w:r>
    </w:p>
    <w:p w14:paraId="0045A562" w14:textId="77777777" w:rsidR="0084473F" w:rsidRPr="0084473F" w:rsidRDefault="0084473F" w:rsidP="0084473F">
      <w:pPr>
        <w:numPr>
          <w:ilvl w:val="0"/>
          <w:numId w:val="12"/>
        </w:numPr>
        <w:rPr>
          <w:rFonts w:ascii="Cambria" w:hAnsi="Cambria"/>
          <w:sz w:val="24"/>
          <w:szCs w:val="24"/>
          <w:lang w:val="en-IN"/>
        </w:rPr>
      </w:pPr>
      <w:r w:rsidRPr="0084473F">
        <w:rPr>
          <w:rFonts w:ascii="Cambria" w:hAnsi="Cambria"/>
          <w:sz w:val="24"/>
          <w:szCs w:val="24"/>
          <w:lang w:val="en-IN"/>
        </w:rPr>
        <w:t>Version Control: GitHub</w:t>
      </w:r>
    </w:p>
    <w:p w14:paraId="0AE657FA" w14:textId="77777777" w:rsidR="0084473F" w:rsidRPr="0084473F" w:rsidRDefault="0084473F" w:rsidP="0084473F">
      <w:pPr>
        <w:numPr>
          <w:ilvl w:val="0"/>
          <w:numId w:val="12"/>
        </w:numPr>
        <w:rPr>
          <w:rFonts w:ascii="Cambria" w:hAnsi="Cambria"/>
          <w:sz w:val="24"/>
          <w:szCs w:val="24"/>
          <w:lang w:val="en-IN"/>
        </w:rPr>
      </w:pPr>
      <w:r w:rsidRPr="0084473F">
        <w:rPr>
          <w:rFonts w:ascii="Cambria" w:hAnsi="Cambria"/>
          <w:sz w:val="24"/>
          <w:szCs w:val="24"/>
          <w:lang w:val="en-IN"/>
        </w:rPr>
        <w:t xml:space="preserve">Tools: VS Code, Postman, Chrome </w:t>
      </w:r>
      <w:proofErr w:type="spellStart"/>
      <w:r w:rsidRPr="0084473F">
        <w:rPr>
          <w:rFonts w:ascii="Cambria" w:hAnsi="Cambria"/>
          <w:sz w:val="24"/>
          <w:szCs w:val="24"/>
          <w:lang w:val="en-IN"/>
        </w:rPr>
        <w:t>DevTools</w:t>
      </w:r>
      <w:proofErr w:type="spellEnd"/>
    </w:p>
    <w:p w14:paraId="41C9CE37"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pict w14:anchorId="2534E151">
          <v:rect id="_x0000_i1070" style="width:0;height:1.5pt" o:hralign="center" o:hrstd="t" o:hr="t" fillcolor="#a0a0a0" stroked="f"/>
        </w:pict>
      </w:r>
    </w:p>
    <w:p w14:paraId="75F8E544"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t>Implementation Details</w:t>
      </w:r>
    </w:p>
    <w:p w14:paraId="688055B1" w14:textId="77777777" w:rsidR="0084473F" w:rsidRPr="0084473F" w:rsidRDefault="0084473F" w:rsidP="0084473F">
      <w:pPr>
        <w:numPr>
          <w:ilvl w:val="0"/>
          <w:numId w:val="13"/>
        </w:numPr>
        <w:rPr>
          <w:rFonts w:ascii="Cambria" w:hAnsi="Cambria"/>
          <w:sz w:val="24"/>
          <w:szCs w:val="24"/>
          <w:lang w:val="en-IN"/>
        </w:rPr>
      </w:pPr>
      <w:r w:rsidRPr="0084473F">
        <w:rPr>
          <w:rFonts w:ascii="Cambria" w:hAnsi="Cambria"/>
          <w:sz w:val="24"/>
          <w:szCs w:val="24"/>
          <w:lang w:val="en-IN"/>
        </w:rPr>
        <w:t>Frontend: Responsive design using Bootstrap; dynamic interactions with JavaScript.</w:t>
      </w:r>
    </w:p>
    <w:p w14:paraId="1E644809" w14:textId="77777777" w:rsidR="0084473F" w:rsidRPr="0084473F" w:rsidRDefault="0084473F" w:rsidP="0084473F">
      <w:pPr>
        <w:numPr>
          <w:ilvl w:val="0"/>
          <w:numId w:val="13"/>
        </w:numPr>
        <w:rPr>
          <w:rFonts w:ascii="Cambria" w:hAnsi="Cambria"/>
          <w:sz w:val="24"/>
          <w:szCs w:val="24"/>
          <w:lang w:val="en-IN"/>
        </w:rPr>
      </w:pPr>
      <w:r w:rsidRPr="0084473F">
        <w:rPr>
          <w:rFonts w:ascii="Cambria" w:hAnsi="Cambria"/>
          <w:sz w:val="24"/>
          <w:szCs w:val="24"/>
          <w:lang w:val="en-IN"/>
        </w:rPr>
        <w:t>Backend: RESTful APIs with Node.js and Express.js to handle requests and data management.</w:t>
      </w:r>
    </w:p>
    <w:p w14:paraId="082C47DB" w14:textId="77777777" w:rsidR="0084473F" w:rsidRPr="0084473F" w:rsidRDefault="0084473F" w:rsidP="0084473F">
      <w:pPr>
        <w:numPr>
          <w:ilvl w:val="0"/>
          <w:numId w:val="13"/>
        </w:numPr>
        <w:rPr>
          <w:rFonts w:ascii="Cambria" w:hAnsi="Cambria"/>
          <w:sz w:val="24"/>
          <w:szCs w:val="24"/>
          <w:lang w:val="en-IN"/>
        </w:rPr>
      </w:pPr>
      <w:r w:rsidRPr="0084473F">
        <w:rPr>
          <w:rFonts w:ascii="Cambria" w:hAnsi="Cambria"/>
          <w:sz w:val="24"/>
          <w:szCs w:val="24"/>
          <w:lang w:val="en-IN"/>
        </w:rPr>
        <w:t>Database: MySQL for storing user data, service listings, bookings, and feedback.</w:t>
      </w:r>
    </w:p>
    <w:p w14:paraId="25CD5415" w14:textId="77777777" w:rsidR="0084473F" w:rsidRPr="0084473F" w:rsidRDefault="0084473F" w:rsidP="0084473F">
      <w:pPr>
        <w:numPr>
          <w:ilvl w:val="0"/>
          <w:numId w:val="13"/>
        </w:numPr>
        <w:rPr>
          <w:rFonts w:ascii="Cambria" w:hAnsi="Cambria"/>
          <w:sz w:val="24"/>
          <w:szCs w:val="24"/>
          <w:lang w:val="en-IN"/>
        </w:rPr>
      </w:pPr>
      <w:r w:rsidRPr="0084473F">
        <w:rPr>
          <w:rFonts w:ascii="Cambria" w:hAnsi="Cambria"/>
          <w:sz w:val="24"/>
          <w:szCs w:val="24"/>
          <w:lang w:val="en-IN"/>
        </w:rPr>
        <w:lastRenderedPageBreak/>
        <w:t>Security: Input validation, password hashing, and secure payment processing.</w:t>
      </w:r>
    </w:p>
    <w:p w14:paraId="511F73F5" w14:textId="77777777" w:rsidR="0084473F" w:rsidRPr="0084473F" w:rsidRDefault="0084473F" w:rsidP="0084473F">
      <w:pPr>
        <w:numPr>
          <w:ilvl w:val="0"/>
          <w:numId w:val="13"/>
        </w:numPr>
        <w:rPr>
          <w:rFonts w:ascii="Cambria" w:hAnsi="Cambria"/>
          <w:sz w:val="24"/>
          <w:szCs w:val="24"/>
          <w:lang w:val="en-IN"/>
        </w:rPr>
      </w:pPr>
      <w:r w:rsidRPr="0084473F">
        <w:rPr>
          <w:rFonts w:ascii="Cambria" w:hAnsi="Cambria"/>
          <w:sz w:val="24"/>
          <w:szCs w:val="24"/>
          <w:lang w:val="en-IN"/>
        </w:rPr>
        <w:t>Testing: Unit testing for APIs and functional testing for user interface components.</w:t>
      </w:r>
    </w:p>
    <w:p w14:paraId="3EB05F09"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pict w14:anchorId="78B4B731">
          <v:rect id="_x0000_i1071" style="width:0;height:1.5pt" o:hralign="center" o:hrstd="t" o:hr="t" fillcolor="#a0a0a0" stroked="f"/>
        </w:pict>
      </w:r>
    </w:p>
    <w:p w14:paraId="0F3ABEBB"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t>Challenges &amp; Solutions</w:t>
      </w:r>
    </w:p>
    <w:p w14:paraId="5BB3B2F8" w14:textId="77777777" w:rsidR="0084473F" w:rsidRPr="0084473F" w:rsidRDefault="0084473F" w:rsidP="0084473F">
      <w:pPr>
        <w:numPr>
          <w:ilvl w:val="0"/>
          <w:numId w:val="14"/>
        </w:numPr>
        <w:rPr>
          <w:rFonts w:ascii="Cambria" w:hAnsi="Cambria"/>
          <w:sz w:val="24"/>
          <w:szCs w:val="24"/>
          <w:lang w:val="en-IN"/>
        </w:rPr>
      </w:pPr>
      <w:r w:rsidRPr="0084473F">
        <w:rPr>
          <w:rFonts w:ascii="Cambria" w:hAnsi="Cambria"/>
          <w:sz w:val="24"/>
          <w:szCs w:val="24"/>
          <w:lang w:val="en-IN"/>
        </w:rPr>
        <w:t>Challenge: Handling concurrent bookings.</w:t>
      </w:r>
      <w:r w:rsidRPr="0084473F">
        <w:rPr>
          <w:rFonts w:ascii="Cambria" w:hAnsi="Cambria"/>
          <w:sz w:val="24"/>
          <w:szCs w:val="24"/>
          <w:lang w:val="en-IN"/>
        </w:rPr>
        <w:br/>
        <w:t>Solution: Implemented transaction management in MySQL to avoid double bookings.</w:t>
      </w:r>
    </w:p>
    <w:p w14:paraId="17E5C64A" w14:textId="77777777" w:rsidR="0084473F" w:rsidRPr="0084473F" w:rsidRDefault="0084473F" w:rsidP="0084473F">
      <w:pPr>
        <w:numPr>
          <w:ilvl w:val="0"/>
          <w:numId w:val="14"/>
        </w:numPr>
        <w:rPr>
          <w:rFonts w:ascii="Cambria" w:hAnsi="Cambria"/>
          <w:sz w:val="24"/>
          <w:szCs w:val="24"/>
          <w:lang w:val="en-IN"/>
        </w:rPr>
      </w:pPr>
      <w:r w:rsidRPr="0084473F">
        <w:rPr>
          <w:rFonts w:ascii="Cambria" w:hAnsi="Cambria"/>
          <w:sz w:val="24"/>
          <w:szCs w:val="24"/>
          <w:lang w:val="en-IN"/>
        </w:rPr>
        <w:t>Challenge: Maintaining responsive design across devices.</w:t>
      </w:r>
      <w:r w:rsidRPr="0084473F">
        <w:rPr>
          <w:rFonts w:ascii="Cambria" w:hAnsi="Cambria"/>
          <w:sz w:val="24"/>
          <w:szCs w:val="24"/>
          <w:lang w:val="en-IN"/>
        </w:rPr>
        <w:br/>
        <w:t>Solution: Used Bootstrap grid system and media queries for consistency.</w:t>
      </w:r>
    </w:p>
    <w:p w14:paraId="64F4B177" w14:textId="77777777" w:rsidR="0084473F" w:rsidRPr="0084473F" w:rsidRDefault="0084473F" w:rsidP="0084473F">
      <w:pPr>
        <w:numPr>
          <w:ilvl w:val="0"/>
          <w:numId w:val="14"/>
        </w:numPr>
        <w:rPr>
          <w:rFonts w:ascii="Cambria" w:hAnsi="Cambria"/>
          <w:sz w:val="24"/>
          <w:szCs w:val="24"/>
          <w:lang w:val="en-IN"/>
        </w:rPr>
      </w:pPr>
      <w:r w:rsidRPr="0084473F">
        <w:rPr>
          <w:rFonts w:ascii="Cambria" w:hAnsi="Cambria"/>
          <w:sz w:val="24"/>
          <w:szCs w:val="24"/>
          <w:lang w:val="en-IN"/>
        </w:rPr>
        <w:t>Challenge: Securing user data.</w:t>
      </w:r>
      <w:r w:rsidRPr="0084473F">
        <w:rPr>
          <w:rFonts w:ascii="Cambria" w:hAnsi="Cambria"/>
          <w:sz w:val="24"/>
          <w:szCs w:val="24"/>
          <w:lang w:val="en-IN"/>
        </w:rPr>
        <w:br/>
        <w:t>Solution: Applied password hashing, prepared statements, and HTTPS protocols.</w:t>
      </w:r>
    </w:p>
    <w:p w14:paraId="1A48FEFF"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pict w14:anchorId="47E4B9AD">
          <v:rect id="_x0000_i1072" style="width:0;height:1.5pt" o:hralign="center" o:hrstd="t" o:hr="t" fillcolor="#a0a0a0" stroked="f"/>
        </w:pict>
      </w:r>
    </w:p>
    <w:p w14:paraId="7D6B2B2A"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t>Future Enhancements</w:t>
      </w:r>
    </w:p>
    <w:p w14:paraId="1363E2BF" w14:textId="77777777" w:rsidR="0084473F" w:rsidRPr="0084473F" w:rsidRDefault="0084473F" w:rsidP="0084473F">
      <w:pPr>
        <w:numPr>
          <w:ilvl w:val="0"/>
          <w:numId w:val="15"/>
        </w:numPr>
        <w:rPr>
          <w:rFonts w:ascii="Cambria" w:hAnsi="Cambria"/>
          <w:sz w:val="24"/>
          <w:szCs w:val="24"/>
          <w:lang w:val="en-IN"/>
        </w:rPr>
      </w:pPr>
      <w:r w:rsidRPr="0084473F">
        <w:rPr>
          <w:rFonts w:ascii="Cambria" w:hAnsi="Cambria"/>
          <w:sz w:val="24"/>
          <w:szCs w:val="24"/>
          <w:lang w:val="en-IN"/>
        </w:rPr>
        <w:t>Mobile application integration for on-the-go access.</w:t>
      </w:r>
    </w:p>
    <w:p w14:paraId="79FE6FDB" w14:textId="77777777" w:rsidR="0084473F" w:rsidRPr="0084473F" w:rsidRDefault="0084473F" w:rsidP="0084473F">
      <w:pPr>
        <w:numPr>
          <w:ilvl w:val="0"/>
          <w:numId w:val="15"/>
        </w:numPr>
        <w:rPr>
          <w:rFonts w:ascii="Cambria" w:hAnsi="Cambria"/>
          <w:sz w:val="24"/>
          <w:szCs w:val="24"/>
          <w:lang w:val="en-IN"/>
        </w:rPr>
      </w:pPr>
      <w:r w:rsidRPr="0084473F">
        <w:rPr>
          <w:rFonts w:ascii="Cambria" w:hAnsi="Cambria"/>
          <w:sz w:val="24"/>
          <w:szCs w:val="24"/>
          <w:lang w:val="en-IN"/>
        </w:rPr>
        <w:t xml:space="preserve">AI-driven recommendations for services based on user </w:t>
      </w:r>
      <w:proofErr w:type="spellStart"/>
      <w:r w:rsidRPr="0084473F">
        <w:rPr>
          <w:rFonts w:ascii="Cambria" w:hAnsi="Cambria"/>
          <w:sz w:val="24"/>
          <w:szCs w:val="24"/>
          <w:lang w:val="en-IN"/>
        </w:rPr>
        <w:t>behavior</w:t>
      </w:r>
      <w:proofErr w:type="spellEnd"/>
      <w:r w:rsidRPr="0084473F">
        <w:rPr>
          <w:rFonts w:ascii="Cambria" w:hAnsi="Cambria"/>
          <w:sz w:val="24"/>
          <w:szCs w:val="24"/>
          <w:lang w:val="en-IN"/>
        </w:rPr>
        <w:t>.</w:t>
      </w:r>
    </w:p>
    <w:p w14:paraId="311626C9" w14:textId="77777777" w:rsidR="0084473F" w:rsidRPr="0084473F" w:rsidRDefault="0084473F" w:rsidP="0084473F">
      <w:pPr>
        <w:numPr>
          <w:ilvl w:val="0"/>
          <w:numId w:val="15"/>
        </w:numPr>
        <w:rPr>
          <w:rFonts w:ascii="Cambria" w:hAnsi="Cambria"/>
          <w:sz w:val="24"/>
          <w:szCs w:val="24"/>
          <w:lang w:val="en-IN"/>
        </w:rPr>
      </w:pPr>
      <w:r w:rsidRPr="0084473F">
        <w:rPr>
          <w:rFonts w:ascii="Cambria" w:hAnsi="Cambria"/>
          <w:sz w:val="24"/>
          <w:szCs w:val="24"/>
          <w:lang w:val="en-IN"/>
        </w:rPr>
        <w:t>Advanced analytics for providers to track trends and improve offerings.</w:t>
      </w:r>
    </w:p>
    <w:p w14:paraId="39DABB2C" w14:textId="77777777" w:rsidR="0084473F" w:rsidRPr="0084473F" w:rsidRDefault="0084473F" w:rsidP="0084473F">
      <w:pPr>
        <w:numPr>
          <w:ilvl w:val="0"/>
          <w:numId w:val="15"/>
        </w:numPr>
        <w:rPr>
          <w:rFonts w:ascii="Cambria" w:hAnsi="Cambria"/>
          <w:sz w:val="24"/>
          <w:szCs w:val="24"/>
          <w:lang w:val="en-IN"/>
        </w:rPr>
      </w:pPr>
      <w:r w:rsidRPr="0084473F">
        <w:rPr>
          <w:rFonts w:ascii="Cambria" w:hAnsi="Cambria"/>
          <w:sz w:val="24"/>
          <w:szCs w:val="24"/>
          <w:lang w:val="en-IN"/>
        </w:rPr>
        <w:t>Chat support for instant client-provider communication.</w:t>
      </w:r>
    </w:p>
    <w:p w14:paraId="174B4BC5"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pict w14:anchorId="2CB40AD3">
          <v:rect id="_x0000_i1073" style="width:0;height:1.5pt" o:hralign="center" o:hrstd="t" o:hr="t" fillcolor="#a0a0a0" stroked="f"/>
        </w:pict>
      </w:r>
    </w:p>
    <w:p w14:paraId="3EA694AA" w14:textId="77777777" w:rsidR="0084473F" w:rsidRPr="0084473F" w:rsidRDefault="0084473F" w:rsidP="0084473F">
      <w:pPr>
        <w:rPr>
          <w:rFonts w:ascii="Cambria" w:hAnsi="Cambria"/>
          <w:b/>
          <w:bCs/>
          <w:sz w:val="28"/>
          <w:szCs w:val="28"/>
          <w:lang w:val="en-IN"/>
        </w:rPr>
      </w:pPr>
      <w:r w:rsidRPr="0084473F">
        <w:rPr>
          <w:rFonts w:ascii="Cambria" w:hAnsi="Cambria"/>
          <w:b/>
          <w:bCs/>
          <w:sz w:val="28"/>
          <w:szCs w:val="28"/>
          <w:lang w:val="en-IN"/>
        </w:rPr>
        <w:t>Conclusion</w:t>
      </w:r>
    </w:p>
    <w:p w14:paraId="17A21E45" w14:textId="77777777" w:rsidR="0084473F" w:rsidRPr="0084473F" w:rsidRDefault="0084473F" w:rsidP="0084473F">
      <w:pPr>
        <w:rPr>
          <w:rFonts w:ascii="Cambria" w:hAnsi="Cambria"/>
          <w:sz w:val="24"/>
          <w:szCs w:val="24"/>
          <w:lang w:val="en-IN"/>
        </w:rPr>
      </w:pPr>
      <w:r w:rsidRPr="0084473F">
        <w:rPr>
          <w:rFonts w:ascii="Cambria" w:hAnsi="Cambria"/>
          <w:sz w:val="24"/>
          <w:szCs w:val="24"/>
          <w:lang w:val="en-IN"/>
        </w:rPr>
        <w:t>ServiceHub provides an intuitive, secure, and scalable platform that bridges the gap between service seekers and providers. The project successfully demonstrates the integration of modern web technologies with practical solutions for real-world service management, paving the way for further enhancements and deployment.</w:t>
      </w:r>
    </w:p>
    <w:p w14:paraId="56574088" w14:textId="77777777" w:rsidR="0084473F" w:rsidRDefault="0084473F" w:rsidP="0084473F"/>
    <w:p w14:paraId="6C537DA4" w14:textId="77777777" w:rsidR="0084473F" w:rsidRDefault="0084473F" w:rsidP="0084473F"/>
    <w:p w14:paraId="43EA0123" w14:textId="77777777" w:rsidR="009F1C48" w:rsidRDefault="009F1C48"/>
    <w:sectPr w:rsidR="009F1C48" w:rsidSect="008447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2967"/>
    <w:multiLevelType w:val="multilevel"/>
    <w:tmpl w:val="101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03AE"/>
    <w:multiLevelType w:val="multilevel"/>
    <w:tmpl w:val="9F68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D527C"/>
    <w:multiLevelType w:val="multilevel"/>
    <w:tmpl w:val="55F4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A6859"/>
    <w:multiLevelType w:val="multilevel"/>
    <w:tmpl w:val="E44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57D8E"/>
    <w:multiLevelType w:val="multilevel"/>
    <w:tmpl w:val="2F0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F38F7"/>
    <w:multiLevelType w:val="multilevel"/>
    <w:tmpl w:val="54F0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35D00"/>
    <w:multiLevelType w:val="multilevel"/>
    <w:tmpl w:val="0E5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34A52"/>
    <w:multiLevelType w:val="multilevel"/>
    <w:tmpl w:val="C892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21DA4"/>
    <w:multiLevelType w:val="multilevel"/>
    <w:tmpl w:val="969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10930"/>
    <w:multiLevelType w:val="multilevel"/>
    <w:tmpl w:val="60CA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B3615"/>
    <w:multiLevelType w:val="multilevel"/>
    <w:tmpl w:val="003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16E28"/>
    <w:multiLevelType w:val="multilevel"/>
    <w:tmpl w:val="97B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20E68"/>
    <w:multiLevelType w:val="multilevel"/>
    <w:tmpl w:val="C408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820B3"/>
    <w:multiLevelType w:val="multilevel"/>
    <w:tmpl w:val="458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C182C"/>
    <w:multiLevelType w:val="multilevel"/>
    <w:tmpl w:val="09BE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774785">
    <w:abstractNumId w:val="2"/>
  </w:num>
  <w:num w:numId="2" w16cid:durableId="1120956088">
    <w:abstractNumId w:val="6"/>
  </w:num>
  <w:num w:numId="3" w16cid:durableId="615987208">
    <w:abstractNumId w:val="10"/>
  </w:num>
  <w:num w:numId="4" w16cid:durableId="1648239433">
    <w:abstractNumId w:val="7"/>
  </w:num>
  <w:num w:numId="5" w16cid:durableId="2020546893">
    <w:abstractNumId w:val="11"/>
  </w:num>
  <w:num w:numId="6" w16cid:durableId="1641954037">
    <w:abstractNumId w:val="8"/>
  </w:num>
  <w:num w:numId="7" w16cid:durableId="1351879921">
    <w:abstractNumId w:val="0"/>
  </w:num>
  <w:num w:numId="8" w16cid:durableId="1429887317">
    <w:abstractNumId w:val="3"/>
  </w:num>
  <w:num w:numId="9" w16cid:durableId="2102489640">
    <w:abstractNumId w:val="9"/>
  </w:num>
  <w:num w:numId="10" w16cid:durableId="704794351">
    <w:abstractNumId w:val="12"/>
  </w:num>
  <w:num w:numId="11" w16cid:durableId="1059550053">
    <w:abstractNumId w:val="14"/>
  </w:num>
  <w:num w:numId="12" w16cid:durableId="302277566">
    <w:abstractNumId w:val="5"/>
  </w:num>
  <w:num w:numId="13" w16cid:durableId="860095991">
    <w:abstractNumId w:val="4"/>
  </w:num>
  <w:num w:numId="14" w16cid:durableId="626398665">
    <w:abstractNumId w:val="1"/>
  </w:num>
  <w:num w:numId="15" w16cid:durableId="935978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3F"/>
    <w:rsid w:val="00222026"/>
    <w:rsid w:val="00252CD1"/>
    <w:rsid w:val="00613272"/>
    <w:rsid w:val="0084473F"/>
    <w:rsid w:val="009F1C48"/>
    <w:rsid w:val="00D95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685A"/>
  <w15:chartTrackingRefBased/>
  <w15:docId w15:val="{6160BB08-4184-4973-81D7-2C42A9F51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73F"/>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8447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7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7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7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7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7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7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7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7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7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73F"/>
    <w:rPr>
      <w:rFonts w:eastAsiaTheme="majorEastAsia" w:cstheme="majorBidi"/>
      <w:color w:val="272727" w:themeColor="text1" w:themeTint="D8"/>
    </w:rPr>
  </w:style>
  <w:style w:type="paragraph" w:styleId="Title">
    <w:name w:val="Title"/>
    <w:basedOn w:val="Normal"/>
    <w:next w:val="Normal"/>
    <w:link w:val="TitleChar"/>
    <w:uiPriority w:val="10"/>
    <w:qFormat/>
    <w:rsid w:val="00844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73F"/>
    <w:pPr>
      <w:spacing w:before="160"/>
      <w:jc w:val="center"/>
    </w:pPr>
    <w:rPr>
      <w:i/>
      <w:iCs/>
      <w:color w:val="404040" w:themeColor="text1" w:themeTint="BF"/>
    </w:rPr>
  </w:style>
  <w:style w:type="character" w:customStyle="1" w:styleId="QuoteChar">
    <w:name w:val="Quote Char"/>
    <w:basedOn w:val="DefaultParagraphFont"/>
    <w:link w:val="Quote"/>
    <w:uiPriority w:val="29"/>
    <w:rsid w:val="0084473F"/>
    <w:rPr>
      <w:i/>
      <w:iCs/>
      <w:color w:val="404040" w:themeColor="text1" w:themeTint="BF"/>
    </w:rPr>
  </w:style>
  <w:style w:type="paragraph" w:styleId="ListParagraph">
    <w:name w:val="List Paragraph"/>
    <w:basedOn w:val="Normal"/>
    <w:uiPriority w:val="34"/>
    <w:qFormat/>
    <w:rsid w:val="0084473F"/>
    <w:pPr>
      <w:ind w:left="720"/>
      <w:contextualSpacing/>
    </w:pPr>
  </w:style>
  <w:style w:type="character" w:styleId="IntenseEmphasis">
    <w:name w:val="Intense Emphasis"/>
    <w:basedOn w:val="DefaultParagraphFont"/>
    <w:uiPriority w:val="21"/>
    <w:qFormat/>
    <w:rsid w:val="0084473F"/>
    <w:rPr>
      <w:i/>
      <w:iCs/>
      <w:color w:val="2F5496" w:themeColor="accent1" w:themeShade="BF"/>
    </w:rPr>
  </w:style>
  <w:style w:type="paragraph" w:styleId="IntenseQuote">
    <w:name w:val="Intense Quote"/>
    <w:basedOn w:val="Normal"/>
    <w:next w:val="Normal"/>
    <w:link w:val="IntenseQuoteChar"/>
    <w:uiPriority w:val="30"/>
    <w:qFormat/>
    <w:rsid w:val="008447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73F"/>
    <w:rPr>
      <w:i/>
      <w:iCs/>
      <w:color w:val="2F5496" w:themeColor="accent1" w:themeShade="BF"/>
    </w:rPr>
  </w:style>
  <w:style w:type="character" w:styleId="IntenseReference">
    <w:name w:val="Intense Reference"/>
    <w:basedOn w:val="DefaultParagraphFont"/>
    <w:uiPriority w:val="32"/>
    <w:qFormat/>
    <w:rsid w:val="008447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Mishra</dc:creator>
  <cp:keywords/>
  <dc:description/>
  <cp:lastModifiedBy>Sahil Mishra</cp:lastModifiedBy>
  <cp:revision>2</cp:revision>
  <dcterms:created xsi:type="dcterms:W3CDTF">2025-09-22T19:26:00Z</dcterms:created>
  <dcterms:modified xsi:type="dcterms:W3CDTF">2025-09-22T19:38:00Z</dcterms:modified>
</cp:coreProperties>
</file>