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C4E5" w14:textId="4E66FF8A" w:rsidR="005C684E" w:rsidRDefault="00137E5B">
      <w:pPr>
        <w:rPr>
          <w:b/>
        </w:rPr>
      </w:pPr>
      <w:proofErr w:type="spellStart"/>
      <w:r>
        <w:rPr>
          <w:b/>
        </w:rPr>
        <w:t>royecto</w:t>
      </w:r>
      <w:proofErr w:type="spellEnd"/>
      <w:r>
        <w:rPr>
          <w:b/>
        </w:rPr>
        <w:t xml:space="preserve"> final </w:t>
      </w:r>
      <w:r w:rsidR="00DC79BF">
        <w:rPr>
          <w:b/>
        </w:rPr>
        <w:t>Redes de Datos</w:t>
      </w:r>
    </w:p>
    <w:p w14:paraId="00A74EDA" w14:textId="28CE0E88" w:rsidR="005C684E" w:rsidRDefault="00137E5B">
      <w:r>
        <w:t xml:space="preserve">Realizar el montaje de la red que se muestra en la figura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La red simula</w:t>
      </w:r>
      <w:r w:rsidR="00CC537A">
        <w:t xml:space="preserve"> el funcionamiento de Internet en escala pequeña.</w:t>
      </w:r>
      <w:r>
        <w:t xml:space="preserve">  </w:t>
      </w:r>
    </w:p>
    <w:p w14:paraId="2D88A384" w14:textId="7DD6A214" w:rsidR="005C684E" w:rsidRDefault="00137E5B">
      <w:pPr>
        <w:jc w:val="both"/>
      </w:pPr>
      <w:r>
        <w:t xml:space="preserve">La red debe permitir que </w:t>
      </w:r>
      <w:r w:rsidRPr="00256C34">
        <w:rPr>
          <w:highlight w:val="yellow"/>
        </w:rPr>
        <w:t xml:space="preserve">desde cualquier </w:t>
      </w:r>
      <w:r w:rsidR="00FE40AC" w:rsidRPr="00256C34">
        <w:rPr>
          <w:highlight w:val="yellow"/>
        </w:rPr>
        <w:t>dispositivo</w:t>
      </w:r>
      <w:r w:rsidRPr="00256C34">
        <w:rPr>
          <w:highlight w:val="yellow"/>
        </w:rPr>
        <w:t xml:space="preserve"> de la red </w:t>
      </w:r>
      <w:r w:rsidR="000D193A" w:rsidRPr="00256C34">
        <w:rPr>
          <w:highlight w:val="yellow"/>
        </w:rPr>
        <w:t>CASA</w:t>
      </w:r>
      <w:r w:rsidRPr="00256C34">
        <w:rPr>
          <w:highlight w:val="yellow"/>
        </w:rPr>
        <w:t xml:space="preserve"> se pueda abrir una página web</w:t>
      </w:r>
      <w:r>
        <w:t xml:space="preserve">, descargar/enviar un archivo de un servidor de archivos (FTP) y enviar/recibir correos electrónicos. </w:t>
      </w:r>
    </w:p>
    <w:p w14:paraId="6DF5B9C5" w14:textId="23D3F895" w:rsidR="005C684E" w:rsidRDefault="005C684E" w:rsidP="00FE40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06E4B677" w14:textId="4878CF64" w:rsidR="005C684E" w:rsidRDefault="008D5C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5DB905B8" wp14:editId="290E64D5">
            <wp:extent cx="6301105" cy="196405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49C7" w14:textId="77777777" w:rsidR="00C01E56" w:rsidRDefault="00C01E56" w:rsidP="00C01E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3EE8D0AC" w14:textId="18B470BC" w:rsidR="0025373D" w:rsidRPr="0025373D" w:rsidRDefault="008D5C0B" w:rsidP="000D1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</w:t>
      </w:r>
      <w:r w:rsidR="000D193A">
        <w:rPr>
          <w:color w:val="000000"/>
        </w:rPr>
        <w:t xml:space="preserve">e </w:t>
      </w:r>
      <w:r w:rsidR="0025373D">
        <w:rPr>
          <w:color w:val="000000"/>
        </w:rPr>
        <w:t>usan</w:t>
      </w:r>
      <w:r w:rsidR="000D193A">
        <w:rPr>
          <w:color w:val="000000"/>
        </w:rPr>
        <w:t xml:space="preserve"> direcciones IP</w:t>
      </w:r>
      <w:r w:rsidR="006003F6">
        <w:rPr>
          <w:color w:val="000000"/>
        </w:rPr>
        <w:t>v</w:t>
      </w:r>
      <w:r>
        <w:rPr>
          <w:color w:val="000000"/>
        </w:rPr>
        <w:t xml:space="preserve">6 </w:t>
      </w:r>
      <w:r w:rsidR="0025373D">
        <w:rPr>
          <w:color w:val="000000"/>
        </w:rPr>
        <w:t xml:space="preserve">para </w:t>
      </w:r>
      <w:r w:rsidR="00E40E12">
        <w:rPr>
          <w:color w:val="000000"/>
        </w:rPr>
        <w:t>las redes conectadas</w:t>
      </w:r>
      <w:r w:rsidR="0025373D">
        <w:rPr>
          <w:color w:val="000000"/>
        </w:rPr>
        <w:t xml:space="preserve"> al lado izquierdo de</w:t>
      </w:r>
      <w:r w:rsidR="000D193A">
        <w:rPr>
          <w:color w:val="000000"/>
        </w:rPr>
        <w:t xml:space="preserve">l </w:t>
      </w:r>
      <w:proofErr w:type="spellStart"/>
      <w:r w:rsidR="000D193A">
        <w:rPr>
          <w:color w:val="000000"/>
        </w:rPr>
        <w:t>Router</w:t>
      </w:r>
      <w:proofErr w:type="spellEnd"/>
      <w:r w:rsidR="000D193A">
        <w:rPr>
          <w:color w:val="000000"/>
        </w:rPr>
        <w:t xml:space="preserve"> 7</w:t>
      </w:r>
      <w:r>
        <w:rPr>
          <w:color w:val="000000"/>
        </w:rPr>
        <w:t xml:space="preserve">. A partir de ahí se </w:t>
      </w:r>
      <w:r w:rsidR="00772045">
        <w:rPr>
          <w:color w:val="000000"/>
        </w:rPr>
        <w:t>usan</w:t>
      </w:r>
      <w:r>
        <w:rPr>
          <w:color w:val="000000"/>
        </w:rPr>
        <w:t xml:space="preserve"> solo direcciones IPV4. </w:t>
      </w:r>
      <w:r w:rsidR="000D193A">
        <w:rPr>
          <w:color w:val="000000"/>
        </w:rPr>
        <w:t xml:space="preserve"> </w:t>
      </w:r>
    </w:p>
    <w:p w14:paraId="283FE8B7" w14:textId="77777777" w:rsidR="0025373D" w:rsidRPr="0025373D" w:rsidRDefault="0025373D" w:rsidP="007720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106CFABD" w14:textId="0E78418D" w:rsidR="000D193A" w:rsidRPr="00C01E56" w:rsidRDefault="008D5C0B" w:rsidP="000D1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 7 </w:t>
      </w:r>
      <w:r w:rsidR="00713F3D">
        <w:rPr>
          <w:color w:val="000000"/>
        </w:rPr>
        <w:t>además</w:t>
      </w:r>
      <w:r w:rsidR="000D193A">
        <w:rPr>
          <w:color w:val="000000"/>
        </w:rPr>
        <w:t xml:space="preserve"> de enrutar ofrece el servicio NAT</w:t>
      </w:r>
      <w:r w:rsidR="006003F6">
        <w:rPr>
          <w:color w:val="000000"/>
        </w:rPr>
        <w:t>64</w:t>
      </w:r>
      <w:r w:rsidR="000D193A">
        <w:rPr>
          <w:color w:val="000000"/>
        </w:rPr>
        <w:t xml:space="preserve"> </w:t>
      </w:r>
      <w:r>
        <w:rPr>
          <w:color w:val="000000"/>
        </w:rPr>
        <w:t>c</w:t>
      </w:r>
      <w:r w:rsidR="003E3D8D">
        <w:rPr>
          <w:color w:val="000000"/>
        </w:rPr>
        <w:t xml:space="preserve">onvirtiendo de IPv6 a IPv4 cuando las tramas salen de la red casa hacia los servidores y luego convirtiendo de IPv4 a IPv6 cuando las tramas </w:t>
      </w:r>
      <w:r w:rsidR="00772045">
        <w:rPr>
          <w:color w:val="000000"/>
        </w:rPr>
        <w:t>se dirigen</w:t>
      </w:r>
      <w:r w:rsidR="003E3D8D">
        <w:rPr>
          <w:color w:val="000000"/>
        </w:rPr>
        <w:t xml:space="preserve"> a la red casa</w:t>
      </w:r>
      <w:r>
        <w:rPr>
          <w:color w:val="000000"/>
        </w:rPr>
        <w:t xml:space="preserve">. </w:t>
      </w:r>
      <w:r w:rsidR="00BE2E8D">
        <w:rPr>
          <w:color w:val="000000"/>
        </w:rPr>
        <w:t>Para la configuración puede basarse en el documento adjunto o en el ejemplo del enlace.</w:t>
      </w:r>
      <w:r w:rsidR="00BE2E8D">
        <w:rPr>
          <w:rStyle w:val="Refdenotaalpie"/>
          <w:color w:val="000000"/>
        </w:rPr>
        <w:footnoteReference w:id="1"/>
      </w:r>
    </w:p>
    <w:p w14:paraId="3FDBD4EA" w14:textId="77777777" w:rsidR="00C01E56" w:rsidRDefault="00C01E56" w:rsidP="00C01E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6F83EDF2" w14:textId="55ED68DE" w:rsidR="000D193A" w:rsidRDefault="000D193A" w:rsidP="000D1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</w:t>
      </w:r>
      <w:r>
        <w:rPr>
          <w:color w:val="000000"/>
        </w:rPr>
        <w:t>as conexiones</w:t>
      </w:r>
      <w:r>
        <w:t xml:space="preserve"> entre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 </w:t>
      </w:r>
      <w:r w:rsidR="00226D19">
        <w:rPr>
          <w:color w:val="000000"/>
        </w:rPr>
        <w:t xml:space="preserve">4 – </w:t>
      </w:r>
      <w:proofErr w:type="spellStart"/>
      <w:r w:rsidR="00226D19">
        <w:rPr>
          <w:color w:val="000000"/>
        </w:rPr>
        <w:t>Router</w:t>
      </w:r>
      <w:proofErr w:type="spellEnd"/>
      <w:r w:rsidR="00226D19">
        <w:rPr>
          <w:color w:val="000000"/>
        </w:rPr>
        <w:t xml:space="preserve"> </w:t>
      </w:r>
      <w:r w:rsidR="00C01E56">
        <w:rPr>
          <w:color w:val="000000"/>
        </w:rPr>
        <w:t>7</w:t>
      </w:r>
      <w:r w:rsidR="00EA3BE2">
        <w:rPr>
          <w:color w:val="000000"/>
        </w:rPr>
        <w:t xml:space="preserve"> (IPv6)</w:t>
      </w:r>
      <w:r w:rsidR="00C01E56">
        <w:rPr>
          <w:color w:val="000000"/>
        </w:rPr>
        <w:t xml:space="preserve">, </w:t>
      </w:r>
      <w:proofErr w:type="spellStart"/>
      <w:r w:rsidR="00C01E56">
        <w:rPr>
          <w:color w:val="000000"/>
        </w:rPr>
        <w:t>Router</w:t>
      </w:r>
      <w:proofErr w:type="spellEnd"/>
      <w:r w:rsidR="00226D19">
        <w:rPr>
          <w:color w:val="000000"/>
        </w:rPr>
        <w:t xml:space="preserve"> 7 – </w:t>
      </w:r>
      <w:proofErr w:type="spellStart"/>
      <w:r w:rsidR="00226D19">
        <w:rPr>
          <w:color w:val="000000"/>
        </w:rPr>
        <w:t>Router</w:t>
      </w:r>
      <w:proofErr w:type="spellEnd"/>
      <w:r w:rsidR="00226D19">
        <w:rPr>
          <w:color w:val="000000"/>
        </w:rPr>
        <w:t xml:space="preserve"> 3</w:t>
      </w:r>
      <w:r w:rsidR="00EA3BE2">
        <w:rPr>
          <w:color w:val="000000"/>
        </w:rPr>
        <w:t xml:space="preserve"> (IPv4)</w:t>
      </w:r>
      <w:r w:rsidR="00226D19">
        <w:rPr>
          <w:color w:val="000000"/>
        </w:rPr>
        <w:t xml:space="preserve">, </w:t>
      </w:r>
      <w:r>
        <w:rPr>
          <w:color w:val="000000"/>
        </w:rPr>
        <w:t>utilizan</w:t>
      </w:r>
      <w:r>
        <w:t xml:space="preserve"> </w:t>
      </w:r>
      <w:r>
        <w:rPr>
          <w:color w:val="000000"/>
        </w:rPr>
        <w:t xml:space="preserve">enrutamiento estático. </w:t>
      </w:r>
      <w:r>
        <w:t xml:space="preserve">Todas las demás conexiones </w:t>
      </w:r>
      <w:r w:rsidR="00226D19">
        <w:t>entre</w:t>
      </w:r>
      <w:r>
        <w:t xml:space="preserve"> los </w:t>
      </w:r>
      <w:proofErr w:type="spellStart"/>
      <w:r>
        <w:t>Routers</w:t>
      </w:r>
      <w:proofErr w:type="spellEnd"/>
      <w:r>
        <w:t xml:space="preserve"> utilizan enrutamiento</w:t>
      </w:r>
      <w:r w:rsidR="00226D19">
        <w:t xml:space="preserve"> dinámico</w:t>
      </w:r>
      <w:r>
        <w:t xml:space="preserve"> RIPv2. </w:t>
      </w:r>
      <w:r w:rsidR="003E3D8D">
        <w:t xml:space="preserve"> Para esto </w:t>
      </w:r>
      <w:r w:rsidR="00EA3BE2">
        <w:t>consulte</w:t>
      </w:r>
      <w:r w:rsidR="003E3D8D">
        <w:t xml:space="preserve"> como funciona el enrutamiento estático en IPv6.</w:t>
      </w:r>
    </w:p>
    <w:p w14:paraId="334C4E0F" w14:textId="77777777" w:rsidR="00C01E56" w:rsidRDefault="00C01E56" w:rsidP="00C01E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115B53B8" w14:textId="5C8929B4" w:rsidR="00DD28AB" w:rsidRDefault="000D193A" w:rsidP="00920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D28AB">
        <w:rPr>
          <w:color w:val="000000"/>
        </w:rPr>
        <w:t xml:space="preserve">El servidor DNS </w:t>
      </w:r>
      <w:r>
        <w:t xml:space="preserve">tiene almacenados todos los nombres de dominio </w:t>
      </w:r>
      <w:r w:rsidR="00C01E56">
        <w:t>de Las</w:t>
      </w:r>
      <w:r w:rsidR="00FE40AC">
        <w:t xml:space="preserve"> páginas web</w:t>
      </w:r>
      <w:r w:rsidR="003E3D8D">
        <w:t xml:space="preserve"> en versión IPv6</w:t>
      </w:r>
      <w:r w:rsidR="00FE40AC">
        <w:t>, los servidores de archivos y el servidor de correo</w:t>
      </w:r>
      <w:r w:rsidR="00DD28AB">
        <w:t xml:space="preserve"> </w:t>
      </w:r>
      <w:r w:rsidR="00C01E56">
        <w:t>así</w:t>
      </w:r>
      <w:r w:rsidR="00DD28AB">
        <w:t xml:space="preserve"> que los </w:t>
      </w:r>
      <w:r w:rsidR="00C01E56">
        <w:t>dispositivos</w:t>
      </w:r>
      <w:r w:rsidR="00DD28AB">
        <w:t xml:space="preserve"> de la red casa acceden a estos usando sus nombres de dominio y no su dirección IP</w:t>
      </w:r>
      <w:r w:rsidR="003E3D8D">
        <w:t>v6</w:t>
      </w:r>
      <w:r w:rsidR="00DD28AB">
        <w:t>.</w:t>
      </w:r>
    </w:p>
    <w:p w14:paraId="77A76B25" w14:textId="3099D891" w:rsidR="0026177E" w:rsidRDefault="00796C4A" w:rsidP="00796C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Las conexiones están distribuidas </w:t>
      </w:r>
      <w:proofErr w:type="spellStart"/>
      <w:r>
        <w:t>asi</w:t>
      </w:r>
      <w:proofErr w:type="spellEnd"/>
      <w:r>
        <w:t>: La línea roja recta</w:t>
      </w:r>
      <w:r w:rsidR="0026177E">
        <w:t xml:space="preserve"> </w:t>
      </w:r>
      <w:r>
        <w:t>es</w:t>
      </w:r>
      <w:r w:rsidR="0026177E">
        <w:t xml:space="preserve"> Fibra óptica</w:t>
      </w:r>
      <w:r>
        <w:t xml:space="preserve">, </w:t>
      </w:r>
      <w:proofErr w:type="gramStart"/>
      <w:r>
        <w:t>las línea roja doblada</w:t>
      </w:r>
      <w:proofErr w:type="gramEnd"/>
      <w:r>
        <w:t xml:space="preserve"> es cable serial, las</w:t>
      </w:r>
      <w:r w:rsidR="0026177E">
        <w:t xml:space="preserve"> líneas negras</w:t>
      </w:r>
      <w:r>
        <w:t xml:space="preserve"> solidas son</w:t>
      </w:r>
      <w:r w:rsidR="0026177E">
        <w:t xml:space="preserve"> </w:t>
      </w:r>
      <w:r>
        <w:t>cable de</w:t>
      </w:r>
      <w:r w:rsidR="0026177E">
        <w:t xml:space="preserve"> par trenzado</w:t>
      </w:r>
      <w:r>
        <w:t xml:space="preserve"> directo y l</w:t>
      </w:r>
      <w:r w:rsidR="00DD28AB">
        <w:t xml:space="preserve">as </w:t>
      </w:r>
      <w:r>
        <w:t>líneas negras punteadas son cable de par trenzado cruzado</w:t>
      </w:r>
      <w:r w:rsidR="00DD28AB">
        <w:t>.</w:t>
      </w:r>
    </w:p>
    <w:p w14:paraId="6CC65835" w14:textId="156A0A1E" w:rsidR="005C684E" w:rsidRDefault="005C684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2012D5CD" w14:textId="0DA0D618" w:rsidR="00F91E81" w:rsidRDefault="00F91E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6E42082B" w14:textId="76405553" w:rsidR="00F91E81" w:rsidRDefault="00F91E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1D164D29" w14:textId="7B9AE90B" w:rsidR="00F91E81" w:rsidRDefault="00F91E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5679D486" w14:textId="4C660E21" w:rsidR="000C2A41" w:rsidRDefault="000C2A41" w:rsidP="000C2A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rPr>
          <w:color w:val="000000"/>
        </w:rPr>
        <w:t xml:space="preserve">Grupo 2 </w:t>
      </w:r>
    </w:p>
    <w:p w14:paraId="1ADAEAA7" w14:textId="77777777" w:rsidR="000C2A41" w:rsidRPr="006C4F55" w:rsidRDefault="000C2A41" w:rsidP="000C2A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rPr>
          <w:color w:val="000000"/>
        </w:rPr>
        <w:t>Direccionamiento:</w:t>
      </w:r>
    </w:p>
    <w:p w14:paraId="5B68D791" w14:textId="0D0C7863" w:rsidR="000C2A41" w:rsidRDefault="000C2A41" w:rsidP="000C2A4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n-US"/>
        </w:rPr>
      </w:pPr>
      <w:r w:rsidRPr="00BE2E8D">
        <w:rPr>
          <w:color w:val="000000"/>
          <w:lang w:val="en-US"/>
        </w:rPr>
        <w:t xml:space="preserve">Red Casa </w:t>
      </w:r>
    </w:p>
    <w:p w14:paraId="6022B9C7" w14:textId="77777777" w:rsidR="000C2A41" w:rsidRPr="00BE2E8D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E</w:t>
      </w:r>
      <w:r w:rsidRPr="00BE2E8D">
        <w:t>nlace local</w:t>
      </w:r>
      <w:r w:rsidRPr="00BE2E8D">
        <w:rPr>
          <w:rFonts w:asciiTheme="minorHAnsi" w:eastAsiaTheme="minorEastAsia" w:cstheme="minorBidi"/>
          <w:color w:val="000000" w:themeColor="text1"/>
          <w:kern w:val="24"/>
          <w:sz w:val="40"/>
          <w:szCs w:val="40"/>
        </w:rPr>
        <w:t xml:space="preserve"> </w:t>
      </w:r>
      <w:r w:rsidRPr="00BE2E8D">
        <w:t>fe</w:t>
      </w:r>
      <w:proofErr w:type="gramStart"/>
      <w:r w:rsidRPr="00BE2E8D">
        <w:t>80::/</w:t>
      </w:r>
      <w:proofErr w:type="gramEnd"/>
      <w:r w:rsidRPr="00BE2E8D">
        <w:t>64</w:t>
      </w:r>
      <w:r w:rsidRPr="00BE2E8D">
        <w:rPr>
          <w:color w:val="000000"/>
        </w:rPr>
        <w:t xml:space="preserve">  </w:t>
      </w:r>
    </w:p>
    <w:p w14:paraId="2F3DFAE9" w14:textId="35914DFE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Unidifusión Global </w:t>
      </w:r>
      <w:r w:rsidRPr="00BE2E8D">
        <w:rPr>
          <w:color w:val="000000"/>
        </w:rPr>
        <w:t>200</w:t>
      </w:r>
      <w:r>
        <w:rPr>
          <w:color w:val="000000"/>
        </w:rPr>
        <w:t>2</w:t>
      </w:r>
      <w:r w:rsidRPr="00BE2E8D">
        <w:rPr>
          <w:color w:val="000000"/>
        </w:rPr>
        <w:t>:</w:t>
      </w:r>
      <w:r>
        <w:rPr>
          <w:color w:val="000000"/>
        </w:rPr>
        <w:t>2</w:t>
      </w:r>
      <w:r w:rsidRPr="00BE2E8D">
        <w:rPr>
          <w:color w:val="000000"/>
        </w:rPr>
        <w:t>:</w:t>
      </w:r>
      <w:r>
        <w:rPr>
          <w:color w:val="000000"/>
        </w:rPr>
        <w:t>2</w:t>
      </w:r>
      <w:r w:rsidRPr="00BE2E8D">
        <w:rPr>
          <w:color w:val="000000"/>
        </w:rPr>
        <w:t>:</w:t>
      </w:r>
      <w:proofErr w:type="gramStart"/>
      <w:r>
        <w:rPr>
          <w:color w:val="000000"/>
        </w:rPr>
        <w:t>1::</w:t>
      </w:r>
      <w:r w:rsidRPr="00BE2E8D">
        <w:rPr>
          <w:color w:val="000000"/>
        </w:rPr>
        <w:t>/</w:t>
      </w:r>
      <w:proofErr w:type="gramEnd"/>
      <w:r w:rsidRPr="00BE2E8D">
        <w:rPr>
          <w:color w:val="000000"/>
        </w:rPr>
        <w:t>64</w:t>
      </w:r>
    </w:p>
    <w:p w14:paraId="77CF7A88" w14:textId="666EDB75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5.5.5.0/24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NAT64)</w:t>
      </w:r>
    </w:p>
    <w:p w14:paraId="6D9CB4F4" w14:textId="169FD71F" w:rsidR="000C2A41" w:rsidRPr="000D193A" w:rsidRDefault="000C2A41" w:rsidP="000C2A4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Red ISP </w:t>
      </w:r>
    </w:p>
    <w:p w14:paraId="2FD6F718" w14:textId="50FBBB12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Unidifusión Global </w:t>
      </w:r>
      <w:r w:rsidRPr="00BE2E8D">
        <w:rPr>
          <w:color w:val="000000"/>
        </w:rPr>
        <w:t>200</w:t>
      </w:r>
      <w:r>
        <w:rPr>
          <w:color w:val="000000"/>
        </w:rPr>
        <w:t>2</w:t>
      </w:r>
      <w:r w:rsidRPr="00BE2E8D">
        <w:rPr>
          <w:color w:val="000000"/>
        </w:rPr>
        <w:t>:</w:t>
      </w:r>
      <w:r>
        <w:rPr>
          <w:color w:val="000000"/>
        </w:rPr>
        <w:t>2:2</w:t>
      </w:r>
      <w:r w:rsidRPr="00BE2E8D">
        <w:rPr>
          <w:color w:val="000000"/>
        </w:rPr>
        <w:t>:</w:t>
      </w:r>
      <w:proofErr w:type="gramStart"/>
      <w:r>
        <w:rPr>
          <w:color w:val="000000"/>
        </w:rPr>
        <w:t>2::</w:t>
      </w:r>
      <w:r w:rsidRPr="00BE2E8D">
        <w:rPr>
          <w:color w:val="000000"/>
        </w:rPr>
        <w:t>/</w:t>
      </w:r>
      <w:proofErr w:type="gramEnd"/>
      <w:r w:rsidRPr="00BE2E8D">
        <w:rPr>
          <w:color w:val="000000"/>
        </w:rPr>
        <w:t>64</w:t>
      </w:r>
      <w:r>
        <w:rPr>
          <w:color w:val="000000"/>
        </w:rPr>
        <w:t xml:space="preserve">  R4-R7</w:t>
      </w:r>
    </w:p>
    <w:p w14:paraId="64D21055" w14:textId="34F5AA9D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Unidifusión Global </w:t>
      </w:r>
      <w:r w:rsidRPr="00BE2E8D">
        <w:rPr>
          <w:color w:val="000000"/>
        </w:rPr>
        <w:t>200</w:t>
      </w:r>
      <w:r>
        <w:rPr>
          <w:color w:val="000000"/>
        </w:rPr>
        <w:t>2</w:t>
      </w:r>
      <w:r w:rsidRPr="00BE2E8D">
        <w:rPr>
          <w:color w:val="000000"/>
        </w:rPr>
        <w:t>:</w:t>
      </w:r>
      <w:r>
        <w:rPr>
          <w:color w:val="000000"/>
        </w:rPr>
        <w:t>2:2</w:t>
      </w:r>
      <w:r w:rsidRPr="00BE2E8D">
        <w:rPr>
          <w:color w:val="000000"/>
        </w:rPr>
        <w:t>:</w:t>
      </w:r>
      <w:proofErr w:type="gramStart"/>
      <w:r>
        <w:rPr>
          <w:color w:val="000000"/>
        </w:rPr>
        <w:t>3::</w:t>
      </w:r>
      <w:r w:rsidRPr="00BE2E8D">
        <w:rPr>
          <w:color w:val="000000"/>
        </w:rPr>
        <w:t>/</w:t>
      </w:r>
      <w:proofErr w:type="gramEnd"/>
      <w:r w:rsidRPr="00BE2E8D">
        <w:rPr>
          <w:color w:val="000000"/>
        </w:rPr>
        <w:t>64</w:t>
      </w:r>
      <w:r>
        <w:rPr>
          <w:color w:val="000000"/>
        </w:rPr>
        <w:t xml:space="preserve">  DNS</w:t>
      </w:r>
    </w:p>
    <w:p w14:paraId="69C98B0E" w14:textId="2CDD6EB0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6</w:t>
      </w:r>
      <w:r w:rsidRPr="000D193A">
        <w:rPr>
          <w:color w:val="000000"/>
        </w:rPr>
        <w:t>.</w:t>
      </w:r>
      <w:r>
        <w:t>6</w:t>
      </w:r>
      <w:r w:rsidRPr="000D193A">
        <w:rPr>
          <w:color w:val="000000"/>
        </w:rPr>
        <w:t>.</w:t>
      </w:r>
      <w:r>
        <w:t>6</w:t>
      </w:r>
      <w:r>
        <w:rPr>
          <w:color w:val="000000"/>
        </w:rPr>
        <w:t>.0/</w:t>
      </w:r>
      <w:proofErr w:type="gramStart"/>
      <w:r>
        <w:rPr>
          <w:color w:val="000000"/>
        </w:rPr>
        <w:t>30</w:t>
      </w:r>
      <w:r w:rsidRPr="000D193A">
        <w:rPr>
          <w:color w:val="000000"/>
        </w:rPr>
        <w:t xml:space="preserve"> </w:t>
      </w:r>
      <w:r>
        <w:rPr>
          <w:color w:val="000000"/>
        </w:rPr>
        <w:t xml:space="preserve"> R</w:t>
      </w:r>
      <w:proofErr w:type="gramEnd"/>
      <w:r>
        <w:rPr>
          <w:color w:val="000000"/>
        </w:rPr>
        <w:t>7- R3</w:t>
      </w:r>
    </w:p>
    <w:p w14:paraId="73E893CA" w14:textId="45EA39F1" w:rsidR="000C2A41" w:rsidRDefault="000C2A41" w:rsidP="000C2A4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Red Internet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14:paraId="3C7AA851" w14:textId="087B025C" w:rsidR="000C2A41" w:rsidRPr="000D193A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7</w:t>
      </w:r>
      <w:r w:rsidRPr="000D193A">
        <w:rPr>
          <w:color w:val="000000"/>
        </w:rPr>
        <w:t>.</w:t>
      </w:r>
      <w:r>
        <w:t>7</w:t>
      </w:r>
      <w:r w:rsidRPr="000D193A">
        <w:rPr>
          <w:color w:val="000000"/>
        </w:rPr>
        <w:t>.</w:t>
      </w:r>
      <w:r>
        <w:rPr>
          <w:color w:val="000000"/>
        </w:rPr>
        <w:t>7</w:t>
      </w:r>
      <w:r w:rsidRPr="000D193A">
        <w:rPr>
          <w:color w:val="000000"/>
        </w:rPr>
        <w:t>.0/</w:t>
      </w:r>
      <w:r>
        <w:rPr>
          <w:color w:val="000000"/>
        </w:rPr>
        <w:t>24</w:t>
      </w:r>
      <w:proofErr w:type="gramStart"/>
      <w:r w:rsidRPr="000D193A">
        <w:rPr>
          <w:color w:val="000000"/>
        </w:rPr>
        <w:t xml:space="preserve"> </w:t>
      </w:r>
      <w:r w:rsidR="00AD1773">
        <w:rPr>
          <w:color w:val="000000"/>
        </w:rPr>
        <w:t xml:space="preserve">  </w:t>
      </w:r>
      <w:r>
        <w:rPr>
          <w:color w:val="000000"/>
        </w:rPr>
        <w:t>(</w:t>
      </w:r>
      <w:proofErr w:type="gramEnd"/>
      <w:r>
        <w:rPr>
          <w:color w:val="000000"/>
        </w:rPr>
        <w:t>9 subredes de 2Host)</w:t>
      </w:r>
      <w:r w:rsidRPr="00E5665B">
        <w:rPr>
          <w:color w:val="000000"/>
        </w:rPr>
        <w:t xml:space="preserve">  </w:t>
      </w:r>
      <w:r w:rsidRPr="000D193A">
        <w:rPr>
          <w:color w:val="000000"/>
        </w:rPr>
        <w:t xml:space="preserve">             </w:t>
      </w:r>
    </w:p>
    <w:p w14:paraId="4897EFAF" w14:textId="45BD9F94" w:rsidR="000C2A41" w:rsidRPr="00E5665B" w:rsidRDefault="000C2A41" w:rsidP="000C2A4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0D193A">
        <w:rPr>
          <w:color w:val="000000"/>
        </w:rPr>
        <w:t xml:space="preserve">Red </w:t>
      </w:r>
      <w:r>
        <w:rPr>
          <w:color w:val="000000"/>
        </w:rPr>
        <w:t xml:space="preserve">Servidores </w:t>
      </w:r>
    </w:p>
    <w:p w14:paraId="07D2F8A0" w14:textId="2C955DE2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8</w:t>
      </w:r>
      <w:r w:rsidRPr="000D193A">
        <w:rPr>
          <w:color w:val="000000"/>
        </w:rPr>
        <w:t>.</w:t>
      </w:r>
      <w:r>
        <w:t>8</w:t>
      </w:r>
      <w:r w:rsidRPr="000D193A">
        <w:rPr>
          <w:color w:val="000000"/>
        </w:rPr>
        <w:t>.</w:t>
      </w:r>
      <w:r>
        <w:rPr>
          <w:color w:val="000000"/>
        </w:rPr>
        <w:t>8</w:t>
      </w:r>
      <w:r w:rsidRPr="000D193A">
        <w:rPr>
          <w:color w:val="000000"/>
        </w:rPr>
        <w:t>.0/</w:t>
      </w:r>
      <w:r>
        <w:rPr>
          <w:color w:val="000000"/>
        </w:rPr>
        <w:t>24</w:t>
      </w:r>
      <w:r w:rsidRPr="000D193A">
        <w:rPr>
          <w:color w:val="000000"/>
        </w:rPr>
        <w:t xml:space="preserve">     </w:t>
      </w:r>
      <w:r w:rsidRPr="00DD28AB">
        <w:rPr>
          <w:color w:val="000000"/>
        </w:rPr>
        <w:t xml:space="preserve">  </w:t>
      </w:r>
      <w:r>
        <w:rPr>
          <w:color w:val="000000"/>
        </w:rPr>
        <w:t xml:space="preserve">                            </w:t>
      </w:r>
    </w:p>
    <w:p w14:paraId="63F2C9C1" w14:textId="138F9BDB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Unidifusión Global </w:t>
      </w:r>
      <w:r w:rsidRPr="00BE2E8D">
        <w:rPr>
          <w:color w:val="000000"/>
        </w:rPr>
        <w:t>200</w:t>
      </w:r>
      <w:r>
        <w:rPr>
          <w:color w:val="000000"/>
        </w:rPr>
        <w:t>2</w:t>
      </w:r>
      <w:r w:rsidRPr="00BE2E8D">
        <w:rPr>
          <w:color w:val="000000"/>
        </w:rPr>
        <w:t>:</w:t>
      </w:r>
      <w:r>
        <w:rPr>
          <w:color w:val="000000"/>
        </w:rPr>
        <w:t>2:2</w:t>
      </w:r>
      <w:r w:rsidRPr="00BE2E8D">
        <w:rPr>
          <w:color w:val="000000"/>
        </w:rPr>
        <w:t>:</w:t>
      </w:r>
      <w:proofErr w:type="gramStart"/>
      <w:r>
        <w:rPr>
          <w:color w:val="000000"/>
        </w:rPr>
        <w:t>4::</w:t>
      </w:r>
      <w:r w:rsidRPr="00BE2E8D">
        <w:rPr>
          <w:color w:val="000000"/>
        </w:rPr>
        <w:t>/</w:t>
      </w:r>
      <w:proofErr w:type="gramEnd"/>
      <w:r w:rsidRPr="00BE2E8D">
        <w:rPr>
          <w:color w:val="000000"/>
        </w:rPr>
        <w:t>64</w:t>
      </w:r>
      <w:r>
        <w:rPr>
          <w:color w:val="000000"/>
        </w:rPr>
        <w:t xml:space="preserve">  </w:t>
      </w:r>
      <w:r w:rsidR="0013719B">
        <w:rPr>
          <w:color w:val="000000"/>
        </w:rPr>
        <w:t>(NAT64)</w:t>
      </w:r>
    </w:p>
    <w:p w14:paraId="56743B88" w14:textId="19339A2F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9</w:t>
      </w:r>
      <w:r w:rsidRPr="000D193A">
        <w:rPr>
          <w:color w:val="000000"/>
        </w:rPr>
        <w:t>.</w:t>
      </w:r>
      <w:r>
        <w:rPr>
          <w:color w:val="000000"/>
        </w:rPr>
        <w:t>9</w:t>
      </w:r>
      <w:r w:rsidRPr="000D193A">
        <w:rPr>
          <w:color w:val="000000"/>
        </w:rPr>
        <w:t>.</w:t>
      </w:r>
      <w:r>
        <w:rPr>
          <w:color w:val="000000"/>
        </w:rPr>
        <w:t>9</w:t>
      </w:r>
      <w:r w:rsidRPr="000D193A">
        <w:rPr>
          <w:color w:val="000000"/>
        </w:rPr>
        <w:t>.0/</w:t>
      </w:r>
      <w:r>
        <w:rPr>
          <w:color w:val="000000"/>
        </w:rPr>
        <w:t>24</w:t>
      </w:r>
      <w:r w:rsidRPr="000D193A">
        <w:rPr>
          <w:color w:val="000000"/>
        </w:rPr>
        <w:t xml:space="preserve">     </w:t>
      </w:r>
      <w:r w:rsidRPr="00DD28AB">
        <w:rPr>
          <w:color w:val="000000"/>
        </w:rPr>
        <w:t xml:space="preserve">  </w:t>
      </w:r>
      <w:r>
        <w:rPr>
          <w:color w:val="000000"/>
        </w:rPr>
        <w:t xml:space="preserve">                            </w:t>
      </w:r>
    </w:p>
    <w:p w14:paraId="4B4BCCC7" w14:textId="075AE93E" w:rsidR="000C2A41" w:rsidRDefault="000C2A41" w:rsidP="000C2A41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Unidifusión Global </w:t>
      </w:r>
      <w:r w:rsidRPr="00BE2E8D">
        <w:rPr>
          <w:color w:val="000000"/>
        </w:rPr>
        <w:t>200</w:t>
      </w:r>
      <w:r>
        <w:rPr>
          <w:color w:val="000000"/>
        </w:rPr>
        <w:t>2</w:t>
      </w:r>
      <w:r w:rsidRPr="00BE2E8D">
        <w:rPr>
          <w:color w:val="000000"/>
        </w:rPr>
        <w:t>:</w:t>
      </w:r>
      <w:r>
        <w:rPr>
          <w:color w:val="000000"/>
        </w:rPr>
        <w:t>2:2</w:t>
      </w:r>
      <w:r w:rsidRPr="00BE2E8D">
        <w:rPr>
          <w:color w:val="000000"/>
        </w:rPr>
        <w:t>:</w:t>
      </w:r>
      <w:proofErr w:type="gramStart"/>
      <w:r>
        <w:rPr>
          <w:color w:val="000000"/>
        </w:rPr>
        <w:t>5::</w:t>
      </w:r>
      <w:r w:rsidRPr="00BE2E8D">
        <w:rPr>
          <w:color w:val="000000"/>
        </w:rPr>
        <w:t>/</w:t>
      </w:r>
      <w:proofErr w:type="gramEnd"/>
      <w:r w:rsidRPr="00BE2E8D">
        <w:rPr>
          <w:color w:val="000000"/>
        </w:rPr>
        <w:t>64</w:t>
      </w:r>
      <w:r>
        <w:rPr>
          <w:color w:val="000000"/>
        </w:rPr>
        <w:t xml:space="preserve">  </w:t>
      </w:r>
      <w:r w:rsidR="0013719B">
        <w:rPr>
          <w:color w:val="000000"/>
        </w:rPr>
        <w:t>(NAT64)</w:t>
      </w:r>
    </w:p>
    <w:p w14:paraId="579ECED9" w14:textId="77777777" w:rsidR="00E265BC" w:rsidRDefault="00E265BC" w:rsidP="00E265B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7B0BFE82" w14:textId="77777777" w:rsidR="00E265BC" w:rsidRDefault="00E265BC" w:rsidP="00E265B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18333C5B" w14:textId="77777777" w:rsidR="005C684E" w:rsidRDefault="00137E5B">
      <w:pPr>
        <w:jc w:val="both"/>
      </w:pPr>
      <w:r>
        <w:rPr>
          <w:b/>
        </w:rPr>
        <w:t>Informe:</w:t>
      </w:r>
    </w:p>
    <w:p w14:paraId="009F2BFB" w14:textId="2FCF5083" w:rsidR="005E2A49" w:rsidRPr="005E2A49" w:rsidRDefault="005E2A49" w:rsidP="005E2A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Grabar en un video corto realizando una prueba de </w:t>
      </w:r>
      <w:proofErr w:type="spellStart"/>
      <w:r>
        <w:rPr>
          <w:color w:val="000000"/>
        </w:rPr>
        <w:t>tracert</w:t>
      </w:r>
      <w:proofErr w:type="spellEnd"/>
      <w:r>
        <w:rPr>
          <w:color w:val="000000"/>
        </w:rPr>
        <w:t xml:space="preserve"> desde uno de los PC de la RED CASA hasta uno de los </w:t>
      </w:r>
      <w:r w:rsidR="004F04ED">
        <w:rPr>
          <w:color w:val="000000"/>
        </w:rPr>
        <w:t>SERVIDORES</w:t>
      </w:r>
      <w:r>
        <w:rPr>
          <w:color w:val="000000"/>
        </w:rPr>
        <w:t xml:space="preserve"> </w:t>
      </w:r>
      <w:r w:rsidR="004F04ED">
        <w:rPr>
          <w:color w:val="000000"/>
        </w:rPr>
        <w:t>eliminando</w:t>
      </w:r>
      <w:r>
        <w:rPr>
          <w:color w:val="000000"/>
        </w:rPr>
        <w:t xml:space="preserve"> conexiones</w:t>
      </w:r>
      <w:r w:rsidR="004F04ED">
        <w:rPr>
          <w:color w:val="000000"/>
        </w:rPr>
        <w:t xml:space="preserve"> en la red de internet</w:t>
      </w:r>
      <w:r>
        <w:rPr>
          <w:color w:val="000000"/>
        </w:rPr>
        <w:t xml:space="preserve"> mostrando que el enrutamiento dinámico funciona</w:t>
      </w:r>
      <w:r w:rsidR="00001285">
        <w:rPr>
          <w:color w:val="000000"/>
        </w:rPr>
        <w:t xml:space="preserve"> y las tramas siguen rutas diferentes</w:t>
      </w:r>
      <w:r>
        <w:rPr>
          <w:color w:val="000000"/>
        </w:rPr>
        <w:t xml:space="preserve">.   </w:t>
      </w:r>
      <w:r w:rsidRPr="004E7773">
        <w:rPr>
          <w:b/>
          <w:color w:val="000000"/>
        </w:rPr>
        <w:t xml:space="preserve">(Valor </w:t>
      </w:r>
      <w:r w:rsidR="004F04ED">
        <w:rPr>
          <w:b/>
          <w:color w:val="000000"/>
        </w:rPr>
        <w:t>20%</w:t>
      </w:r>
      <w:r w:rsidRPr="004E7773">
        <w:rPr>
          <w:b/>
          <w:color w:val="000000"/>
        </w:rPr>
        <w:t>)</w:t>
      </w:r>
    </w:p>
    <w:p w14:paraId="7566E325" w14:textId="7D635C5C" w:rsidR="005C684E" w:rsidRDefault="00137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Grabar un video corto mostrando </w:t>
      </w:r>
      <w:r w:rsidR="000B4AFF">
        <w:rPr>
          <w:color w:val="000000"/>
        </w:rPr>
        <w:t>el funcionamiento</w:t>
      </w:r>
      <w:r>
        <w:rPr>
          <w:color w:val="000000"/>
        </w:rPr>
        <w:t xml:space="preserve"> </w:t>
      </w:r>
      <w:r w:rsidR="000C106B">
        <w:rPr>
          <w:color w:val="000000"/>
        </w:rPr>
        <w:t>d</w:t>
      </w:r>
      <w:r>
        <w:rPr>
          <w:color w:val="000000"/>
        </w:rPr>
        <w:t>el</w:t>
      </w:r>
      <w:r w:rsidR="00D35279">
        <w:rPr>
          <w:color w:val="000000"/>
        </w:rPr>
        <w:t xml:space="preserve"> FTP, </w:t>
      </w:r>
      <w:r w:rsidR="000C106B">
        <w:rPr>
          <w:color w:val="000000"/>
        </w:rPr>
        <w:t xml:space="preserve">Correo Electrónico </w:t>
      </w:r>
      <w:r w:rsidR="00D35279">
        <w:rPr>
          <w:color w:val="000000"/>
        </w:rPr>
        <w:t xml:space="preserve">y pagina Web usando el modo simulación y mostrando los protocolos adecuados. </w:t>
      </w:r>
      <w:r w:rsidR="000C106B" w:rsidRPr="00B4121F">
        <w:rPr>
          <w:b/>
          <w:color w:val="000000"/>
        </w:rPr>
        <w:t xml:space="preserve">(Valor </w:t>
      </w:r>
      <w:r w:rsidR="004F04ED">
        <w:rPr>
          <w:b/>
          <w:color w:val="000000"/>
        </w:rPr>
        <w:t>20%</w:t>
      </w:r>
      <w:r w:rsidRPr="00B4121F">
        <w:rPr>
          <w:b/>
          <w:color w:val="000000"/>
        </w:rPr>
        <w:t>)</w:t>
      </w:r>
    </w:p>
    <w:p w14:paraId="0724EDAB" w14:textId="608542C8" w:rsidR="005C684E" w:rsidRPr="000C106B" w:rsidRDefault="00137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Grabar en un video corto mostrando </w:t>
      </w:r>
      <w:r w:rsidR="000C106B">
        <w:rPr>
          <w:color w:val="000000"/>
        </w:rPr>
        <w:t xml:space="preserve">el funcionamiento del </w:t>
      </w:r>
      <w:r w:rsidR="009D65EA">
        <w:rPr>
          <w:color w:val="000000"/>
        </w:rPr>
        <w:t>servicio</w:t>
      </w:r>
      <w:r>
        <w:rPr>
          <w:color w:val="000000"/>
        </w:rPr>
        <w:t xml:space="preserve"> NAT</w:t>
      </w:r>
      <w:r w:rsidR="00D653A9">
        <w:rPr>
          <w:color w:val="000000"/>
        </w:rPr>
        <w:t>64</w:t>
      </w:r>
      <w:r w:rsidR="00BB13B4">
        <w:rPr>
          <w:color w:val="000000"/>
        </w:rPr>
        <w:t xml:space="preserve"> del ISP</w:t>
      </w:r>
      <w:r w:rsidR="000C106B">
        <w:rPr>
          <w:color w:val="000000"/>
        </w:rPr>
        <w:t xml:space="preserve">. </w:t>
      </w:r>
      <w:r w:rsidR="000C106B" w:rsidRPr="004E7773">
        <w:rPr>
          <w:b/>
          <w:color w:val="000000"/>
        </w:rPr>
        <w:t xml:space="preserve">(Valor </w:t>
      </w:r>
      <w:r w:rsidR="004F04ED">
        <w:rPr>
          <w:b/>
          <w:color w:val="000000"/>
        </w:rPr>
        <w:t>20%</w:t>
      </w:r>
      <w:r w:rsidRPr="004E7773">
        <w:rPr>
          <w:b/>
          <w:color w:val="000000"/>
        </w:rPr>
        <w:t>)</w:t>
      </w:r>
    </w:p>
    <w:p w14:paraId="2D347175" w14:textId="77777777" w:rsidR="0097720B" w:rsidRDefault="002D08C2" w:rsidP="00977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Describir el impacto que ha tenido internet</w:t>
      </w:r>
    </w:p>
    <w:p w14:paraId="41DB2088" w14:textId="2FB665F8" w:rsidR="0097720B" w:rsidRDefault="002D08C2" w:rsidP="009772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Economía, Comportamiento humano, Medio Ambiente</w:t>
      </w:r>
      <w:r w:rsidR="0097720B">
        <w:rPr>
          <w:color w:val="000000"/>
        </w:rPr>
        <w:t>, m</w:t>
      </w:r>
      <w:r>
        <w:t>ostrando graficas estadísticas para respaldar las afirmaciones.</w:t>
      </w:r>
      <w:r w:rsidR="0097720B" w:rsidRPr="0097720B">
        <w:rPr>
          <w:b/>
          <w:color w:val="000000"/>
        </w:rPr>
        <w:t xml:space="preserve"> (Valor 10%)</w:t>
      </w:r>
    </w:p>
    <w:p w14:paraId="2EBE7571" w14:textId="3BADB182" w:rsidR="000C106B" w:rsidRDefault="002D08C2" w:rsidP="009772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7720B">
        <w:rPr>
          <w:color w:val="000000"/>
        </w:rPr>
        <w:t xml:space="preserve">Usar </w:t>
      </w:r>
      <w:r w:rsidR="004F04ED" w:rsidRPr="0097720B">
        <w:rPr>
          <w:color w:val="000000"/>
        </w:rPr>
        <w:t xml:space="preserve">referencias bibliográficas </w:t>
      </w:r>
      <w:r w:rsidR="0097720B">
        <w:rPr>
          <w:color w:val="000000"/>
        </w:rPr>
        <w:t>relevantes</w:t>
      </w:r>
      <w:r w:rsidRPr="0097720B">
        <w:rPr>
          <w:color w:val="000000"/>
        </w:rPr>
        <w:t xml:space="preserve"> en formato APA.</w:t>
      </w:r>
      <w:r w:rsidR="004F04ED" w:rsidRPr="0097720B">
        <w:rPr>
          <w:color w:val="000000"/>
        </w:rPr>
        <w:t xml:space="preserve"> </w:t>
      </w:r>
      <w:r w:rsidR="000C106B" w:rsidRPr="0097720B">
        <w:rPr>
          <w:color w:val="000000"/>
        </w:rPr>
        <w:t xml:space="preserve"> </w:t>
      </w:r>
      <w:r w:rsidR="004F04ED" w:rsidRPr="0097720B">
        <w:rPr>
          <w:b/>
          <w:color w:val="000000"/>
        </w:rPr>
        <w:t xml:space="preserve">(Valor </w:t>
      </w:r>
      <w:r w:rsidR="0097720B" w:rsidRPr="0097720B">
        <w:rPr>
          <w:b/>
          <w:color w:val="000000"/>
        </w:rPr>
        <w:t>1</w:t>
      </w:r>
      <w:r w:rsidR="004F04ED" w:rsidRPr="0097720B">
        <w:rPr>
          <w:b/>
          <w:color w:val="000000"/>
        </w:rPr>
        <w:t>0%)</w:t>
      </w:r>
    </w:p>
    <w:p w14:paraId="5BAC2BFE" w14:textId="4F95029D" w:rsidR="005C684E" w:rsidRDefault="00137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Entregar el archivo </w:t>
      </w:r>
      <w:proofErr w:type="spellStart"/>
      <w:r>
        <w:rPr>
          <w:color w:val="000000"/>
        </w:rPr>
        <w:t>packet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tracer</w:t>
      </w:r>
      <w:proofErr w:type="spellEnd"/>
      <w:r>
        <w:rPr>
          <w:color w:val="000000"/>
        </w:rPr>
        <w:t xml:space="preserve"> y un archivo de Word </w:t>
      </w:r>
      <w:r w:rsidR="002D08C2">
        <w:rPr>
          <w:color w:val="000000"/>
        </w:rPr>
        <w:t>que muestre la asignación de las direcciones IP</w:t>
      </w:r>
      <w:r>
        <w:rPr>
          <w:color w:val="000000"/>
        </w:rPr>
        <w:t xml:space="preserve"> y los enlaces para los videos. </w:t>
      </w:r>
      <w:r w:rsidR="004F04ED" w:rsidRPr="004E7773">
        <w:rPr>
          <w:b/>
          <w:color w:val="000000"/>
        </w:rPr>
        <w:t xml:space="preserve">(Valor </w:t>
      </w:r>
      <w:r w:rsidR="004F04ED">
        <w:rPr>
          <w:b/>
          <w:color w:val="000000"/>
        </w:rPr>
        <w:t>20%</w:t>
      </w:r>
      <w:r w:rsidR="004F04ED" w:rsidRPr="004E7773">
        <w:rPr>
          <w:b/>
          <w:color w:val="000000"/>
        </w:rPr>
        <w:t>)</w:t>
      </w:r>
    </w:p>
    <w:p w14:paraId="77209519" w14:textId="77777777" w:rsidR="005C684E" w:rsidRDefault="005C6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2D3FCC4D" w14:textId="77777777" w:rsidR="005C684E" w:rsidRDefault="00137E5B" w:rsidP="00256C34">
      <w:pPr>
        <w:jc w:val="center"/>
        <w:rPr>
          <w:b/>
          <w:highlight w:val="yellow"/>
          <w:u w:val="single"/>
        </w:rPr>
      </w:pPr>
      <w:r>
        <w:t>Sustentación: En el examen final se harán dos preguntas sobre el proyecto</w:t>
      </w:r>
    </w:p>
    <w:sectPr w:rsidR="005C684E">
      <w:pgSz w:w="12240" w:h="15840"/>
      <w:pgMar w:top="1417" w:right="1041" w:bottom="1417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1F299" w14:textId="77777777" w:rsidR="00DB2CEC" w:rsidRDefault="00DB2CEC" w:rsidP="00BE2E8D">
      <w:pPr>
        <w:spacing w:after="0" w:line="240" w:lineRule="auto"/>
      </w:pPr>
      <w:r>
        <w:separator/>
      </w:r>
    </w:p>
  </w:endnote>
  <w:endnote w:type="continuationSeparator" w:id="0">
    <w:p w14:paraId="613E9356" w14:textId="77777777" w:rsidR="00DB2CEC" w:rsidRDefault="00DB2CEC" w:rsidP="00BE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29233" w14:textId="77777777" w:rsidR="00DB2CEC" w:rsidRDefault="00DB2CEC" w:rsidP="00BE2E8D">
      <w:pPr>
        <w:spacing w:after="0" w:line="240" w:lineRule="auto"/>
      </w:pPr>
      <w:r>
        <w:separator/>
      </w:r>
    </w:p>
  </w:footnote>
  <w:footnote w:type="continuationSeparator" w:id="0">
    <w:p w14:paraId="66D711A1" w14:textId="77777777" w:rsidR="00DB2CEC" w:rsidRDefault="00DB2CEC" w:rsidP="00BE2E8D">
      <w:pPr>
        <w:spacing w:after="0" w:line="240" w:lineRule="auto"/>
      </w:pPr>
      <w:r>
        <w:continuationSeparator/>
      </w:r>
    </w:p>
  </w:footnote>
  <w:footnote w:id="1">
    <w:p w14:paraId="246C23D3" w14:textId="619E4177" w:rsidR="00BE2E8D" w:rsidRPr="00BE2E8D" w:rsidRDefault="00BE2E8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BE2E8D">
        <w:t>https://www.youtube.com/watch?v=baXd9oDibAk&amp;t=257s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938D9"/>
    <w:multiLevelType w:val="multilevel"/>
    <w:tmpl w:val="5D0AC6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394CAF"/>
    <w:multiLevelType w:val="multilevel"/>
    <w:tmpl w:val="180002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C2233F"/>
    <w:multiLevelType w:val="hybridMultilevel"/>
    <w:tmpl w:val="9CC82C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2C5AAC"/>
    <w:multiLevelType w:val="multilevel"/>
    <w:tmpl w:val="67767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6583"/>
    <w:multiLevelType w:val="hybridMultilevel"/>
    <w:tmpl w:val="3E42E8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F93A91"/>
    <w:multiLevelType w:val="multilevel"/>
    <w:tmpl w:val="3968C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9100251">
    <w:abstractNumId w:val="5"/>
  </w:num>
  <w:num w:numId="2" w16cid:durableId="887913851">
    <w:abstractNumId w:val="3"/>
  </w:num>
  <w:num w:numId="3" w16cid:durableId="1879121381">
    <w:abstractNumId w:val="1"/>
  </w:num>
  <w:num w:numId="4" w16cid:durableId="712121091">
    <w:abstractNumId w:val="0"/>
  </w:num>
  <w:num w:numId="5" w16cid:durableId="1364288443">
    <w:abstractNumId w:val="4"/>
  </w:num>
  <w:num w:numId="6" w16cid:durableId="1594898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4E"/>
    <w:rsid w:val="00001285"/>
    <w:rsid w:val="0009084D"/>
    <w:rsid w:val="000A3AFA"/>
    <w:rsid w:val="000B4AFF"/>
    <w:rsid w:val="000C106B"/>
    <w:rsid w:val="000C2A41"/>
    <w:rsid w:val="000C5900"/>
    <w:rsid w:val="000D193A"/>
    <w:rsid w:val="001258F9"/>
    <w:rsid w:val="0013366E"/>
    <w:rsid w:val="0013719B"/>
    <w:rsid w:val="00137E5B"/>
    <w:rsid w:val="00142C32"/>
    <w:rsid w:val="001A2116"/>
    <w:rsid w:val="001D38E9"/>
    <w:rsid w:val="001E262D"/>
    <w:rsid w:val="0022121D"/>
    <w:rsid w:val="00226D19"/>
    <w:rsid w:val="0025373D"/>
    <w:rsid w:val="00256C34"/>
    <w:rsid w:val="0026177E"/>
    <w:rsid w:val="002B033A"/>
    <w:rsid w:val="002C05F2"/>
    <w:rsid w:val="002C47BE"/>
    <w:rsid w:val="002D08C2"/>
    <w:rsid w:val="002D7F2A"/>
    <w:rsid w:val="003E3D8D"/>
    <w:rsid w:val="00484A63"/>
    <w:rsid w:val="004B05BF"/>
    <w:rsid w:val="004C37A6"/>
    <w:rsid w:val="004E7773"/>
    <w:rsid w:val="004F04ED"/>
    <w:rsid w:val="00523B45"/>
    <w:rsid w:val="0053008C"/>
    <w:rsid w:val="00557904"/>
    <w:rsid w:val="005C684E"/>
    <w:rsid w:val="005E16D4"/>
    <w:rsid w:val="005E2A49"/>
    <w:rsid w:val="006003F6"/>
    <w:rsid w:val="00603C43"/>
    <w:rsid w:val="00607C03"/>
    <w:rsid w:val="00616C46"/>
    <w:rsid w:val="006B6C13"/>
    <w:rsid w:val="006B708B"/>
    <w:rsid w:val="006C4F55"/>
    <w:rsid w:val="00713F3D"/>
    <w:rsid w:val="00740C48"/>
    <w:rsid w:val="00772045"/>
    <w:rsid w:val="00796C4A"/>
    <w:rsid w:val="00815493"/>
    <w:rsid w:val="008468D9"/>
    <w:rsid w:val="00887978"/>
    <w:rsid w:val="008A4763"/>
    <w:rsid w:val="008B3096"/>
    <w:rsid w:val="008C6F74"/>
    <w:rsid w:val="008D5C0B"/>
    <w:rsid w:val="009006C0"/>
    <w:rsid w:val="00926886"/>
    <w:rsid w:val="00935DEA"/>
    <w:rsid w:val="009406CA"/>
    <w:rsid w:val="009626EE"/>
    <w:rsid w:val="0097720B"/>
    <w:rsid w:val="00996665"/>
    <w:rsid w:val="009D65EA"/>
    <w:rsid w:val="00A745AA"/>
    <w:rsid w:val="00A902A6"/>
    <w:rsid w:val="00AC3D2C"/>
    <w:rsid w:val="00AD1773"/>
    <w:rsid w:val="00B4121F"/>
    <w:rsid w:val="00B55F97"/>
    <w:rsid w:val="00B87F17"/>
    <w:rsid w:val="00BB13B4"/>
    <w:rsid w:val="00BB250A"/>
    <w:rsid w:val="00BE2E8D"/>
    <w:rsid w:val="00C01E56"/>
    <w:rsid w:val="00C02971"/>
    <w:rsid w:val="00CC3F8C"/>
    <w:rsid w:val="00CC537A"/>
    <w:rsid w:val="00D064A9"/>
    <w:rsid w:val="00D112EA"/>
    <w:rsid w:val="00D35279"/>
    <w:rsid w:val="00D41FC5"/>
    <w:rsid w:val="00D653A9"/>
    <w:rsid w:val="00D73E4D"/>
    <w:rsid w:val="00D75B63"/>
    <w:rsid w:val="00DB2CEC"/>
    <w:rsid w:val="00DC79BF"/>
    <w:rsid w:val="00DD28AB"/>
    <w:rsid w:val="00E265BC"/>
    <w:rsid w:val="00E40E12"/>
    <w:rsid w:val="00E5665B"/>
    <w:rsid w:val="00E617F5"/>
    <w:rsid w:val="00EA297E"/>
    <w:rsid w:val="00EA3BE2"/>
    <w:rsid w:val="00EB519F"/>
    <w:rsid w:val="00EF0FEE"/>
    <w:rsid w:val="00F06CFA"/>
    <w:rsid w:val="00F53E15"/>
    <w:rsid w:val="00F647FE"/>
    <w:rsid w:val="00F91E81"/>
    <w:rsid w:val="00FD3FA6"/>
    <w:rsid w:val="00F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F94B"/>
  <w15:docId w15:val="{EE141D06-C0DB-49B3-85A2-E6CD3B5E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0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rsid w:val="0074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42B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B723A0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17C7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E2E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2E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E2E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H7ckxir6JmunzqvVH2VevLDBAQ==">AMUW2mXzdlR1VPwj9JWB0GsheCm/f2CkSQIe5Zp/MhkROUKyLJ1aQygtw74hhm/pozMXY71mkj3G7aSD0jEbwnkHi+9ULJeYqv2v9OFAev0rZIFW45IuMl84Afhkdkuc8C6jH9gzG8yL</go:docsCustomData>
</go:gDocsCustomXmlDataStorage>
</file>

<file path=customXml/itemProps1.xml><?xml version="1.0" encoding="utf-8"?>
<ds:datastoreItem xmlns:ds="http://schemas.openxmlformats.org/officeDocument/2006/customXml" ds:itemID="{73A5B98A-5289-4C00-932C-43AC64A6F5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helmut</dc:creator>
  <cp:lastModifiedBy>ZHARICK DAYHANA PRADO CRUZ</cp:lastModifiedBy>
  <cp:revision>41</cp:revision>
  <dcterms:created xsi:type="dcterms:W3CDTF">2024-04-30T16:41:00Z</dcterms:created>
  <dcterms:modified xsi:type="dcterms:W3CDTF">2024-10-24T03:02:00Z</dcterms:modified>
</cp:coreProperties>
</file>