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E2C73" w14:textId="7B96FEC6" w:rsidR="00C56C32" w:rsidRPr="00411AFD" w:rsidRDefault="00F17A06">
      <w:pPr>
        <w:rPr>
          <w:b/>
          <w:bCs/>
        </w:rPr>
      </w:pPr>
      <w:r>
        <w:rPr>
          <w:b/>
          <w:bCs/>
        </w:rPr>
        <w:t>For DLCC scoring, LDL levels are required for scoring</w:t>
      </w:r>
      <w:r w:rsidR="0060698F">
        <w:rPr>
          <w:b/>
          <w:bCs/>
        </w:rPr>
        <w:t>.</w:t>
      </w:r>
      <w:bookmarkStart w:id="0" w:name="_GoBack"/>
      <w:bookmarkEnd w:id="0"/>
    </w:p>
    <w:p w14:paraId="2F4E3A35" w14:textId="21AC45A8" w:rsidR="00E47688" w:rsidRDefault="00E47688">
      <w:r>
        <w:t>If</w:t>
      </w:r>
      <w:r w:rsidR="00411AFD">
        <w:t xml:space="preserve"> </w:t>
      </w:r>
      <w:r w:rsidR="00411AFD">
        <w:t>LDL</w:t>
      </w:r>
      <w:r w:rsidR="00411AFD">
        <w:t xml:space="preserve"> is</w:t>
      </w:r>
      <w:r w:rsidR="00411AFD">
        <w:t xml:space="preserve"> not available</w:t>
      </w:r>
      <w:r w:rsidR="00411AFD">
        <w:t xml:space="preserve"> due to </w:t>
      </w:r>
      <w:r>
        <w:t xml:space="preserve">TG &gt;= 4.5 </w:t>
      </w:r>
      <w:r w:rsidR="00411AFD">
        <w:t>mmol</w:t>
      </w:r>
      <w:r w:rsidR="0060698F">
        <w:t>, use NonHDL-C value for DLCC scoring.</w:t>
      </w:r>
    </w:p>
    <w:p w14:paraId="6D688F08" w14:textId="7CD32132" w:rsidR="00E47688" w:rsidRDefault="00F17A06">
      <w:r>
        <w:t>NonHDL-C can be calculated as follows</w:t>
      </w:r>
    </w:p>
    <w:p w14:paraId="46930455" w14:textId="15442C50" w:rsidR="00E47688" w:rsidRDefault="00E47688">
      <w:r>
        <w:tab/>
      </w:r>
      <w:r w:rsidR="00F17A06">
        <w:t>NonHD</w:t>
      </w:r>
      <w:r>
        <w:t>L</w:t>
      </w:r>
      <w:r w:rsidR="00F17A06">
        <w:t>-C</w:t>
      </w:r>
      <w:r>
        <w:t xml:space="preserve"> = TC </w:t>
      </w:r>
      <w:r w:rsidR="00411AFD">
        <w:t>–</w:t>
      </w:r>
      <w:r w:rsidR="00F17A06">
        <w:t xml:space="preserve"> (</w:t>
      </w:r>
      <w:r>
        <w:t>HDL</w:t>
      </w:r>
      <w:r w:rsidR="00F17A06">
        <w:t>-C)</w:t>
      </w:r>
    </w:p>
    <w:p w14:paraId="53D39D26" w14:textId="05102EE5" w:rsidR="00411AFD" w:rsidRDefault="00F17A06">
      <w:r>
        <w:t xml:space="preserve">Corresponding </w:t>
      </w:r>
      <w:r w:rsidR="00411AFD">
        <w:t xml:space="preserve">Scoring </w:t>
      </w:r>
      <w:r>
        <w:t xml:space="preserve">using NonHDL-C </w:t>
      </w:r>
      <w:r w:rsidR="005C4BED">
        <w:t xml:space="preserve">is as </w:t>
      </w:r>
      <w:r>
        <w:t>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F17A06" w14:paraId="043B8AE7" w14:textId="77777777" w:rsidTr="005C4BED">
        <w:tc>
          <w:tcPr>
            <w:tcW w:w="3005" w:type="dxa"/>
            <w:shd w:val="clear" w:color="auto" w:fill="D0CECE" w:themeFill="background2" w:themeFillShade="E6"/>
          </w:tcPr>
          <w:p w14:paraId="383CC01A" w14:textId="79FDC16E" w:rsidR="00F17A06" w:rsidRDefault="00F17A06">
            <w:r>
              <w:t>LDL</w:t>
            </w:r>
            <w:r w:rsidR="00684B53">
              <w:t>-C (</w:t>
            </w:r>
            <w:r w:rsidR="00684B53">
              <w:t>mmol</w:t>
            </w:r>
            <w:r w:rsidR="00684B53">
              <w:t>)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3936D172" w14:textId="181A4311" w:rsidR="00F17A06" w:rsidRPr="005C4BED" w:rsidRDefault="00F17A06">
            <w:pPr>
              <w:rPr>
                <w:color w:val="FF0000"/>
              </w:rPr>
            </w:pPr>
            <w:r w:rsidRPr="005C4BED">
              <w:rPr>
                <w:color w:val="FF0000"/>
              </w:rPr>
              <w:t>Non-HDL-C</w:t>
            </w:r>
            <w:r w:rsidR="00684B53">
              <w:rPr>
                <w:color w:val="FF0000"/>
              </w:rPr>
              <w:t xml:space="preserve"> (</w:t>
            </w:r>
            <w:r w:rsidR="00684B53">
              <w:t>mmol</w:t>
            </w:r>
            <w:r w:rsidR="00684B53">
              <w:rPr>
                <w:color w:val="FF0000"/>
              </w:rPr>
              <w:t>)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0DA285A8" w14:textId="6CACB8B4" w:rsidR="00F17A06" w:rsidRDefault="00F17A06">
            <w:r>
              <w:t>POINT</w:t>
            </w:r>
          </w:p>
        </w:tc>
      </w:tr>
      <w:tr w:rsidR="00F17A06" w14:paraId="32ED9381" w14:textId="77777777" w:rsidTr="00B62F0B">
        <w:tc>
          <w:tcPr>
            <w:tcW w:w="3005" w:type="dxa"/>
          </w:tcPr>
          <w:p w14:paraId="7B4C6142" w14:textId="7CD88997" w:rsidR="00F17A06" w:rsidRDefault="00F17A06" w:rsidP="00F17A06">
            <w:r>
              <w:t>&lt;4.0</w:t>
            </w:r>
          </w:p>
        </w:tc>
        <w:tc>
          <w:tcPr>
            <w:tcW w:w="3005" w:type="dxa"/>
          </w:tcPr>
          <w:p w14:paraId="367A614F" w14:textId="1BAE0F0A" w:rsidR="00F17A06" w:rsidRPr="005C4BED" w:rsidRDefault="00F17A06" w:rsidP="00F17A06">
            <w:pPr>
              <w:rPr>
                <w:color w:val="FF0000"/>
              </w:rPr>
            </w:pPr>
            <w:r w:rsidRPr="005C4BED">
              <w:rPr>
                <w:color w:val="FF0000"/>
              </w:rPr>
              <w:t>&lt;4.8</w:t>
            </w:r>
          </w:p>
        </w:tc>
        <w:tc>
          <w:tcPr>
            <w:tcW w:w="3005" w:type="dxa"/>
          </w:tcPr>
          <w:p w14:paraId="3C3C1AA9" w14:textId="070DC63A" w:rsidR="00F17A06" w:rsidRDefault="00F17A06" w:rsidP="00F17A06">
            <w:r>
              <w:t>0</w:t>
            </w:r>
          </w:p>
        </w:tc>
      </w:tr>
      <w:tr w:rsidR="00F17A06" w14:paraId="7980584C" w14:textId="77777777" w:rsidTr="00B62F0B">
        <w:tc>
          <w:tcPr>
            <w:tcW w:w="3005" w:type="dxa"/>
          </w:tcPr>
          <w:p w14:paraId="5F408FDB" w14:textId="26881A17" w:rsidR="00F17A06" w:rsidRDefault="00F17A06" w:rsidP="00F17A06">
            <w:r>
              <w:t>4</w:t>
            </w:r>
            <w:r w:rsidR="005C4BED">
              <w:t>.0</w:t>
            </w:r>
            <w:r>
              <w:t>-4.9</w:t>
            </w:r>
          </w:p>
        </w:tc>
        <w:tc>
          <w:tcPr>
            <w:tcW w:w="3005" w:type="dxa"/>
          </w:tcPr>
          <w:p w14:paraId="19743542" w14:textId="7F83C1C1" w:rsidR="00F17A06" w:rsidRPr="005C4BED" w:rsidRDefault="00F17A06" w:rsidP="00F17A06">
            <w:pPr>
              <w:rPr>
                <w:color w:val="FF0000"/>
              </w:rPr>
            </w:pPr>
            <w:r w:rsidRPr="005C4BED">
              <w:rPr>
                <w:color w:val="FF0000"/>
              </w:rPr>
              <w:t>4.8 – 5.7</w:t>
            </w:r>
          </w:p>
        </w:tc>
        <w:tc>
          <w:tcPr>
            <w:tcW w:w="3005" w:type="dxa"/>
          </w:tcPr>
          <w:p w14:paraId="4ADBB626" w14:textId="0FF3DD0F" w:rsidR="00F17A06" w:rsidRDefault="00F17A06" w:rsidP="00F17A06">
            <w:r>
              <w:t>1</w:t>
            </w:r>
          </w:p>
        </w:tc>
      </w:tr>
      <w:tr w:rsidR="00F17A06" w14:paraId="55EEBB0F" w14:textId="77777777" w:rsidTr="00B62F0B">
        <w:tc>
          <w:tcPr>
            <w:tcW w:w="3005" w:type="dxa"/>
          </w:tcPr>
          <w:p w14:paraId="4BC853DE" w14:textId="7C875F25" w:rsidR="00F17A06" w:rsidRDefault="00F17A06" w:rsidP="00F17A06">
            <w:r>
              <w:t>5</w:t>
            </w:r>
            <w:r w:rsidR="005C4BED">
              <w:t>.0</w:t>
            </w:r>
            <w:r>
              <w:t>-6.4</w:t>
            </w:r>
          </w:p>
        </w:tc>
        <w:tc>
          <w:tcPr>
            <w:tcW w:w="3005" w:type="dxa"/>
          </w:tcPr>
          <w:p w14:paraId="22ADC2B0" w14:textId="7CAD021E" w:rsidR="00F17A06" w:rsidRPr="005C4BED" w:rsidRDefault="00F17A06" w:rsidP="00F17A06">
            <w:pPr>
              <w:rPr>
                <w:color w:val="FF0000"/>
              </w:rPr>
            </w:pPr>
            <w:r w:rsidRPr="005C4BED">
              <w:rPr>
                <w:color w:val="FF0000"/>
              </w:rPr>
              <w:t>5.8 – 7.2</w:t>
            </w:r>
          </w:p>
        </w:tc>
        <w:tc>
          <w:tcPr>
            <w:tcW w:w="3005" w:type="dxa"/>
          </w:tcPr>
          <w:p w14:paraId="5F465A04" w14:textId="1A2BF048" w:rsidR="00F17A06" w:rsidRDefault="00F17A06" w:rsidP="00F17A06">
            <w:r>
              <w:t>3</w:t>
            </w:r>
          </w:p>
        </w:tc>
      </w:tr>
      <w:tr w:rsidR="00F17A06" w14:paraId="318E72A5" w14:textId="77777777" w:rsidTr="00B62F0B">
        <w:tc>
          <w:tcPr>
            <w:tcW w:w="3005" w:type="dxa"/>
          </w:tcPr>
          <w:p w14:paraId="2BA4479B" w14:textId="7FF10CF4" w:rsidR="00F17A06" w:rsidRDefault="00F17A06" w:rsidP="00F17A06">
            <w:r>
              <w:t>6.5-8.4</w:t>
            </w:r>
          </w:p>
        </w:tc>
        <w:tc>
          <w:tcPr>
            <w:tcW w:w="3005" w:type="dxa"/>
          </w:tcPr>
          <w:p w14:paraId="0A8AB659" w14:textId="14374697" w:rsidR="00F17A06" w:rsidRPr="005C4BED" w:rsidRDefault="00F17A06" w:rsidP="00F17A06">
            <w:pPr>
              <w:rPr>
                <w:color w:val="FF0000"/>
              </w:rPr>
            </w:pPr>
            <w:r w:rsidRPr="005C4BED">
              <w:rPr>
                <w:color w:val="FF0000"/>
              </w:rPr>
              <w:t>7.3- 9.2</w:t>
            </w:r>
          </w:p>
        </w:tc>
        <w:tc>
          <w:tcPr>
            <w:tcW w:w="3005" w:type="dxa"/>
          </w:tcPr>
          <w:p w14:paraId="585BD7A7" w14:textId="7F12AD2E" w:rsidR="00F17A06" w:rsidRDefault="00F17A06" w:rsidP="00F17A06">
            <w:r>
              <w:t>5</w:t>
            </w:r>
          </w:p>
        </w:tc>
      </w:tr>
      <w:tr w:rsidR="00F17A06" w14:paraId="32CE7497" w14:textId="77777777" w:rsidTr="00B62F0B">
        <w:tc>
          <w:tcPr>
            <w:tcW w:w="3005" w:type="dxa"/>
          </w:tcPr>
          <w:p w14:paraId="2381153A" w14:textId="19B6BB5B" w:rsidR="00F17A06" w:rsidRDefault="00F17A06" w:rsidP="00F17A06">
            <w:r>
              <w:t>&gt;=8.5</w:t>
            </w:r>
          </w:p>
        </w:tc>
        <w:tc>
          <w:tcPr>
            <w:tcW w:w="3005" w:type="dxa"/>
          </w:tcPr>
          <w:p w14:paraId="4CCD6462" w14:textId="279BD4EA" w:rsidR="00F17A06" w:rsidRPr="005C4BED" w:rsidRDefault="00F17A06" w:rsidP="00F17A06">
            <w:pPr>
              <w:rPr>
                <w:color w:val="FF0000"/>
              </w:rPr>
            </w:pPr>
            <w:r w:rsidRPr="005C4BED">
              <w:rPr>
                <w:color w:val="FF0000"/>
              </w:rPr>
              <w:t>&gt;=9.3</w:t>
            </w:r>
          </w:p>
        </w:tc>
        <w:tc>
          <w:tcPr>
            <w:tcW w:w="3005" w:type="dxa"/>
          </w:tcPr>
          <w:p w14:paraId="2A181DAD" w14:textId="068238E5" w:rsidR="00F17A06" w:rsidRDefault="00F17A06" w:rsidP="00F17A06">
            <w:r>
              <w:t>8</w:t>
            </w:r>
          </w:p>
        </w:tc>
      </w:tr>
    </w:tbl>
    <w:p w14:paraId="4D647AD6" w14:textId="57A7D963" w:rsidR="00E47688" w:rsidRDefault="00E47688"/>
    <w:p w14:paraId="5D4B88EC" w14:textId="35D0BD65" w:rsidR="0060698F" w:rsidRDefault="0060698F"/>
    <w:p w14:paraId="23FEA89B" w14:textId="77777777" w:rsidR="0060698F" w:rsidRDefault="0060698F"/>
    <w:sectPr w:rsidR="0060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48"/>
    <w:rsid w:val="00254548"/>
    <w:rsid w:val="00411AFD"/>
    <w:rsid w:val="005C4BED"/>
    <w:rsid w:val="0060698F"/>
    <w:rsid w:val="00684B53"/>
    <w:rsid w:val="009B7548"/>
    <w:rsid w:val="00C56C32"/>
    <w:rsid w:val="00E47688"/>
    <w:rsid w:val="00F1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177F"/>
  <w15:chartTrackingRefBased/>
  <w15:docId w15:val="{54F789D8-C84B-4DB2-B0E6-C5A58AF3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Marshima Mohd Rosli</dc:creator>
  <cp:keywords/>
  <dc:description/>
  <cp:lastModifiedBy>Marshima Mohd Rosli</cp:lastModifiedBy>
  <cp:revision>5</cp:revision>
  <dcterms:created xsi:type="dcterms:W3CDTF">2019-09-23T03:34:00Z</dcterms:created>
  <dcterms:modified xsi:type="dcterms:W3CDTF">2019-09-23T04:06:00Z</dcterms:modified>
</cp:coreProperties>
</file>