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C848" w14:textId="5EDAE681" w:rsidR="003802AA" w:rsidRPr="003B75E7" w:rsidRDefault="003B75E7" w:rsidP="003B75E7">
      <w:pPr>
        <w:spacing w:line="240" w:lineRule="auto"/>
        <w:jc w:val="both"/>
        <w:rPr>
          <w:rFonts w:ascii="Times New Roman" w:hAnsi="Times New Roman" w:cs="Times New Roman"/>
          <w:sz w:val="24"/>
          <w:szCs w:val="24"/>
        </w:rPr>
      </w:pPr>
      <w:r w:rsidRPr="003B75E7">
        <w:rPr>
          <w:rFonts w:ascii="Times New Roman" w:hAnsi="Times New Roman" w:cs="Times New Roman"/>
          <w:sz w:val="24"/>
          <w:szCs w:val="24"/>
        </w:rPr>
        <w:cr/>
      </w:r>
      <w:r w:rsidRPr="003B75E7">
        <w:rPr>
          <w:rFonts w:ascii="Times New Roman" w:hAnsi="Times New Roman" w:cs="Times New Roman"/>
          <w:b/>
          <w:bCs/>
          <w:sz w:val="24"/>
          <w:szCs w:val="24"/>
        </w:rPr>
        <w:t>Business-Centric Synopsis</w:t>
      </w:r>
      <w:r w:rsidRPr="003B75E7">
        <w:rPr>
          <w:rFonts w:ascii="Times New Roman" w:hAnsi="Times New Roman" w:cs="Times New Roman"/>
          <w:b/>
          <w:bCs/>
          <w:sz w:val="24"/>
          <w:szCs w:val="24"/>
        </w:rPr>
        <w:cr/>
      </w:r>
      <w:r w:rsidRPr="003B75E7">
        <w:rPr>
          <w:rFonts w:ascii="Times New Roman" w:hAnsi="Times New Roman" w:cs="Times New Roman"/>
          <w:sz w:val="24"/>
          <w:szCs w:val="24"/>
        </w:rPr>
        <w:cr/>
        <w:t xml:space="preserve">Our project </w:t>
      </w:r>
      <w:r w:rsidRPr="003B75E7">
        <w:rPr>
          <w:rFonts w:ascii="Times New Roman" w:hAnsi="Times New Roman" w:cs="Times New Roman"/>
          <w:sz w:val="24"/>
          <w:szCs w:val="24"/>
        </w:rPr>
        <w:t>centers</w:t>
      </w:r>
      <w:r w:rsidRPr="003B75E7">
        <w:rPr>
          <w:rFonts w:ascii="Times New Roman" w:hAnsi="Times New Roman" w:cs="Times New Roman"/>
          <w:sz w:val="24"/>
          <w:szCs w:val="24"/>
        </w:rPr>
        <w:t xml:space="preserve"> around the world of winemaking, an industry that hinges largely on the subjective perception of wine quality. The </w:t>
      </w:r>
      <w:proofErr w:type="gramStart"/>
      <w:r w:rsidRPr="003B75E7">
        <w:rPr>
          <w:rFonts w:ascii="Times New Roman" w:hAnsi="Times New Roman" w:cs="Times New Roman"/>
          <w:sz w:val="24"/>
          <w:szCs w:val="24"/>
        </w:rPr>
        <w:t>price</w:t>
      </w:r>
      <w:proofErr w:type="gramEnd"/>
      <w:r w:rsidRPr="003B75E7">
        <w:rPr>
          <w:rFonts w:ascii="Times New Roman" w:hAnsi="Times New Roman" w:cs="Times New Roman"/>
          <w:sz w:val="24"/>
          <w:szCs w:val="24"/>
        </w:rPr>
        <w:t xml:space="preserve"> a bottle of wine fetches in the market, and consequently</w:t>
      </w:r>
      <w:r w:rsidRPr="003B75E7">
        <w:rPr>
          <w:rFonts w:ascii="Times New Roman" w:hAnsi="Times New Roman" w:cs="Times New Roman"/>
          <w:sz w:val="24"/>
          <w:szCs w:val="24"/>
        </w:rPr>
        <w:t>,</w:t>
      </w:r>
      <w:r w:rsidRPr="003B75E7">
        <w:rPr>
          <w:rFonts w:ascii="Times New Roman" w:hAnsi="Times New Roman" w:cs="Times New Roman"/>
          <w:sz w:val="24"/>
          <w:szCs w:val="24"/>
        </w:rPr>
        <w:t xml:space="preserve"> the profit the wine producer makes depends significantly on this abstract notion of quality. The project proposes a unique solution to this predicament, employing data science to lend an objective, quantifiable perspective to the quality of </w:t>
      </w:r>
      <w:r w:rsidRPr="003B75E7">
        <w:rPr>
          <w:rFonts w:ascii="Times New Roman" w:hAnsi="Times New Roman" w:cs="Times New Roman"/>
          <w:sz w:val="24"/>
          <w:szCs w:val="24"/>
        </w:rPr>
        <w:t xml:space="preserve">the </w:t>
      </w:r>
      <w:r w:rsidRPr="003B75E7">
        <w:rPr>
          <w:rFonts w:ascii="Times New Roman" w:hAnsi="Times New Roman" w:cs="Times New Roman"/>
          <w:sz w:val="24"/>
          <w:szCs w:val="24"/>
        </w:rPr>
        <w:t>wine.</w:t>
      </w:r>
      <w:r w:rsidRPr="003B75E7">
        <w:rPr>
          <w:rFonts w:ascii="Times New Roman" w:hAnsi="Times New Roman" w:cs="Times New Roman"/>
          <w:sz w:val="24"/>
          <w:szCs w:val="24"/>
        </w:rPr>
        <w:cr/>
      </w:r>
      <w:r w:rsidRPr="003B75E7">
        <w:rPr>
          <w:rFonts w:ascii="Times New Roman" w:hAnsi="Times New Roman" w:cs="Times New Roman"/>
          <w:sz w:val="24"/>
          <w:szCs w:val="24"/>
        </w:rPr>
        <w:cr/>
        <w:t>The process involves building predictive models which, based on various chemical compositions within the wine, can foretell its quality. From a business standpoint, this insight is invaluable. It enables winemakers to optimize production, appropriately price their products, and plan their marketing strategies, thus driving profitability.</w:t>
      </w:r>
      <w:r w:rsidRPr="003B75E7">
        <w:rPr>
          <w:rFonts w:ascii="Times New Roman" w:hAnsi="Times New Roman" w:cs="Times New Roman"/>
          <w:sz w:val="24"/>
          <w:szCs w:val="24"/>
        </w:rPr>
        <w:cr/>
      </w:r>
      <w:r w:rsidRPr="003B75E7">
        <w:rPr>
          <w:rFonts w:ascii="Times New Roman" w:hAnsi="Times New Roman" w:cs="Times New Roman"/>
          <w:sz w:val="24"/>
          <w:szCs w:val="24"/>
        </w:rPr>
        <w:cr/>
      </w:r>
      <w:r w:rsidRPr="003B75E7">
        <w:rPr>
          <w:rFonts w:ascii="Times New Roman" w:hAnsi="Times New Roman" w:cs="Times New Roman"/>
          <w:b/>
          <w:bCs/>
          <w:sz w:val="24"/>
          <w:szCs w:val="24"/>
        </w:rPr>
        <w:t>Step-by-step Explanation</w:t>
      </w:r>
      <w:r w:rsidRPr="003B75E7">
        <w:rPr>
          <w:rFonts w:ascii="Times New Roman" w:hAnsi="Times New Roman" w:cs="Times New Roman"/>
          <w:sz w:val="24"/>
          <w:szCs w:val="24"/>
        </w:rPr>
        <w:cr/>
      </w:r>
      <w:r w:rsidRPr="003B75E7">
        <w:rPr>
          <w:rFonts w:ascii="Times New Roman" w:hAnsi="Times New Roman" w:cs="Times New Roman"/>
          <w:sz w:val="24"/>
          <w:szCs w:val="24"/>
        </w:rPr>
        <w:cr/>
        <w:t xml:space="preserve">The project kicks off with an examination of the wine dataset, full of various chemical attributes and corresponding wine quality scores. We employed Python libraries such as pandas for data management, and </w:t>
      </w:r>
      <w:r w:rsidRPr="003B75E7">
        <w:rPr>
          <w:rFonts w:ascii="Times New Roman" w:hAnsi="Times New Roman" w:cs="Times New Roman"/>
          <w:sz w:val="24"/>
          <w:szCs w:val="24"/>
        </w:rPr>
        <w:t>Seaborn</w:t>
      </w:r>
      <w:r w:rsidRPr="003B75E7">
        <w:rPr>
          <w:rFonts w:ascii="Times New Roman" w:hAnsi="Times New Roman" w:cs="Times New Roman"/>
          <w:sz w:val="24"/>
          <w:szCs w:val="24"/>
        </w:rPr>
        <w:t xml:space="preserve"> and </w:t>
      </w:r>
      <w:r w:rsidRPr="003B75E7">
        <w:rPr>
          <w:rFonts w:ascii="Times New Roman" w:hAnsi="Times New Roman" w:cs="Times New Roman"/>
          <w:sz w:val="24"/>
          <w:szCs w:val="24"/>
        </w:rPr>
        <w:t>Matplotlib</w:t>
      </w:r>
      <w:r w:rsidRPr="003B75E7">
        <w:rPr>
          <w:rFonts w:ascii="Times New Roman" w:hAnsi="Times New Roman" w:cs="Times New Roman"/>
          <w:sz w:val="24"/>
          <w:szCs w:val="24"/>
        </w:rPr>
        <w:t xml:space="preserve"> for data visualization.</w:t>
      </w:r>
      <w:r w:rsidRPr="003B75E7">
        <w:rPr>
          <w:rFonts w:ascii="Times New Roman" w:hAnsi="Times New Roman" w:cs="Times New Roman"/>
          <w:sz w:val="24"/>
          <w:szCs w:val="24"/>
        </w:rPr>
        <w:cr/>
      </w:r>
      <w:r w:rsidRPr="003B75E7">
        <w:rPr>
          <w:rFonts w:ascii="Times New Roman" w:hAnsi="Times New Roman" w:cs="Times New Roman"/>
          <w:sz w:val="24"/>
          <w:szCs w:val="24"/>
        </w:rPr>
        <w:cr/>
        <w:t>An essential early step involved scaling all variables to a similar range using the MinMaxScaler from the sklearn library. This prevents any one variable from disproportionately influencing the model due to its scale. We then turned our attention to the target variable, transforming the quality scores into a binary classification system that delineated wines as either 'good' or 'bad'. An imbalance in the classes was addressed using SMOTE, balancing the instances of both classes.</w:t>
      </w:r>
      <w:r w:rsidRPr="003B75E7">
        <w:rPr>
          <w:rFonts w:ascii="Times New Roman" w:hAnsi="Times New Roman" w:cs="Times New Roman"/>
          <w:sz w:val="24"/>
          <w:szCs w:val="24"/>
        </w:rPr>
        <w:cr/>
      </w:r>
      <w:r w:rsidRPr="003B75E7">
        <w:rPr>
          <w:rFonts w:ascii="Times New Roman" w:hAnsi="Times New Roman" w:cs="Times New Roman"/>
          <w:sz w:val="24"/>
          <w:szCs w:val="24"/>
        </w:rPr>
        <w:cr/>
        <w:t>After preprocessing the data, we split it into training and test sets, setting the stage for the implementation of a range of machine learning models, from simple algorithms like K-Nearest Neighbors to more complex ensemble methods such as AdaBoost, Gradient Boosting, and XGBoost.</w:t>
      </w:r>
      <w:r w:rsidRPr="003B75E7">
        <w:rPr>
          <w:rFonts w:ascii="Times New Roman" w:hAnsi="Times New Roman" w:cs="Times New Roman"/>
          <w:sz w:val="24"/>
          <w:szCs w:val="24"/>
        </w:rPr>
        <w:cr/>
      </w:r>
      <w:r w:rsidRPr="003B75E7">
        <w:rPr>
          <w:rFonts w:ascii="Times New Roman" w:hAnsi="Times New Roman" w:cs="Times New Roman"/>
          <w:sz w:val="24"/>
          <w:szCs w:val="24"/>
        </w:rPr>
        <w:cr/>
        <w:t>Each model was further refined by optimizing their hyperparameters using GridSearchCV, a functionality within sklearn. This step ensured that we extracted the highest performance possible from each model.</w:t>
      </w:r>
      <w:r w:rsidRPr="003B75E7">
        <w:rPr>
          <w:rFonts w:ascii="Times New Roman" w:hAnsi="Times New Roman" w:cs="Times New Roman"/>
          <w:sz w:val="24"/>
          <w:szCs w:val="24"/>
        </w:rPr>
        <w:cr/>
      </w:r>
      <w:r w:rsidRPr="003B75E7">
        <w:rPr>
          <w:rFonts w:ascii="Times New Roman" w:hAnsi="Times New Roman" w:cs="Times New Roman"/>
          <w:sz w:val="24"/>
          <w:szCs w:val="24"/>
        </w:rPr>
        <w:cr/>
        <w:t>The final stage involved assessing the models based on their accuracy and illustrating their performance through a confusion matrix. This crucial step revealed the models' potential business impact, giving insights into the real-world implications of False Positives and False Negatives, and how they could lead to financial losses.</w:t>
      </w:r>
      <w:r w:rsidRPr="003B75E7">
        <w:rPr>
          <w:rFonts w:ascii="Times New Roman" w:hAnsi="Times New Roman" w:cs="Times New Roman"/>
          <w:sz w:val="24"/>
          <w:szCs w:val="24"/>
        </w:rPr>
        <w:cr/>
      </w:r>
      <w:r w:rsidRPr="003B75E7">
        <w:rPr>
          <w:rFonts w:ascii="Times New Roman" w:hAnsi="Times New Roman" w:cs="Times New Roman"/>
          <w:sz w:val="24"/>
          <w:szCs w:val="24"/>
        </w:rPr>
        <w:cr/>
        <w:t>In summary, the project is a demonstration of how to apply a variety of machine learning techniques, interpret the results, and understand their business implications. The process underscores the ability to communicate technical findings effectively while keeping them grounded in business reality.</w:t>
      </w:r>
    </w:p>
    <w:sectPr w:rsidR="003802AA" w:rsidRPr="003B75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18EA" w14:textId="77777777" w:rsidR="00D47DDC" w:rsidRDefault="00D47DDC" w:rsidP="000F2C0B">
      <w:pPr>
        <w:spacing w:after="0" w:line="240" w:lineRule="auto"/>
      </w:pPr>
      <w:r>
        <w:separator/>
      </w:r>
    </w:p>
  </w:endnote>
  <w:endnote w:type="continuationSeparator" w:id="0">
    <w:p w14:paraId="0F6B1AC8" w14:textId="77777777" w:rsidR="00D47DDC" w:rsidRDefault="00D47DDC" w:rsidP="000F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Cambria"/>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E501" w14:textId="77777777" w:rsidR="00D47DDC" w:rsidRDefault="00D47DDC" w:rsidP="000F2C0B">
      <w:pPr>
        <w:spacing w:after="0" w:line="240" w:lineRule="auto"/>
      </w:pPr>
      <w:r>
        <w:separator/>
      </w:r>
    </w:p>
  </w:footnote>
  <w:footnote w:type="continuationSeparator" w:id="0">
    <w:p w14:paraId="23F9E4E9" w14:textId="77777777" w:rsidR="00D47DDC" w:rsidRDefault="00D47DDC" w:rsidP="000F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68C7" w14:textId="2BA456FE" w:rsidR="000F2C0B" w:rsidRPr="000F2C0B" w:rsidRDefault="000F2C0B" w:rsidP="000F2C0B">
    <w:pPr>
      <w:pStyle w:val="Header"/>
      <w:jc w:val="center"/>
      <w:rPr>
        <w:rFonts w:ascii="Times New Roman" w:hAnsi="Times New Roman" w:cs="Times New Roman"/>
        <w:b/>
        <w:bCs/>
        <w:sz w:val="28"/>
        <w:szCs w:val="28"/>
      </w:rPr>
    </w:pPr>
    <w:r w:rsidRPr="000F2C0B">
      <w:rPr>
        <w:rFonts w:ascii="Times New Roman" w:hAnsi="Times New Roman" w:cs="Times New Roman"/>
        <w:b/>
        <w:bCs/>
        <w:sz w:val="28"/>
        <w:szCs w:val="28"/>
      </w:rPr>
      <w:t>WINE QUALITY PREDICTIONS USING VARIOUS DATA SCIENCE TECHNIQUES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zNDMxMjE0M7O0MDNR0lEKTi0uzszPAykwrAUAcY7RdCwAAAA="/>
  </w:docVars>
  <w:rsids>
    <w:rsidRoot w:val="003802AA"/>
    <w:rsid w:val="000F2C0B"/>
    <w:rsid w:val="003802AA"/>
    <w:rsid w:val="003B75E7"/>
    <w:rsid w:val="00D47DD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CD99"/>
  <w15:chartTrackingRefBased/>
  <w15:docId w15:val="{EDF62DBA-13EC-446E-8CD7-80BF7E7B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C0B"/>
    <w:rPr>
      <w:rFonts w:cs="Gautami"/>
    </w:rPr>
  </w:style>
  <w:style w:type="paragraph" w:styleId="Footer">
    <w:name w:val="footer"/>
    <w:basedOn w:val="Normal"/>
    <w:link w:val="FooterChar"/>
    <w:uiPriority w:val="99"/>
    <w:unhideWhenUsed/>
    <w:rsid w:val="000F2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C0B"/>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KOTI REDDY SEELAM</dc:creator>
  <cp:keywords/>
  <dc:description/>
  <cp:lastModifiedBy>SAI KOTI REDDY SEELAM</cp:lastModifiedBy>
  <cp:revision>3</cp:revision>
  <dcterms:created xsi:type="dcterms:W3CDTF">2023-06-20T01:00:00Z</dcterms:created>
  <dcterms:modified xsi:type="dcterms:W3CDTF">2023-06-20T01:04:00Z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99b4daec96fa6e0751c8d2ce049a54e061c0e2c4cfe6703239c0d1a5e9261ffd</vt:lpwstr>
  </property>
</Properties>
</file>