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693" w:rsidRPr="002F7613" w:rsidRDefault="00E65A78" w:rsidP="002F7613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1F497D"/>
          <w:sz w:val="28"/>
          <w:szCs w:val="28"/>
        </w:rPr>
      </w:pPr>
      <w:r w:rsidRPr="002F7613">
        <w:rPr>
          <w:rFonts w:asciiTheme="minorHAnsi" w:hAnsiTheme="minorHAnsi" w:cstheme="minorHAnsi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967BE" wp14:editId="6A4DC26E">
                <wp:simplePos x="0" y="0"/>
                <wp:positionH relativeFrom="column">
                  <wp:posOffset>-24130</wp:posOffset>
                </wp:positionH>
                <wp:positionV relativeFrom="paragraph">
                  <wp:posOffset>-87630</wp:posOffset>
                </wp:positionV>
                <wp:extent cx="6428503" cy="0"/>
                <wp:effectExtent l="0" t="0" r="1079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850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4B67F9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9pt,-6.9pt" to="504.3pt,-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" strokecolor="#7f7f7f [1612]"/>
            </w:pict>
          </mc:Fallback>
        </mc:AlternateContent>
      </w:r>
      <w:r w:rsidR="00284A4F" w:rsidRPr="002F7613">
        <w:rPr>
          <w:rFonts w:asciiTheme="minorHAnsi" w:hAnsiTheme="minorHAnsi" w:cstheme="minorHAnsi"/>
          <w:b/>
          <w:color w:val="1F497D"/>
          <w:sz w:val="28"/>
          <w:szCs w:val="28"/>
        </w:rPr>
        <w:t>Pro</w:t>
      </w:r>
      <w:r w:rsidR="00EA3F16" w:rsidRPr="002F7613">
        <w:rPr>
          <w:rFonts w:asciiTheme="minorHAnsi" w:hAnsiTheme="minorHAnsi" w:cstheme="minorHAnsi"/>
          <w:b/>
          <w:color w:val="1F497D"/>
          <w:sz w:val="28"/>
          <w:szCs w:val="28"/>
        </w:rPr>
        <w:t>fessional</w:t>
      </w:r>
      <w:r w:rsidR="002E3419" w:rsidRPr="002F7613">
        <w:rPr>
          <w:rFonts w:asciiTheme="minorHAnsi" w:hAnsiTheme="minorHAnsi" w:cstheme="minorHAnsi"/>
          <w:b/>
          <w:color w:val="1F497D"/>
          <w:sz w:val="28"/>
          <w:szCs w:val="28"/>
        </w:rPr>
        <w:t xml:space="preserve"> Summary</w:t>
      </w:r>
    </w:p>
    <w:p w:rsidR="00437C5E" w:rsidRDefault="003841A8" w:rsidP="007B7693">
      <w:pPr>
        <w:pStyle w:val="BodyText"/>
        <w:numPr>
          <w:ilvl w:val="0"/>
          <w:numId w:val="4"/>
        </w:numPr>
        <w:tabs>
          <w:tab w:val="left" w:pos="90"/>
        </w:tabs>
        <w:spacing w:before="120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Dynamic</w:t>
      </w:r>
      <w:r w:rsidR="00580C4B" w:rsidRPr="002077FC">
        <w:rPr>
          <w:rFonts w:asciiTheme="minorHAnsi" w:hAnsiTheme="minorHAnsi" w:cstheme="minorHAnsi"/>
          <w:szCs w:val="22"/>
        </w:rPr>
        <w:t xml:space="preserve"> </w:t>
      </w:r>
      <w:r w:rsidR="000E5878">
        <w:rPr>
          <w:rFonts w:asciiTheme="minorHAnsi" w:hAnsiTheme="minorHAnsi" w:cstheme="minorHAnsi"/>
          <w:szCs w:val="22"/>
        </w:rPr>
        <w:t>P</w:t>
      </w:r>
      <w:r w:rsidR="006C4A78">
        <w:rPr>
          <w:rFonts w:asciiTheme="minorHAnsi" w:hAnsiTheme="minorHAnsi" w:cstheme="minorHAnsi"/>
          <w:szCs w:val="22"/>
        </w:rPr>
        <w:t>roject</w:t>
      </w:r>
      <w:r w:rsidR="007B7693" w:rsidRPr="007B7693">
        <w:rPr>
          <w:rFonts w:asciiTheme="minorHAnsi" w:hAnsiTheme="minorHAnsi" w:cstheme="minorHAnsi"/>
          <w:szCs w:val="22"/>
        </w:rPr>
        <w:t xml:space="preserve"> </w:t>
      </w:r>
      <w:r w:rsidR="000E5878">
        <w:rPr>
          <w:rFonts w:asciiTheme="minorHAnsi" w:hAnsiTheme="minorHAnsi" w:cstheme="minorHAnsi"/>
          <w:szCs w:val="22"/>
        </w:rPr>
        <w:t>M</w:t>
      </w:r>
      <w:r w:rsidR="008C217D">
        <w:rPr>
          <w:rFonts w:asciiTheme="minorHAnsi" w:hAnsiTheme="minorHAnsi" w:cstheme="minorHAnsi"/>
          <w:szCs w:val="22"/>
        </w:rPr>
        <w:t xml:space="preserve">anager </w:t>
      </w:r>
      <w:r w:rsidR="007B7693" w:rsidRPr="007B7693">
        <w:rPr>
          <w:rFonts w:asciiTheme="minorHAnsi" w:hAnsiTheme="minorHAnsi" w:cstheme="minorHAnsi"/>
          <w:szCs w:val="22"/>
        </w:rPr>
        <w:t>manag</w:t>
      </w:r>
      <w:r w:rsidR="00520D66">
        <w:rPr>
          <w:rFonts w:asciiTheme="minorHAnsi" w:hAnsiTheme="minorHAnsi" w:cstheme="minorHAnsi"/>
          <w:szCs w:val="22"/>
        </w:rPr>
        <w:t>ing</w:t>
      </w:r>
      <w:r w:rsidR="00BE27DD">
        <w:rPr>
          <w:rFonts w:asciiTheme="minorHAnsi" w:hAnsiTheme="minorHAnsi" w:cstheme="minorHAnsi"/>
          <w:szCs w:val="22"/>
        </w:rPr>
        <w:t xml:space="preserve"> multiple </w:t>
      </w:r>
      <w:r w:rsidR="007B7693" w:rsidRPr="007B7693">
        <w:rPr>
          <w:rFonts w:asciiTheme="minorHAnsi" w:hAnsiTheme="minorHAnsi" w:cstheme="minorHAnsi"/>
          <w:szCs w:val="22"/>
        </w:rPr>
        <w:t>projects</w:t>
      </w:r>
      <w:r w:rsidR="00520D66">
        <w:rPr>
          <w:rFonts w:asciiTheme="minorHAnsi" w:hAnsiTheme="minorHAnsi" w:cstheme="minorHAnsi"/>
          <w:szCs w:val="22"/>
        </w:rPr>
        <w:t>/programs</w:t>
      </w:r>
      <w:r w:rsidR="007B7693" w:rsidRPr="007B7693">
        <w:rPr>
          <w:rFonts w:asciiTheme="minorHAnsi" w:hAnsiTheme="minorHAnsi" w:cstheme="minorHAnsi"/>
          <w:szCs w:val="22"/>
        </w:rPr>
        <w:t xml:space="preserve"> in diverse technologies with </w:t>
      </w:r>
      <w:r w:rsidR="007B7693" w:rsidRPr="007B7693">
        <w:rPr>
          <w:rFonts w:asciiTheme="minorHAnsi" w:hAnsiTheme="minorHAnsi" w:cstheme="minorHAnsi"/>
          <w:b/>
          <w:szCs w:val="22"/>
        </w:rPr>
        <w:t>1</w:t>
      </w:r>
      <w:r w:rsidR="004E4267">
        <w:rPr>
          <w:rFonts w:asciiTheme="minorHAnsi" w:hAnsiTheme="minorHAnsi" w:cstheme="minorHAnsi"/>
          <w:b/>
          <w:szCs w:val="22"/>
        </w:rPr>
        <w:t>8</w:t>
      </w:r>
      <w:r w:rsidR="001128A9">
        <w:rPr>
          <w:rFonts w:asciiTheme="minorHAnsi" w:hAnsiTheme="minorHAnsi" w:cstheme="minorHAnsi"/>
          <w:b/>
          <w:szCs w:val="22"/>
        </w:rPr>
        <w:t>+</w:t>
      </w:r>
      <w:r w:rsidR="007B7693" w:rsidRPr="007B7693">
        <w:rPr>
          <w:rFonts w:asciiTheme="minorHAnsi" w:hAnsiTheme="minorHAnsi" w:cstheme="minorHAnsi"/>
          <w:b/>
          <w:szCs w:val="22"/>
        </w:rPr>
        <w:t xml:space="preserve"> years</w:t>
      </w:r>
      <w:r w:rsidR="007B7693" w:rsidRPr="00520D66">
        <w:rPr>
          <w:rFonts w:asciiTheme="minorHAnsi" w:hAnsiTheme="minorHAnsi" w:cstheme="minorHAnsi"/>
          <w:szCs w:val="22"/>
        </w:rPr>
        <w:t xml:space="preserve"> </w:t>
      </w:r>
      <w:r w:rsidR="00520D66" w:rsidRPr="00520D66">
        <w:rPr>
          <w:rFonts w:asciiTheme="minorHAnsi" w:hAnsiTheme="minorHAnsi" w:cstheme="minorHAnsi"/>
          <w:szCs w:val="22"/>
        </w:rPr>
        <w:t xml:space="preserve">of IT </w:t>
      </w:r>
      <w:r w:rsidR="007B7693" w:rsidRPr="00520D66">
        <w:rPr>
          <w:rFonts w:asciiTheme="minorHAnsi" w:hAnsiTheme="minorHAnsi" w:cstheme="minorHAnsi"/>
          <w:szCs w:val="22"/>
        </w:rPr>
        <w:t>experience</w:t>
      </w:r>
      <w:r w:rsidR="007B7693" w:rsidRPr="007B7693">
        <w:rPr>
          <w:rFonts w:asciiTheme="minorHAnsi" w:hAnsiTheme="minorHAnsi" w:cstheme="minorHAnsi"/>
          <w:szCs w:val="22"/>
        </w:rPr>
        <w:t xml:space="preserve"> </w:t>
      </w:r>
      <w:r w:rsidR="00520D66">
        <w:rPr>
          <w:rFonts w:asciiTheme="minorHAnsi" w:hAnsiTheme="minorHAnsi" w:cstheme="minorHAnsi"/>
          <w:szCs w:val="22"/>
        </w:rPr>
        <w:t>combined with</w:t>
      </w:r>
      <w:r w:rsidR="007B7693" w:rsidRPr="007B7693">
        <w:rPr>
          <w:rFonts w:asciiTheme="minorHAnsi" w:hAnsiTheme="minorHAnsi" w:cstheme="minorHAnsi"/>
          <w:szCs w:val="22"/>
        </w:rPr>
        <w:t xml:space="preserve"> functional</w:t>
      </w:r>
      <w:r w:rsidR="00C0361A">
        <w:rPr>
          <w:rFonts w:asciiTheme="minorHAnsi" w:hAnsiTheme="minorHAnsi" w:cstheme="minorHAnsi"/>
          <w:szCs w:val="22"/>
        </w:rPr>
        <w:t xml:space="preserve"> </w:t>
      </w:r>
      <w:r w:rsidR="007B7693" w:rsidRPr="007B7693">
        <w:rPr>
          <w:rFonts w:asciiTheme="minorHAnsi" w:hAnsiTheme="minorHAnsi" w:cstheme="minorHAnsi"/>
          <w:szCs w:val="22"/>
        </w:rPr>
        <w:t xml:space="preserve">knowledge in </w:t>
      </w:r>
      <w:r w:rsidR="00990CCE">
        <w:rPr>
          <w:rFonts w:asciiTheme="minorHAnsi" w:hAnsiTheme="minorHAnsi" w:cstheme="minorHAnsi"/>
          <w:b/>
          <w:szCs w:val="22"/>
        </w:rPr>
        <w:t>I</w:t>
      </w:r>
      <w:r w:rsidR="007B7693" w:rsidRPr="007B7693">
        <w:rPr>
          <w:rFonts w:asciiTheme="minorHAnsi" w:hAnsiTheme="minorHAnsi" w:cstheme="minorHAnsi"/>
          <w:b/>
          <w:szCs w:val="22"/>
        </w:rPr>
        <w:t>nsurance</w:t>
      </w:r>
      <w:r w:rsidR="00C00269">
        <w:rPr>
          <w:rFonts w:asciiTheme="minorHAnsi" w:hAnsiTheme="minorHAnsi" w:cstheme="minorHAnsi"/>
          <w:b/>
          <w:szCs w:val="22"/>
        </w:rPr>
        <w:t xml:space="preserve">, </w:t>
      </w:r>
      <w:r w:rsidR="00C0361A">
        <w:rPr>
          <w:rFonts w:asciiTheme="minorHAnsi" w:hAnsiTheme="minorHAnsi" w:cstheme="minorHAnsi"/>
          <w:b/>
          <w:szCs w:val="22"/>
        </w:rPr>
        <w:t>Banking/</w:t>
      </w:r>
      <w:r w:rsidR="00F473A7">
        <w:rPr>
          <w:rFonts w:asciiTheme="minorHAnsi" w:hAnsiTheme="minorHAnsi" w:cstheme="minorHAnsi"/>
          <w:b/>
          <w:szCs w:val="22"/>
        </w:rPr>
        <w:t>Finance</w:t>
      </w:r>
      <w:r w:rsidR="001E189F">
        <w:rPr>
          <w:rFonts w:asciiTheme="minorHAnsi" w:hAnsiTheme="minorHAnsi" w:cstheme="minorHAnsi"/>
          <w:b/>
          <w:szCs w:val="22"/>
        </w:rPr>
        <w:t xml:space="preserve"> </w:t>
      </w:r>
      <w:r w:rsidR="00C0361A">
        <w:rPr>
          <w:rFonts w:asciiTheme="minorHAnsi" w:hAnsiTheme="minorHAnsi" w:cstheme="minorHAnsi"/>
          <w:b/>
          <w:szCs w:val="22"/>
        </w:rPr>
        <w:t>&amp;</w:t>
      </w:r>
      <w:r w:rsidR="00C00269">
        <w:rPr>
          <w:rFonts w:asciiTheme="minorHAnsi" w:hAnsiTheme="minorHAnsi" w:cstheme="minorHAnsi"/>
          <w:b/>
          <w:szCs w:val="22"/>
        </w:rPr>
        <w:t xml:space="preserve"> </w:t>
      </w:r>
      <w:r w:rsidR="001128A9">
        <w:rPr>
          <w:rFonts w:asciiTheme="minorHAnsi" w:hAnsiTheme="minorHAnsi" w:cstheme="minorHAnsi"/>
          <w:b/>
          <w:szCs w:val="22"/>
        </w:rPr>
        <w:t>Healthcare</w:t>
      </w:r>
      <w:r w:rsidR="00323A33">
        <w:rPr>
          <w:rFonts w:asciiTheme="minorHAnsi" w:hAnsiTheme="minorHAnsi" w:cstheme="minorHAnsi"/>
          <w:b/>
          <w:szCs w:val="22"/>
        </w:rPr>
        <w:t xml:space="preserve"> </w:t>
      </w:r>
      <w:r w:rsidR="001128A9">
        <w:rPr>
          <w:rFonts w:asciiTheme="minorHAnsi" w:hAnsiTheme="minorHAnsi" w:cstheme="minorHAnsi"/>
          <w:b/>
          <w:szCs w:val="22"/>
        </w:rPr>
        <w:t>industry</w:t>
      </w:r>
      <w:r w:rsidR="0084497B">
        <w:rPr>
          <w:rFonts w:asciiTheme="minorHAnsi" w:hAnsiTheme="minorHAnsi" w:cstheme="minorHAnsi"/>
          <w:b/>
          <w:szCs w:val="22"/>
        </w:rPr>
        <w:t>.</w:t>
      </w:r>
      <w:r w:rsidR="007B7693" w:rsidRPr="007B7693">
        <w:rPr>
          <w:rFonts w:asciiTheme="minorHAnsi" w:hAnsiTheme="minorHAnsi" w:cstheme="minorHAnsi"/>
          <w:szCs w:val="22"/>
        </w:rPr>
        <w:t xml:space="preserve"> </w:t>
      </w:r>
    </w:p>
    <w:p w:rsidR="00990CCE" w:rsidRPr="00990CCE" w:rsidRDefault="00284A4F" w:rsidP="00990CCE">
      <w:pPr>
        <w:pStyle w:val="BodyText"/>
        <w:numPr>
          <w:ilvl w:val="0"/>
          <w:numId w:val="4"/>
        </w:numPr>
        <w:tabs>
          <w:tab w:val="left" w:pos="90"/>
        </w:tabs>
        <w:spacing w:before="120"/>
        <w:ind w:left="360"/>
        <w:rPr>
          <w:rFonts w:asciiTheme="minorHAnsi" w:hAnsiTheme="minorHAnsi" w:cstheme="minorHAnsi"/>
          <w:b/>
          <w:color w:val="1F497D"/>
          <w:szCs w:val="22"/>
        </w:rPr>
      </w:pPr>
      <w:r>
        <w:rPr>
          <w:rFonts w:asciiTheme="minorHAnsi" w:hAnsiTheme="minorHAnsi" w:cstheme="minorHAnsi"/>
          <w:b/>
          <w:color w:val="1F497D"/>
          <w:szCs w:val="22"/>
        </w:rPr>
        <w:t>C</w:t>
      </w:r>
      <w:r w:rsidR="00990CCE" w:rsidRPr="00990CCE">
        <w:rPr>
          <w:rFonts w:asciiTheme="minorHAnsi" w:hAnsiTheme="minorHAnsi" w:cstheme="minorHAnsi"/>
          <w:b/>
          <w:color w:val="1F497D"/>
          <w:szCs w:val="22"/>
        </w:rPr>
        <w:t>ore Competencies</w:t>
      </w:r>
      <w:r w:rsidR="008B3B16">
        <w:rPr>
          <w:rFonts w:asciiTheme="minorHAnsi" w:hAnsiTheme="minorHAnsi" w:cstheme="minorHAnsi"/>
          <w:b/>
          <w:color w:val="1F497D"/>
          <w:szCs w:val="22"/>
        </w:rPr>
        <w:t>:</w:t>
      </w:r>
      <w:r w:rsidR="00990CCE" w:rsidRPr="00990CCE">
        <w:rPr>
          <w:rFonts w:asciiTheme="minorHAnsi" w:hAnsiTheme="minorHAnsi" w:cstheme="minorHAnsi"/>
          <w:b/>
          <w:color w:val="1F497D"/>
          <w:szCs w:val="22"/>
        </w:rPr>
        <w:t xml:space="preserve"> 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836"/>
        <w:gridCol w:w="4884"/>
      </w:tblGrid>
      <w:tr w:rsidR="00990CCE" w:rsidRPr="00990CCE" w:rsidTr="008D6153">
        <w:tc>
          <w:tcPr>
            <w:tcW w:w="4836" w:type="dxa"/>
          </w:tcPr>
          <w:p w:rsidR="00990CCE" w:rsidRPr="00990CCE" w:rsidRDefault="00105761" w:rsidP="007D6B2C">
            <w:pPr>
              <w:pStyle w:val="BodyText"/>
              <w:numPr>
                <w:ilvl w:val="0"/>
                <w:numId w:val="5"/>
              </w:numPr>
              <w:tabs>
                <w:tab w:val="left" w:pos="180"/>
              </w:tabs>
              <w:spacing w:before="120"/>
              <w:ind w:left="180" w:hanging="180"/>
              <w:jc w:val="left"/>
              <w:rPr>
                <w:rFonts w:asciiTheme="minorHAnsi" w:hAnsiTheme="minorHAnsi" w:cstheme="minorHAnsi"/>
                <w:b/>
                <w:color w:val="1F497D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97D"/>
                <w:szCs w:val="22"/>
              </w:rPr>
              <w:t>Project</w:t>
            </w:r>
            <w:r w:rsidR="00E829A9">
              <w:rPr>
                <w:rFonts w:asciiTheme="minorHAnsi" w:hAnsiTheme="minorHAnsi" w:cstheme="minorHAnsi"/>
                <w:b/>
                <w:color w:val="1F497D"/>
                <w:szCs w:val="22"/>
              </w:rPr>
              <w:t>/Program</w:t>
            </w:r>
            <w:r>
              <w:rPr>
                <w:rFonts w:asciiTheme="minorHAnsi" w:hAnsiTheme="minorHAnsi" w:cstheme="minorHAnsi"/>
                <w:b/>
                <w:color w:val="1F497D"/>
                <w:szCs w:val="22"/>
              </w:rPr>
              <w:t xml:space="preserve"> </w:t>
            </w:r>
            <w:r w:rsidR="007D6B2C">
              <w:rPr>
                <w:rFonts w:asciiTheme="minorHAnsi" w:hAnsiTheme="minorHAnsi" w:cstheme="minorHAnsi"/>
                <w:b/>
                <w:color w:val="1F497D"/>
                <w:szCs w:val="22"/>
              </w:rPr>
              <w:t>Management(SDLC/Agile)</w:t>
            </w:r>
          </w:p>
        </w:tc>
        <w:tc>
          <w:tcPr>
            <w:tcW w:w="4884" w:type="dxa"/>
          </w:tcPr>
          <w:p w:rsidR="00990CCE" w:rsidRPr="00990CCE" w:rsidRDefault="00C82802" w:rsidP="00C82802">
            <w:pPr>
              <w:pStyle w:val="BodyText"/>
              <w:numPr>
                <w:ilvl w:val="0"/>
                <w:numId w:val="5"/>
              </w:numPr>
              <w:tabs>
                <w:tab w:val="left" w:pos="162"/>
              </w:tabs>
              <w:spacing w:before="120"/>
              <w:ind w:left="162" w:right="-108" w:hanging="180"/>
              <w:jc w:val="left"/>
              <w:rPr>
                <w:rFonts w:asciiTheme="minorHAnsi" w:hAnsiTheme="minorHAnsi" w:cstheme="minorHAnsi"/>
                <w:b/>
                <w:color w:val="1F497D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97D"/>
                <w:szCs w:val="22"/>
              </w:rPr>
              <w:t>Business Requirements Analysis</w:t>
            </w:r>
          </w:p>
        </w:tc>
      </w:tr>
      <w:tr w:rsidR="00990CCE" w:rsidRPr="00990CCE" w:rsidTr="008D6153">
        <w:tc>
          <w:tcPr>
            <w:tcW w:w="4836" w:type="dxa"/>
          </w:tcPr>
          <w:p w:rsidR="00990CCE" w:rsidRPr="00990CCE" w:rsidRDefault="00B95CF6" w:rsidP="007D6B2C">
            <w:pPr>
              <w:pStyle w:val="BodyText"/>
              <w:numPr>
                <w:ilvl w:val="0"/>
                <w:numId w:val="5"/>
              </w:numPr>
              <w:tabs>
                <w:tab w:val="left" w:pos="180"/>
              </w:tabs>
              <w:spacing w:before="120"/>
              <w:ind w:left="180" w:hanging="180"/>
              <w:jc w:val="left"/>
              <w:rPr>
                <w:rFonts w:asciiTheme="minorHAnsi" w:hAnsiTheme="minorHAnsi" w:cstheme="minorHAnsi"/>
                <w:b/>
                <w:color w:val="1F497D"/>
                <w:szCs w:val="22"/>
              </w:rPr>
            </w:pPr>
            <w:r w:rsidRPr="00990CCE">
              <w:rPr>
                <w:rFonts w:asciiTheme="minorHAnsi" w:hAnsiTheme="minorHAnsi" w:cstheme="minorHAnsi"/>
                <w:b/>
                <w:color w:val="1F497D"/>
                <w:szCs w:val="22"/>
              </w:rPr>
              <w:t>Managed Service</w:t>
            </w:r>
            <w:r w:rsidR="008B3B16">
              <w:rPr>
                <w:rFonts w:asciiTheme="minorHAnsi" w:hAnsiTheme="minorHAnsi" w:cstheme="minorHAnsi"/>
                <w:b/>
                <w:color w:val="1F497D"/>
                <w:szCs w:val="22"/>
              </w:rPr>
              <w:t>s</w:t>
            </w:r>
            <w:r w:rsidRPr="00990CCE">
              <w:rPr>
                <w:rFonts w:asciiTheme="minorHAnsi" w:hAnsiTheme="minorHAnsi" w:cstheme="minorHAnsi"/>
                <w:b/>
                <w:color w:val="1F497D"/>
                <w:szCs w:val="22"/>
              </w:rPr>
              <w:t xml:space="preserve"> Model</w:t>
            </w:r>
            <w:r w:rsidR="00350539">
              <w:rPr>
                <w:rFonts w:asciiTheme="minorHAnsi" w:hAnsiTheme="minorHAnsi" w:cstheme="minorHAnsi"/>
                <w:b/>
                <w:color w:val="1F497D"/>
                <w:szCs w:val="22"/>
              </w:rPr>
              <w:t xml:space="preserve"> </w:t>
            </w:r>
            <w:r w:rsidR="00E829A9">
              <w:rPr>
                <w:rFonts w:asciiTheme="minorHAnsi" w:hAnsiTheme="minorHAnsi" w:cstheme="minorHAnsi"/>
                <w:b/>
                <w:color w:val="1F497D"/>
                <w:szCs w:val="22"/>
              </w:rPr>
              <w:t>(ITIL</w:t>
            </w:r>
            <w:r w:rsidR="008B3B16">
              <w:rPr>
                <w:rFonts w:asciiTheme="minorHAnsi" w:hAnsiTheme="minorHAnsi" w:cstheme="minorHAnsi"/>
                <w:b/>
                <w:color w:val="1F497D"/>
                <w:szCs w:val="22"/>
              </w:rPr>
              <w:t xml:space="preserve"> v3</w:t>
            </w:r>
            <w:r w:rsidR="00E829A9">
              <w:rPr>
                <w:rFonts w:asciiTheme="minorHAnsi" w:hAnsiTheme="minorHAnsi" w:cstheme="minorHAnsi"/>
                <w:b/>
                <w:color w:val="1F497D"/>
                <w:szCs w:val="22"/>
              </w:rPr>
              <w:t>)</w:t>
            </w:r>
          </w:p>
        </w:tc>
        <w:tc>
          <w:tcPr>
            <w:tcW w:w="4884" w:type="dxa"/>
          </w:tcPr>
          <w:p w:rsidR="00990CCE" w:rsidRPr="00990CCE" w:rsidRDefault="00C82802" w:rsidP="000A61E6">
            <w:pPr>
              <w:pStyle w:val="BodyText"/>
              <w:numPr>
                <w:ilvl w:val="0"/>
                <w:numId w:val="5"/>
              </w:numPr>
              <w:tabs>
                <w:tab w:val="left" w:pos="162"/>
              </w:tabs>
              <w:spacing w:before="120"/>
              <w:ind w:left="162" w:right="-108" w:hanging="180"/>
              <w:jc w:val="left"/>
              <w:rPr>
                <w:rFonts w:asciiTheme="minorHAnsi" w:hAnsiTheme="minorHAnsi" w:cstheme="minorHAnsi"/>
                <w:b/>
                <w:color w:val="1F497D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97D"/>
                <w:szCs w:val="22"/>
              </w:rPr>
              <w:t>Data Analytics &amp; BI Reporting</w:t>
            </w:r>
          </w:p>
        </w:tc>
      </w:tr>
      <w:tr w:rsidR="00990CCE" w:rsidRPr="00990CCE" w:rsidTr="008D6153">
        <w:tc>
          <w:tcPr>
            <w:tcW w:w="4836" w:type="dxa"/>
          </w:tcPr>
          <w:p w:rsidR="00990CCE" w:rsidRPr="00990CCE" w:rsidRDefault="004B6AFE" w:rsidP="007D6B2C">
            <w:pPr>
              <w:pStyle w:val="BodyText"/>
              <w:numPr>
                <w:ilvl w:val="0"/>
                <w:numId w:val="5"/>
              </w:numPr>
              <w:tabs>
                <w:tab w:val="left" w:pos="180"/>
              </w:tabs>
              <w:spacing w:before="120"/>
              <w:ind w:left="180" w:hanging="180"/>
              <w:jc w:val="left"/>
              <w:rPr>
                <w:rFonts w:asciiTheme="minorHAnsi" w:hAnsiTheme="minorHAnsi" w:cstheme="minorHAnsi"/>
                <w:b/>
                <w:color w:val="1F497D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97D"/>
                <w:szCs w:val="22"/>
              </w:rPr>
              <w:t>Application Solutions Architecture &amp; Design</w:t>
            </w:r>
          </w:p>
        </w:tc>
        <w:tc>
          <w:tcPr>
            <w:tcW w:w="4884" w:type="dxa"/>
          </w:tcPr>
          <w:p w:rsidR="00990CCE" w:rsidRPr="00990CCE" w:rsidRDefault="00747781" w:rsidP="000A61E6">
            <w:pPr>
              <w:pStyle w:val="BodyText"/>
              <w:numPr>
                <w:ilvl w:val="0"/>
                <w:numId w:val="5"/>
              </w:numPr>
              <w:tabs>
                <w:tab w:val="left" w:pos="162"/>
              </w:tabs>
              <w:spacing w:before="120"/>
              <w:ind w:left="162" w:right="-108" w:hanging="180"/>
              <w:jc w:val="left"/>
              <w:rPr>
                <w:rFonts w:asciiTheme="minorHAnsi" w:hAnsiTheme="minorHAnsi" w:cstheme="minorHAnsi"/>
                <w:b/>
                <w:color w:val="1F497D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97D"/>
                <w:szCs w:val="22"/>
              </w:rPr>
              <w:t xml:space="preserve">Production Support&amp; Infrastructure </w:t>
            </w:r>
            <w:r w:rsidR="00B95CF6">
              <w:rPr>
                <w:rFonts w:asciiTheme="minorHAnsi" w:hAnsiTheme="minorHAnsi" w:cstheme="minorHAnsi"/>
                <w:b/>
                <w:color w:val="1F497D"/>
                <w:szCs w:val="22"/>
              </w:rPr>
              <w:t>Management</w:t>
            </w:r>
          </w:p>
        </w:tc>
      </w:tr>
      <w:tr w:rsidR="00990CCE" w:rsidRPr="00990CCE" w:rsidTr="008D6153">
        <w:tc>
          <w:tcPr>
            <w:tcW w:w="4836" w:type="dxa"/>
          </w:tcPr>
          <w:p w:rsidR="00990CCE" w:rsidRPr="00990CCE" w:rsidRDefault="007955EB" w:rsidP="007D6B2C">
            <w:pPr>
              <w:pStyle w:val="BodyText"/>
              <w:numPr>
                <w:ilvl w:val="0"/>
                <w:numId w:val="5"/>
              </w:numPr>
              <w:tabs>
                <w:tab w:val="left" w:pos="180"/>
              </w:tabs>
              <w:spacing w:before="120"/>
              <w:ind w:left="180" w:hanging="180"/>
              <w:jc w:val="left"/>
              <w:rPr>
                <w:rFonts w:asciiTheme="minorHAnsi" w:hAnsiTheme="minorHAnsi" w:cstheme="minorHAnsi"/>
                <w:b/>
                <w:color w:val="1F497D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97D"/>
                <w:szCs w:val="22"/>
              </w:rPr>
              <w:t>Vendor &amp; Stakeholder Management</w:t>
            </w:r>
          </w:p>
        </w:tc>
        <w:tc>
          <w:tcPr>
            <w:tcW w:w="4884" w:type="dxa"/>
          </w:tcPr>
          <w:p w:rsidR="00990CCE" w:rsidRPr="00990CCE" w:rsidRDefault="008D67F7" w:rsidP="000A61E6">
            <w:pPr>
              <w:pStyle w:val="BodyText"/>
              <w:numPr>
                <w:ilvl w:val="0"/>
                <w:numId w:val="5"/>
              </w:numPr>
              <w:tabs>
                <w:tab w:val="left" w:pos="162"/>
              </w:tabs>
              <w:spacing w:before="120"/>
              <w:ind w:left="162" w:right="-108" w:hanging="180"/>
              <w:jc w:val="left"/>
              <w:rPr>
                <w:rFonts w:asciiTheme="minorHAnsi" w:hAnsiTheme="minorHAnsi" w:cstheme="minorHAnsi"/>
                <w:b/>
                <w:color w:val="1F497D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97D"/>
                <w:szCs w:val="22"/>
              </w:rPr>
              <w:t>Build</w:t>
            </w:r>
            <w:r w:rsidR="003A4458">
              <w:rPr>
                <w:rFonts w:asciiTheme="minorHAnsi" w:hAnsiTheme="minorHAnsi" w:cstheme="minorHAnsi"/>
                <w:b/>
                <w:color w:val="1F497D"/>
                <w:szCs w:val="22"/>
              </w:rPr>
              <w:t>, Configuration</w:t>
            </w:r>
            <w:r>
              <w:rPr>
                <w:rFonts w:asciiTheme="minorHAnsi" w:hAnsiTheme="minorHAnsi" w:cstheme="minorHAnsi"/>
                <w:b/>
                <w:color w:val="1F497D"/>
                <w:szCs w:val="22"/>
              </w:rPr>
              <w:t xml:space="preserve"> &amp; Release Management</w:t>
            </w:r>
          </w:p>
        </w:tc>
      </w:tr>
    </w:tbl>
    <w:p w:rsidR="008D6153" w:rsidRPr="00060558" w:rsidRDefault="008D6153" w:rsidP="008D6153">
      <w:pPr>
        <w:numPr>
          <w:ilvl w:val="0"/>
          <w:numId w:val="4"/>
        </w:numPr>
        <w:tabs>
          <w:tab w:val="left" w:pos="90"/>
        </w:tabs>
        <w:spacing w:before="120" w:after="0" w:line="240" w:lineRule="auto"/>
        <w:ind w:left="360"/>
        <w:jc w:val="both"/>
        <w:rPr>
          <w:rFonts w:cstheme="minorHAnsi"/>
        </w:rPr>
      </w:pPr>
      <w:r w:rsidRPr="00060558">
        <w:rPr>
          <w:rFonts w:cstheme="minorHAnsi"/>
        </w:rPr>
        <w:t xml:space="preserve">Functional </w:t>
      </w:r>
      <w:r>
        <w:rPr>
          <w:rFonts w:cstheme="minorHAnsi"/>
        </w:rPr>
        <w:t>experience in Insurance (</w:t>
      </w:r>
      <w:r w:rsidRPr="006453A9">
        <w:rPr>
          <w:rFonts w:cstheme="minorHAnsi"/>
          <w:b/>
        </w:rPr>
        <w:t>Life, GI, Annuities, P&amp;C</w:t>
      </w:r>
      <w:r w:rsidRPr="00060558">
        <w:rPr>
          <w:rFonts w:cstheme="minorHAnsi"/>
        </w:rPr>
        <w:t>); Banking (</w:t>
      </w:r>
      <w:r w:rsidRPr="006453A9">
        <w:rPr>
          <w:rFonts w:cstheme="minorHAnsi"/>
          <w:b/>
        </w:rPr>
        <w:t>Capital Markets/Investments</w:t>
      </w:r>
      <w:r w:rsidRPr="00060558">
        <w:rPr>
          <w:rFonts w:cstheme="minorHAnsi"/>
        </w:rPr>
        <w:t>) and Healthcare/Pharmacy (</w:t>
      </w:r>
      <w:r w:rsidRPr="006453A9">
        <w:rPr>
          <w:rFonts w:cstheme="minorHAnsi"/>
          <w:b/>
        </w:rPr>
        <w:t>Claims Processing/Benefits</w:t>
      </w:r>
      <w:r w:rsidRPr="00060558">
        <w:rPr>
          <w:rFonts w:cstheme="minorHAnsi"/>
        </w:rPr>
        <w:t>) domains.</w:t>
      </w:r>
    </w:p>
    <w:p w:rsidR="00C4457D" w:rsidRPr="00060558" w:rsidRDefault="00C4457D" w:rsidP="00C4457D">
      <w:pPr>
        <w:numPr>
          <w:ilvl w:val="0"/>
          <w:numId w:val="4"/>
        </w:numPr>
        <w:tabs>
          <w:tab w:val="left" w:pos="90"/>
        </w:tabs>
        <w:spacing w:before="120" w:after="0" w:line="240" w:lineRule="auto"/>
        <w:ind w:left="360"/>
        <w:jc w:val="both"/>
        <w:rPr>
          <w:rFonts w:cstheme="minorHAnsi"/>
        </w:rPr>
      </w:pPr>
      <w:r w:rsidRPr="00060558">
        <w:rPr>
          <w:rFonts w:cstheme="minorHAnsi"/>
        </w:rPr>
        <w:t xml:space="preserve">Demonstrated successful </w:t>
      </w:r>
      <w:r w:rsidRPr="006453A9">
        <w:rPr>
          <w:rFonts w:cstheme="minorHAnsi"/>
          <w:b/>
        </w:rPr>
        <w:t>Project/Program Management experience</w:t>
      </w:r>
      <w:r w:rsidRPr="00060558">
        <w:rPr>
          <w:rFonts w:cstheme="minorHAnsi"/>
        </w:rPr>
        <w:t xml:space="preserve"> in planning &amp; executing Enterprise-level Transformation programs by aligning the PMO initiatives with the Strategic goals of the Organization.</w:t>
      </w:r>
    </w:p>
    <w:p w:rsidR="00C4457D" w:rsidRPr="00060558" w:rsidRDefault="00C4457D" w:rsidP="00C4457D">
      <w:pPr>
        <w:numPr>
          <w:ilvl w:val="0"/>
          <w:numId w:val="4"/>
        </w:numPr>
        <w:tabs>
          <w:tab w:val="left" w:pos="90"/>
        </w:tabs>
        <w:spacing w:before="120" w:after="0" w:line="240" w:lineRule="auto"/>
        <w:ind w:left="360"/>
        <w:jc w:val="both"/>
        <w:rPr>
          <w:rFonts w:cstheme="minorHAnsi"/>
        </w:rPr>
      </w:pPr>
      <w:r w:rsidRPr="00060558">
        <w:rPr>
          <w:rFonts w:cstheme="minorHAnsi"/>
        </w:rPr>
        <w:t xml:space="preserve">Well versed in various methodologies such as </w:t>
      </w:r>
      <w:r w:rsidRPr="006453A9">
        <w:rPr>
          <w:rFonts w:cstheme="minorHAnsi"/>
          <w:b/>
        </w:rPr>
        <w:t>SDLC (Waterfall), Agile (Scrum)</w:t>
      </w:r>
      <w:r w:rsidRPr="00060558">
        <w:rPr>
          <w:rFonts w:cstheme="minorHAnsi"/>
        </w:rPr>
        <w:t xml:space="preserve"> and Hybrid models. </w:t>
      </w:r>
    </w:p>
    <w:p w:rsidR="00C4457D" w:rsidRPr="00060558" w:rsidRDefault="00C4457D" w:rsidP="00C4457D">
      <w:pPr>
        <w:numPr>
          <w:ilvl w:val="0"/>
          <w:numId w:val="4"/>
        </w:numPr>
        <w:tabs>
          <w:tab w:val="left" w:pos="90"/>
        </w:tabs>
        <w:spacing w:before="120" w:after="0" w:line="240" w:lineRule="auto"/>
        <w:ind w:left="360"/>
        <w:jc w:val="both"/>
        <w:rPr>
          <w:rFonts w:cstheme="minorHAnsi"/>
        </w:rPr>
      </w:pPr>
      <w:r w:rsidRPr="00060558">
        <w:rPr>
          <w:rFonts w:cstheme="minorHAnsi"/>
        </w:rPr>
        <w:t>Real-time Experience in implementing medium to large-scale Projects &amp; Programs involving global resour</w:t>
      </w:r>
      <w:r w:rsidR="00364F3E">
        <w:rPr>
          <w:rFonts w:cstheme="minorHAnsi"/>
        </w:rPr>
        <w:t xml:space="preserve">ces with a budget range from </w:t>
      </w:r>
      <w:r w:rsidR="00364F3E" w:rsidRPr="006453A9">
        <w:rPr>
          <w:rFonts w:cstheme="minorHAnsi"/>
          <w:b/>
        </w:rPr>
        <w:t>$10</w:t>
      </w:r>
      <w:r w:rsidR="00D2619F" w:rsidRPr="006453A9">
        <w:rPr>
          <w:rFonts w:cstheme="minorHAnsi"/>
          <w:b/>
        </w:rPr>
        <w:t>0K to $5</w:t>
      </w:r>
      <w:r w:rsidRPr="006453A9">
        <w:rPr>
          <w:rFonts w:cstheme="minorHAnsi"/>
          <w:b/>
        </w:rPr>
        <w:t>M</w:t>
      </w:r>
      <w:r w:rsidRPr="00060558">
        <w:rPr>
          <w:rFonts w:cstheme="minorHAnsi"/>
        </w:rPr>
        <w:t xml:space="preserve"> using a structured delivery framework.</w:t>
      </w:r>
    </w:p>
    <w:p w:rsidR="00C4457D" w:rsidRPr="00060558" w:rsidRDefault="00C4457D" w:rsidP="00C4457D">
      <w:pPr>
        <w:numPr>
          <w:ilvl w:val="0"/>
          <w:numId w:val="4"/>
        </w:numPr>
        <w:tabs>
          <w:tab w:val="left" w:pos="90"/>
        </w:tabs>
        <w:spacing w:before="120" w:after="0" w:line="240" w:lineRule="auto"/>
        <w:ind w:left="360"/>
        <w:jc w:val="both"/>
        <w:rPr>
          <w:rFonts w:cstheme="minorHAnsi"/>
        </w:rPr>
      </w:pPr>
      <w:r w:rsidRPr="00060558">
        <w:rPr>
          <w:rFonts w:cstheme="minorHAnsi"/>
        </w:rPr>
        <w:t>Core expertise in Applications Development, Support &amp; Maintenance</w:t>
      </w:r>
      <w:r>
        <w:rPr>
          <w:rFonts w:cstheme="minorHAnsi"/>
        </w:rPr>
        <w:t xml:space="preserve"> (ITSM)</w:t>
      </w:r>
      <w:r w:rsidRPr="00060558">
        <w:rPr>
          <w:rFonts w:cstheme="minorHAnsi"/>
        </w:rPr>
        <w:t xml:space="preserve"> involving Java/J2EE and Microsoft .NET based Technology platforms</w:t>
      </w:r>
      <w:r>
        <w:rPr>
          <w:rFonts w:cstheme="minorHAnsi"/>
        </w:rPr>
        <w:t xml:space="preserve"> along with tools like </w:t>
      </w:r>
      <w:r w:rsidRPr="006453A9">
        <w:rPr>
          <w:rFonts w:cstheme="minorHAnsi"/>
          <w:b/>
        </w:rPr>
        <w:t>Remedy &amp; ServiceNow</w:t>
      </w:r>
      <w:r w:rsidRPr="00060558">
        <w:rPr>
          <w:rFonts w:cstheme="minorHAnsi"/>
        </w:rPr>
        <w:t>.</w:t>
      </w:r>
    </w:p>
    <w:p w:rsidR="00C4457D" w:rsidRPr="00060558" w:rsidRDefault="00C4457D" w:rsidP="00C4457D">
      <w:pPr>
        <w:numPr>
          <w:ilvl w:val="0"/>
          <w:numId w:val="4"/>
        </w:numPr>
        <w:tabs>
          <w:tab w:val="left" w:pos="90"/>
        </w:tabs>
        <w:spacing w:before="120" w:after="0" w:line="240" w:lineRule="auto"/>
        <w:ind w:left="360"/>
        <w:jc w:val="both"/>
        <w:rPr>
          <w:rFonts w:cstheme="minorHAnsi"/>
        </w:rPr>
      </w:pPr>
      <w:r w:rsidRPr="00060558">
        <w:rPr>
          <w:rFonts w:cstheme="minorHAnsi"/>
        </w:rPr>
        <w:t xml:space="preserve">Gradually gained more than </w:t>
      </w:r>
      <w:r w:rsidRPr="006453A9">
        <w:rPr>
          <w:rFonts w:cstheme="minorHAnsi"/>
          <w:b/>
        </w:rPr>
        <w:t>12 years of Insurance Industry domain experience</w:t>
      </w:r>
      <w:r w:rsidRPr="00060558">
        <w:rPr>
          <w:rFonts w:cstheme="minorHAnsi"/>
        </w:rPr>
        <w:t xml:space="preserve"> by working in various LOBs - viz. Individual &amp; Institutional Life Insurance; Property &amp; Casualty and Investments Management division.</w:t>
      </w:r>
    </w:p>
    <w:p w:rsidR="00C4457D" w:rsidRPr="00060558" w:rsidRDefault="00C4457D" w:rsidP="00C4457D">
      <w:pPr>
        <w:numPr>
          <w:ilvl w:val="0"/>
          <w:numId w:val="4"/>
        </w:numPr>
        <w:tabs>
          <w:tab w:val="left" w:pos="90"/>
        </w:tabs>
        <w:spacing w:before="120" w:after="0" w:line="240" w:lineRule="auto"/>
        <w:ind w:left="360"/>
        <w:jc w:val="both"/>
        <w:rPr>
          <w:rFonts w:cstheme="minorHAnsi"/>
        </w:rPr>
      </w:pPr>
      <w:r w:rsidRPr="00060558">
        <w:rPr>
          <w:rFonts w:cstheme="minorHAnsi"/>
        </w:rPr>
        <w:t xml:space="preserve">Gained adequate experience by working in </w:t>
      </w:r>
      <w:r w:rsidRPr="006453A9">
        <w:rPr>
          <w:rFonts w:cstheme="minorHAnsi"/>
          <w:b/>
        </w:rPr>
        <w:t>Data Warehouse &amp; Data Migration Projects</w:t>
      </w:r>
      <w:r w:rsidRPr="00060558">
        <w:rPr>
          <w:rFonts w:cstheme="minorHAnsi"/>
        </w:rPr>
        <w:t xml:space="preserve"> </w:t>
      </w:r>
      <w:r>
        <w:rPr>
          <w:rFonts w:cstheme="minorHAnsi"/>
        </w:rPr>
        <w:t>using Informatica &amp; IBM-Netezza and also in Data Analytics/</w:t>
      </w:r>
      <w:r w:rsidRPr="00060558">
        <w:rPr>
          <w:rFonts w:cstheme="minorHAnsi"/>
        </w:rPr>
        <w:t>Reporting using various BI tools like Cognos, QlikView, etc.</w:t>
      </w:r>
    </w:p>
    <w:p w:rsidR="00C4457D" w:rsidRPr="00060558" w:rsidRDefault="00C4457D" w:rsidP="00C4457D">
      <w:pPr>
        <w:numPr>
          <w:ilvl w:val="0"/>
          <w:numId w:val="4"/>
        </w:numPr>
        <w:tabs>
          <w:tab w:val="left" w:pos="90"/>
        </w:tabs>
        <w:spacing w:before="120" w:after="0" w:line="240" w:lineRule="auto"/>
        <w:ind w:left="360"/>
        <w:jc w:val="both"/>
        <w:rPr>
          <w:rFonts w:cstheme="minorHAnsi"/>
        </w:rPr>
      </w:pPr>
      <w:r w:rsidRPr="00060558">
        <w:rPr>
          <w:rFonts w:cstheme="minorHAnsi"/>
        </w:rPr>
        <w:t>Hands-on experience in working with Business, IT groups &amp; 3rd party integration work streams to translate Business requirements into IT functions. Also, participated in the design, evaluation and selection of Enterprise Data warehousing solutions to define ETL processes, mappings &amp; workflows using Informatica Power Center.</w:t>
      </w:r>
    </w:p>
    <w:p w:rsidR="00C4457D" w:rsidRPr="00060558" w:rsidRDefault="00C4457D" w:rsidP="00C4457D">
      <w:pPr>
        <w:numPr>
          <w:ilvl w:val="0"/>
          <w:numId w:val="4"/>
        </w:numPr>
        <w:tabs>
          <w:tab w:val="left" w:pos="90"/>
        </w:tabs>
        <w:spacing w:before="120" w:after="0" w:line="240" w:lineRule="auto"/>
        <w:ind w:left="360"/>
        <w:jc w:val="both"/>
        <w:rPr>
          <w:rFonts w:cstheme="minorHAnsi"/>
        </w:rPr>
      </w:pPr>
      <w:r w:rsidRPr="00060558">
        <w:rPr>
          <w:rFonts w:cstheme="minorHAnsi"/>
        </w:rPr>
        <w:t xml:space="preserve">Successfully delivered </w:t>
      </w:r>
      <w:r w:rsidRPr="006453A9">
        <w:rPr>
          <w:rFonts w:cstheme="minorHAnsi"/>
          <w:b/>
        </w:rPr>
        <w:t>PMO activities in End-to-End Projects/Programs</w:t>
      </w:r>
      <w:r w:rsidRPr="00060558">
        <w:rPr>
          <w:rFonts w:cstheme="minorHAnsi"/>
        </w:rPr>
        <w:t xml:space="preserve"> by preparing various artifacts - viz. Charter document, Project Plan, Requirements Specification, Design document, Governance &amp; Status reports, SLA Metrics on CPIs &amp; KPIs; RACI Matrix, CAB Reports, RAID logs, Budget/Forecast/TCO documents, etc.</w:t>
      </w:r>
    </w:p>
    <w:p w:rsidR="00C4457D" w:rsidRPr="00060558" w:rsidRDefault="00C4457D" w:rsidP="00C4457D">
      <w:pPr>
        <w:numPr>
          <w:ilvl w:val="0"/>
          <w:numId w:val="4"/>
        </w:numPr>
        <w:tabs>
          <w:tab w:val="left" w:pos="90"/>
        </w:tabs>
        <w:spacing w:before="120" w:after="0" w:line="240" w:lineRule="auto"/>
        <w:ind w:left="360"/>
        <w:jc w:val="both"/>
        <w:rPr>
          <w:rFonts w:cstheme="minorHAnsi"/>
        </w:rPr>
      </w:pPr>
      <w:r w:rsidRPr="00060558">
        <w:rPr>
          <w:rFonts w:cstheme="minorHAnsi"/>
        </w:rPr>
        <w:t>Cohesively collaborated with outside vendors &amp; diverse teams (AD,</w:t>
      </w:r>
      <w:r w:rsidR="007B775A">
        <w:rPr>
          <w:rFonts w:cstheme="minorHAnsi"/>
        </w:rPr>
        <w:t xml:space="preserve"> </w:t>
      </w:r>
      <w:r w:rsidRPr="00060558">
        <w:rPr>
          <w:rFonts w:cstheme="minorHAnsi"/>
        </w:rPr>
        <w:t>PM,</w:t>
      </w:r>
      <w:r w:rsidR="007B775A">
        <w:rPr>
          <w:rFonts w:cstheme="minorHAnsi"/>
        </w:rPr>
        <w:t xml:space="preserve"> </w:t>
      </w:r>
      <w:r w:rsidRPr="00060558">
        <w:rPr>
          <w:rFonts w:cstheme="minorHAnsi"/>
        </w:rPr>
        <w:t>Biz,</w:t>
      </w:r>
      <w:r w:rsidR="007B775A">
        <w:rPr>
          <w:rFonts w:cstheme="minorHAnsi"/>
        </w:rPr>
        <w:t xml:space="preserve"> </w:t>
      </w:r>
      <w:r w:rsidRPr="00060558">
        <w:rPr>
          <w:rFonts w:cstheme="minorHAnsi"/>
        </w:rPr>
        <w:t>QA,</w:t>
      </w:r>
      <w:r w:rsidR="007B775A">
        <w:rPr>
          <w:rFonts w:cstheme="minorHAnsi"/>
        </w:rPr>
        <w:t xml:space="preserve"> </w:t>
      </w:r>
      <w:r w:rsidRPr="00060558">
        <w:rPr>
          <w:rFonts w:cstheme="minorHAnsi"/>
        </w:rPr>
        <w:t>PTG &amp; other technical teams).</w:t>
      </w:r>
    </w:p>
    <w:p w:rsidR="00C4457D" w:rsidRPr="00060558" w:rsidRDefault="00C4457D" w:rsidP="00C4457D">
      <w:pPr>
        <w:numPr>
          <w:ilvl w:val="0"/>
          <w:numId w:val="4"/>
        </w:numPr>
        <w:tabs>
          <w:tab w:val="left" w:pos="90"/>
        </w:tabs>
        <w:spacing w:before="120" w:after="0" w:line="240" w:lineRule="auto"/>
        <w:ind w:left="360"/>
        <w:jc w:val="both"/>
        <w:rPr>
          <w:rFonts w:cstheme="minorHAnsi"/>
        </w:rPr>
      </w:pPr>
      <w:r w:rsidRPr="00060558">
        <w:rPr>
          <w:rFonts w:cstheme="minorHAnsi"/>
        </w:rPr>
        <w:t xml:space="preserve">Managed </w:t>
      </w:r>
      <w:r w:rsidRPr="006453A9">
        <w:rPr>
          <w:rFonts w:cstheme="minorHAnsi"/>
          <w:b/>
        </w:rPr>
        <w:t>Enterprise-wide Transformational/Migration Projects</w:t>
      </w:r>
      <w:r w:rsidRPr="00060558">
        <w:rPr>
          <w:rFonts w:cstheme="minorHAnsi"/>
        </w:rPr>
        <w:t xml:space="preserve"> to improve Application Stability in Production by implementing End-to-End Support Model &amp; Validation through </w:t>
      </w:r>
      <w:r w:rsidRPr="006453A9">
        <w:rPr>
          <w:rFonts w:cstheme="minorHAnsi"/>
          <w:b/>
        </w:rPr>
        <w:t>Table Top testing techniques</w:t>
      </w:r>
      <w:r w:rsidRPr="00060558">
        <w:rPr>
          <w:rFonts w:cstheme="minorHAnsi"/>
        </w:rPr>
        <w:t>.</w:t>
      </w:r>
    </w:p>
    <w:p w:rsidR="00C4457D" w:rsidRPr="00060558" w:rsidRDefault="00C4457D" w:rsidP="00C4457D">
      <w:pPr>
        <w:numPr>
          <w:ilvl w:val="0"/>
          <w:numId w:val="4"/>
        </w:numPr>
        <w:tabs>
          <w:tab w:val="left" w:pos="90"/>
        </w:tabs>
        <w:spacing w:before="120" w:after="0" w:line="240" w:lineRule="auto"/>
        <w:ind w:left="360"/>
        <w:jc w:val="both"/>
        <w:rPr>
          <w:rFonts w:cstheme="minorHAnsi"/>
        </w:rPr>
      </w:pPr>
      <w:r w:rsidRPr="00060558">
        <w:rPr>
          <w:rFonts w:cstheme="minorHAnsi"/>
        </w:rPr>
        <w:t>Demonstrated successful application of Service Oriented Architecture (</w:t>
      </w:r>
      <w:r w:rsidRPr="00060558">
        <w:rPr>
          <w:rFonts w:cstheme="minorHAnsi"/>
          <w:b/>
        </w:rPr>
        <w:t>SOA</w:t>
      </w:r>
      <w:r w:rsidRPr="00060558">
        <w:rPr>
          <w:rFonts w:cstheme="minorHAnsi"/>
        </w:rPr>
        <w:t>) design principles by integrating enterprise-wide systems for seamless data exchange between internal/external applications.</w:t>
      </w:r>
    </w:p>
    <w:p w:rsidR="00C4457D" w:rsidRPr="00060558" w:rsidRDefault="00C4457D" w:rsidP="00C4457D">
      <w:pPr>
        <w:numPr>
          <w:ilvl w:val="0"/>
          <w:numId w:val="4"/>
        </w:numPr>
        <w:tabs>
          <w:tab w:val="left" w:pos="90"/>
        </w:tabs>
        <w:spacing w:before="120" w:after="0" w:line="240" w:lineRule="auto"/>
        <w:ind w:left="360"/>
        <w:jc w:val="both"/>
        <w:rPr>
          <w:rFonts w:cstheme="minorHAnsi"/>
        </w:rPr>
      </w:pPr>
      <w:r w:rsidRPr="00060558">
        <w:rPr>
          <w:rFonts w:cstheme="minorHAnsi"/>
        </w:rPr>
        <w:t>Expertise in Object Oriented Analysis &amp; Design (OOAD) based on Unified Modeling Language (UML).</w:t>
      </w:r>
    </w:p>
    <w:p w:rsidR="00C4457D" w:rsidRPr="00060558" w:rsidRDefault="00C4457D" w:rsidP="00C4457D">
      <w:pPr>
        <w:numPr>
          <w:ilvl w:val="0"/>
          <w:numId w:val="4"/>
        </w:numPr>
        <w:tabs>
          <w:tab w:val="left" w:pos="90"/>
        </w:tabs>
        <w:spacing w:before="120" w:after="0" w:line="240" w:lineRule="auto"/>
        <w:ind w:left="360"/>
        <w:jc w:val="both"/>
        <w:rPr>
          <w:rFonts w:cstheme="minorHAnsi"/>
        </w:rPr>
      </w:pPr>
      <w:r w:rsidRPr="00060558">
        <w:rPr>
          <w:rFonts w:cstheme="minorHAnsi"/>
        </w:rPr>
        <w:t>Strong knowledge of Java/J2EE design patterns such as Session Facade, Singleton, Front Controller, Command, Business Delegate &amp; Data Access Objects (DAO),</w:t>
      </w:r>
      <w:r w:rsidR="007B775A">
        <w:rPr>
          <w:rFonts w:cstheme="minorHAnsi"/>
        </w:rPr>
        <w:t xml:space="preserve"> </w:t>
      </w:r>
      <w:r w:rsidRPr="00060558">
        <w:rPr>
          <w:rFonts w:cstheme="minorHAnsi"/>
        </w:rPr>
        <w:t>Factory/Abstract Factory, Adapter,</w:t>
      </w:r>
      <w:r w:rsidR="007B775A">
        <w:rPr>
          <w:rFonts w:cstheme="minorHAnsi"/>
        </w:rPr>
        <w:t xml:space="preserve"> </w:t>
      </w:r>
      <w:r w:rsidRPr="00060558">
        <w:rPr>
          <w:rFonts w:cstheme="minorHAnsi"/>
        </w:rPr>
        <w:t>Decorator etc.</w:t>
      </w:r>
    </w:p>
    <w:p w:rsidR="00C4457D" w:rsidRPr="00060558" w:rsidRDefault="00C4457D" w:rsidP="00C4457D">
      <w:pPr>
        <w:numPr>
          <w:ilvl w:val="0"/>
          <w:numId w:val="4"/>
        </w:numPr>
        <w:tabs>
          <w:tab w:val="left" w:pos="90"/>
        </w:tabs>
        <w:spacing w:before="120" w:after="0" w:line="240" w:lineRule="auto"/>
        <w:ind w:left="360"/>
        <w:jc w:val="both"/>
        <w:rPr>
          <w:rFonts w:cstheme="minorHAnsi"/>
        </w:rPr>
      </w:pPr>
      <w:r w:rsidRPr="00060558">
        <w:rPr>
          <w:rFonts w:cstheme="minorHAnsi"/>
        </w:rPr>
        <w:t>Involved in Process Optimization, Reverse</w:t>
      </w:r>
      <w:r w:rsidR="007B775A">
        <w:rPr>
          <w:rFonts w:cstheme="minorHAnsi"/>
        </w:rPr>
        <w:t xml:space="preserve"> </w:t>
      </w:r>
      <w:r w:rsidRPr="00060558">
        <w:rPr>
          <w:rFonts w:cstheme="minorHAnsi"/>
        </w:rPr>
        <w:t>Engineering, SOX Compliance, Automation &amp; BCP activities.</w:t>
      </w:r>
    </w:p>
    <w:p w:rsidR="00C4457D" w:rsidRPr="00060558" w:rsidRDefault="00C4457D" w:rsidP="00C4457D">
      <w:pPr>
        <w:numPr>
          <w:ilvl w:val="0"/>
          <w:numId w:val="4"/>
        </w:numPr>
        <w:tabs>
          <w:tab w:val="left" w:pos="90"/>
        </w:tabs>
        <w:spacing w:before="120" w:after="0" w:line="240" w:lineRule="auto"/>
        <w:ind w:left="360"/>
        <w:jc w:val="both"/>
        <w:rPr>
          <w:rFonts w:cstheme="minorHAnsi"/>
        </w:rPr>
      </w:pPr>
      <w:r w:rsidRPr="00060558">
        <w:rPr>
          <w:rFonts w:cstheme="minorHAnsi"/>
        </w:rPr>
        <w:t xml:space="preserve">Experience in </w:t>
      </w:r>
      <w:r w:rsidRPr="006453A9">
        <w:rPr>
          <w:rFonts w:cstheme="minorHAnsi"/>
          <w:b/>
        </w:rPr>
        <w:t>End-to-End test planning &amp; execution</w:t>
      </w:r>
      <w:r w:rsidRPr="00060558">
        <w:rPr>
          <w:rFonts w:cstheme="minorHAnsi"/>
        </w:rPr>
        <w:t xml:space="preserve"> which involves Smoke Testing, ST, SIT, UAT, and PT.</w:t>
      </w:r>
    </w:p>
    <w:p w:rsidR="00C4457D" w:rsidRPr="00060558" w:rsidRDefault="00C4457D" w:rsidP="00C4457D">
      <w:pPr>
        <w:numPr>
          <w:ilvl w:val="0"/>
          <w:numId w:val="4"/>
        </w:numPr>
        <w:tabs>
          <w:tab w:val="left" w:pos="90"/>
        </w:tabs>
        <w:spacing w:before="120" w:after="0" w:line="240" w:lineRule="auto"/>
        <w:ind w:left="360"/>
        <w:jc w:val="both"/>
        <w:rPr>
          <w:rFonts w:cstheme="minorHAnsi"/>
        </w:rPr>
      </w:pPr>
      <w:r w:rsidRPr="00060558">
        <w:rPr>
          <w:rFonts w:cstheme="minorHAnsi"/>
        </w:rPr>
        <w:t>Expertise in People Management, Team-building, Co-ordination, Innovation and Techno-Functional skills.</w:t>
      </w:r>
    </w:p>
    <w:p w:rsidR="00601A19" w:rsidRDefault="00601A19" w:rsidP="00C4457D">
      <w:pPr>
        <w:tabs>
          <w:tab w:val="left" w:pos="90"/>
        </w:tabs>
        <w:spacing w:before="120" w:after="0" w:line="24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745"/>
      </w:tblGrid>
      <w:tr w:rsidR="00E15570" w:rsidTr="00233FD5">
        <w:tc>
          <w:tcPr>
            <w:tcW w:w="10070" w:type="dxa"/>
            <w:gridSpan w:val="2"/>
          </w:tcPr>
          <w:p w:rsidR="00E15570" w:rsidRPr="009D0BA8" w:rsidRDefault="00E15570" w:rsidP="00233FD5">
            <w:pPr>
              <w:rPr>
                <w:rFonts w:cstheme="minorHAnsi"/>
                <w:b/>
              </w:rPr>
            </w:pPr>
            <w:r w:rsidRPr="009D0BA8">
              <w:rPr>
                <w:rFonts w:cstheme="minorHAnsi"/>
                <w:b/>
              </w:rPr>
              <w:lastRenderedPageBreak/>
              <w:t>Technical Skills</w:t>
            </w:r>
          </w:p>
        </w:tc>
      </w:tr>
      <w:tr w:rsidR="00E15570" w:rsidTr="00233FD5">
        <w:tc>
          <w:tcPr>
            <w:tcW w:w="3325" w:type="dxa"/>
          </w:tcPr>
          <w:p w:rsidR="00E15570" w:rsidRDefault="00E15570" w:rsidP="00233FD5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Mgmt.</w:t>
            </w:r>
            <w:r w:rsidRPr="005B588E">
              <w:rPr>
                <w:rFonts w:cstheme="minorHAnsi"/>
              </w:rPr>
              <w:t xml:space="preserve"> Methodologies:</w:t>
            </w:r>
          </w:p>
        </w:tc>
        <w:tc>
          <w:tcPr>
            <w:tcW w:w="6745" w:type="dxa"/>
          </w:tcPr>
          <w:p w:rsidR="00E15570" w:rsidRDefault="00E15570" w:rsidP="00233FD5">
            <w:pPr>
              <w:rPr>
                <w:rFonts w:cstheme="minorHAnsi"/>
              </w:rPr>
            </w:pPr>
            <w:r>
              <w:rPr>
                <w:rFonts w:cstheme="minorHAnsi"/>
              </w:rPr>
              <w:t>SDLC(</w:t>
            </w:r>
            <w:r w:rsidRPr="005B588E">
              <w:rPr>
                <w:rFonts w:cstheme="minorHAnsi"/>
              </w:rPr>
              <w:t>Waterfall</w:t>
            </w:r>
            <w:r>
              <w:rPr>
                <w:rFonts w:cstheme="minorHAnsi"/>
              </w:rPr>
              <w:t>)</w:t>
            </w:r>
            <w:r w:rsidRPr="005B588E">
              <w:rPr>
                <w:rFonts w:cstheme="minorHAnsi"/>
              </w:rPr>
              <w:t>, Agile (Scrum)</w:t>
            </w:r>
          </w:p>
        </w:tc>
      </w:tr>
      <w:tr w:rsidR="00E15570" w:rsidTr="00233FD5">
        <w:tc>
          <w:tcPr>
            <w:tcW w:w="3325" w:type="dxa"/>
          </w:tcPr>
          <w:p w:rsidR="00E15570" w:rsidRDefault="00E15570" w:rsidP="00233FD5">
            <w:pPr>
              <w:rPr>
                <w:rFonts w:cstheme="minorHAnsi"/>
              </w:rPr>
            </w:pPr>
            <w:r w:rsidRPr="005B588E">
              <w:rPr>
                <w:rFonts w:cstheme="minorHAnsi"/>
              </w:rPr>
              <w:t xml:space="preserve">Project </w:t>
            </w:r>
            <w:r>
              <w:rPr>
                <w:rFonts w:cstheme="minorHAnsi"/>
              </w:rPr>
              <w:t>Mgmt.</w:t>
            </w:r>
            <w:r w:rsidRPr="005B588E">
              <w:rPr>
                <w:rFonts w:cstheme="minorHAnsi"/>
              </w:rPr>
              <w:t xml:space="preserve"> Tools:</w:t>
            </w:r>
          </w:p>
        </w:tc>
        <w:tc>
          <w:tcPr>
            <w:tcW w:w="6745" w:type="dxa"/>
          </w:tcPr>
          <w:p w:rsidR="00E15570" w:rsidRDefault="00E15570" w:rsidP="00233FD5">
            <w:pPr>
              <w:rPr>
                <w:rFonts w:cstheme="minorHAnsi"/>
              </w:rPr>
            </w:pPr>
            <w:r>
              <w:rPr>
                <w:rFonts w:cstheme="minorHAnsi"/>
              </w:rPr>
              <w:t>MS Project 2013,</w:t>
            </w:r>
            <w:r w:rsidR="007B775A">
              <w:rPr>
                <w:rFonts w:cstheme="minorHAnsi"/>
              </w:rPr>
              <w:t xml:space="preserve"> Project Server,</w:t>
            </w:r>
            <w:r>
              <w:rPr>
                <w:rFonts w:cstheme="minorHAnsi"/>
              </w:rPr>
              <w:t xml:space="preserve"> Clarity PPM, VPMi(Cloud)</w:t>
            </w:r>
          </w:p>
        </w:tc>
      </w:tr>
      <w:tr w:rsidR="00E15570" w:rsidTr="00233FD5">
        <w:tc>
          <w:tcPr>
            <w:tcW w:w="3325" w:type="dxa"/>
          </w:tcPr>
          <w:p w:rsidR="00E15570" w:rsidRDefault="00E15570" w:rsidP="00233FD5">
            <w:pPr>
              <w:rPr>
                <w:rFonts w:cstheme="minorHAnsi"/>
              </w:rPr>
            </w:pPr>
            <w:r>
              <w:rPr>
                <w:rFonts w:cstheme="minorHAnsi"/>
              </w:rPr>
              <w:t>Web Technologies</w:t>
            </w:r>
            <w:r w:rsidRPr="00D14F23">
              <w:rPr>
                <w:rFonts w:cstheme="minorHAnsi"/>
              </w:rPr>
              <w:t>:</w:t>
            </w:r>
          </w:p>
        </w:tc>
        <w:tc>
          <w:tcPr>
            <w:tcW w:w="6745" w:type="dxa"/>
          </w:tcPr>
          <w:p w:rsidR="00E15570" w:rsidRDefault="00E15570" w:rsidP="00F2768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Java EE 6 - </w:t>
            </w:r>
            <w:r w:rsidRPr="00BA3A36">
              <w:rPr>
                <w:rFonts w:cstheme="minorHAnsi"/>
              </w:rPr>
              <w:t xml:space="preserve">JSP, EJB, JDBC, </w:t>
            </w:r>
            <w:r>
              <w:rPr>
                <w:rFonts w:cstheme="minorHAnsi"/>
              </w:rPr>
              <w:t xml:space="preserve">XML, MS.NET, JavaScript, </w:t>
            </w:r>
            <w:r w:rsidRPr="00BA3A36">
              <w:rPr>
                <w:rFonts w:cstheme="minorHAnsi"/>
              </w:rPr>
              <w:t>Spring</w:t>
            </w:r>
            <w:r>
              <w:rPr>
                <w:rFonts w:cstheme="minorHAnsi"/>
              </w:rPr>
              <w:t>3.2</w:t>
            </w:r>
            <w:r w:rsidRPr="00BA3A36">
              <w:rPr>
                <w:rFonts w:cstheme="minorHAnsi"/>
              </w:rPr>
              <w:t>, Struts</w:t>
            </w:r>
            <w:r>
              <w:rPr>
                <w:rFonts w:cstheme="minorHAnsi"/>
              </w:rPr>
              <w:t>1.2</w:t>
            </w:r>
          </w:p>
        </w:tc>
      </w:tr>
      <w:tr w:rsidR="00E15570" w:rsidTr="00233FD5">
        <w:tc>
          <w:tcPr>
            <w:tcW w:w="3325" w:type="dxa"/>
          </w:tcPr>
          <w:p w:rsidR="00E15570" w:rsidRDefault="00E15570" w:rsidP="00233FD5">
            <w:pPr>
              <w:rPr>
                <w:rFonts w:cstheme="minorHAnsi"/>
              </w:rPr>
            </w:pPr>
            <w:r w:rsidRPr="00BA3A36">
              <w:rPr>
                <w:rFonts w:cstheme="minorHAnsi"/>
              </w:rPr>
              <w:t>Emerging Frameworks/ Tools:</w:t>
            </w:r>
          </w:p>
        </w:tc>
        <w:tc>
          <w:tcPr>
            <w:tcW w:w="6745" w:type="dxa"/>
          </w:tcPr>
          <w:p w:rsidR="00E15570" w:rsidRDefault="00E15570" w:rsidP="00BC103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SOA, </w:t>
            </w:r>
            <w:r w:rsidRPr="00BA3A36">
              <w:rPr>
                <w:rFonts w:cstheme="minorHAnsi"/>
              </w:rPr>
              <w:t>Webservice</w:t>
            </w:r>
            <w:r>
              <w:rPr>
                <w:rFonts w:cstheme="minorHAnsi"/>
              </w:rPr>
              <w:t xml:space="preserve">s (SOAP/REST), </w:t>
            </w:r>
            <w:r w:rsidRPr="00BA3A36">
              <w:rPr>
                <w:rFonts w:cstheme="minorHAnsi"/>
              </w:rPr>
              <w:t xml:space="preserve">MQ Series, Ajax, </w:t>
            </w:r>
            <w:r>
              <w:rPr>
                <w:rFonts w:cstheme="minorHAnsi"/>
              </w:rPr>
              <w:t>LDAP, Crystal Reports</w:t>
            </w:r>
            <w:r w:rsidR="00BC1037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11.5, JIRA, CRM/SFDC, </w:t>
            </w:r>
            <w:r w:rsidR="00BC1037">
              <w:rPr>
                <w:rFonts w:cstheme="minorHAnsi"/>
              </w:rPr>
              <w:t xml:space="preserve">MS Dynamics, </w:t>
            </w:r>
            <w:r>
              <w:rPr>
                <w:rFonts w:cstheme="minorHAnsi"/>
              </w:rPr>
              <w:t>Guidewire,Remedy7.5,ServiceNow</w:t>
            </w:r>
          </w:p>
        </w:tc>
      </w:tr>
      <w:tr w:rsidR="00E15570" w:rsidTr="00233FD5">
        <w:tc>
          <w:tcPr>
            <w:tcW w:w="3325" w:type="dxa"/>
          </w:tcPr>
          <w:p w:rsidR="00E15570" w:rsidRPr="00BA3A36" w:rsidRDefault="00E15570" w:rsidP="00233FD5">
            <w:pPr>
              <w:rPr>
                <w:rFonts w:cstheme="minorHAnsi"/>
              </w:rPr>
            </w:pPr>
            <w:r>
              <w:rPr>
                <w:rFonts w:cstheme="minorHAnsi"/>
              </w:rPr>
              <w:t>Programming Languages &amp; OS:</w:t>
            </w:r>
          </w:p>
        </w:tc>
        <w:tc>
          <w:tcPr>
            <w:tcW w:w="6745" w:type="dxa"/>
          </w:tcPr>
          <w:p w:rsidR="00E15570" w:rsidRPr="00BA3A36" w:rsidRDefault="00E15570" w:rsidP="00233FD5">
            <w:pPr>
              <w:rPr>
                <w:rFonts w:cstheme="minorHAnsi"/>
              </w:rPr>
            </w:pPr>
            <w:r>
              <w:rPr>
                <w:rFonts w:cstheme="minorHAnsi"/>
              </w:rPr>
              <w:t>Java(JDK 1.6), VC++, Visual Basic, Power Builder 6.5; Windows,UNIX/AIX</w:t>
            </w:r>
          </w:p>
        </w:tc>
      </w:tr>
      <w:tr w:rsidR="00E15570" w:rsidTr="00233FD5">
        <w:tc>
          <w:tcPr>
            <w:tcW w:w="3325" w:type="dxa"/>
          </w:tcPr>
          <w:p w:rsidR="00E15570" w:rsidRPr="009E55BB" w:rsidRDefault="00E15570" w:rsidP="00233FD5">
            <w:pPr>
              <w:rPr>
                <w:rFonts w:cstheme="minorHAnsi"/>
              </w:rPr>
            </w:pPr>
            <w:r w:rsidRPr="0020533B">
              <w:rPr>
                <w:rFonts w:cstheme="minorHAnsi"/>
              </w:rPr>
              <w:t>Web/Application Servers:</w:t>
            </w:r>
          </w:p>
        </w:tc>
        <w:tc>
          <w:tcPr>
            <w:tcW w:w="6745" w:type="dxa"/>
          </w:tcPr>
          <w:p w:rsidR="00E15570" w:rsidRPr="009E55BB" w:rsidRDefault="00E15570" w:rsidP="00233FD5">
            <w:pPr>
              <w:rPr>
                <w:rFonts w:cstheme="minorHAnsi"/>
              </w:rPr>
            </w:pPr>
            <w:r w:rsidRPr="0020533B">
              <w:rPr>
                <w:rFonts w:cstheme="minorHAnsi"/>
              </w:rPr>
              <w:t>IBM WebSphere</w:t>
            </w:r>
            <w:r>
              <w:rPr>
                <w:rFonts w:cstheme="minorHAnsi"/>
              </w:rPr>
              <w:t>6.1</w:t>
            </w:r>
            <w:r w:rsidRPr="0020533B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Weblogic</w:t>
            </w:r>
            <w:r w:rsidRPr="0020533B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 xml:space="preserve">MS IIS, Apache </w:t>
            </w:r>
            <w:r w:rsidRPr="0020533B">
              <w:rPr>
                <w:rFonts w:cstheme="minorHAnsi"/>
              </w:rPr>
              <w:t>Tomcat</w:t>
            </w:r>
          </w:p>
        </w:tc>
      </w:tr>
      <w:tr w:rsidR="00E15570" w:rsidTr="00233FD5">
        <w:tc>
          <w:tcPr>
            <w:tcW w:w="3325" w:type="dxa"/>
          </w:tcPr>
          <w:p w:rsidR="00E15570" w:rsidRDefault="00E15570" w:rsidP="00233FD5">
            <w:pPr>
              <w:rPr>
                <w:rFonts w:cstheme="minorHAnsi"/>
              </w:rPr>
            </w:pPr>
            <w:r>
              <w:rPr>
                <w:rFonts w:cstheme="minorHAnsi"/>
              </w:rPr>
              <w:t>Database Tools</w:t>
            </w:r>
            <w:r w:rsidRPr="009E55BB">
              <w:rPr>
                <w:rFonts w:cstheme="minorHAnsi"/>
              </w:rPr>
              <w:t>:</w:t>
            </w:r>
          </w:p>
        </w:tc>
        <w:tc>
          <w:tcPr>
            <w:tcW w:w="6745" w:type="dxa"/>
          </w:tcPr>
          <w:p w:rsidR="00E15570" w:rsidRDefault="00E15570" w:rsidP="00233FD5">
            <w:pPr>
              <w:rPr>
                <w:rFonts w:cstheme="minorHAnsi"/>
              </w:rPr>
            </w:pPr>
            <w:r>
              <w:rPr>
                <w:rFonts w:cstheme="minorHAnsi"/>
              </w:rPr>
              <w:t>Oracle 11g, MSSQLServer 2012</w:t>
            </w:r>
            <w:r w:rsidRPr="009E55BB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MS-Access, IBM-Netezza, Aginity, My</w:t>
            </w:r>
            <w:r w:rsidRPr="009E55BB">
              <w:rPr>
                <w:rFonts w:cstheme="minorHAnsi"/>
              </w:rPr>
              <w:t>SQL</w:t>
            </w:r>
          </w:p>
        </w:tc>
      </w:tr>
      <w:tr w:rsidR="00E15570" w:rsidTr="00233FD5">
        <w:tc>
          <w:tcPr>
            <w:tcW w:w="3325" w:type="dxa"/>
          </w:tcPr>
          <w:p w:rsidR="00E15570" w:rsidRPr="0020533B" w:rsidRDefault="00E15570" w:rsidP="00233FD5">
            <w:pPr>
              <w:rPr>
                <w:rFonts w:cstheme="minorHAnsi"/>
              </w:rPr>
            </w:pPr>
            <w:r>
              <w:rPr>
                <w:rFonts w:cstheme="minorHAnsi"/>
              </w:rPr>
              <w:t>ETL/BI Tools:</w:t>
            </w:r>
          </w:p>
        </w:tc>
        <w:tc>
          <w:tcPr>
            <w:tcW w:w="6745" w:type="dxa"/>
          </w:tcPr>
          <w:p w:rsidR="00E15570" w:rsidRPr="0020533B" w:rsidRDefault="00E15570" w:rsidP="00233FD5">
            <w:pPr>
              <w:rPr>
                <w:rFonts w:cstheme="minorHAnsi"/>
              </w:rPr>
            </w:pPr>
            <w:r w:rsidRPr="00834F06">
              <w:rPr>
                <w:rFonts w:cstheme="minorHAnsi"/>
              </w:rPr>
              <w:t>Da</w:t>
            </w:r>
            <w:r>
              <w:rPr>
                <w:rFonts w:cstheme="minorHAnsi"/>
              </w:rPr>
              <w:t>taJunction, Inf</w:t>
            </w:r>
            <w:r w:rsidR="002710C1">
              <w:rPr>
                <w:rFonts w:cstheme="minorHAnsi"/>
              </w:rPr>
              <w:t>ormatica – PowerCenter, Cognos,</w:t>
            </w:r>
            <w:r>
              <w:rPr>
                <w:rFonts w:cstheme="minorHAnsi"/>
              </w:rPr>
              <w:t>QlikView</w:t>
            </w:r>
            <w:r w:rsidR="002710C1">
              <w:rPr>
                <w:rFonts w:cstheme="minorHAnsi"/>
              </w:rPr>
              <w:t>, MS PowerBI</w:t>
            </w:r>
          </w:p>
        </w:tc>
      </w:tr>
      <w:tr w:rsidR="00E15570" w:rsidTr="00233FD5">
        <w:tc>
          <w:tcPr>
            <w:tcW w:w="3325" w:type="dxa"/>
          </w:tcPr>
          <w:p w:rsidR="00E15570" w:rsidRPr="0020533B" w:rsidRDefault="00E15570" w:rsidP="00233FD5">
            <w:pPr>
              <w:rPr>
                <w:rFonts w:cstheme="minorHAnsi"/>
              </w:rPr>
            </w:pPr>
            <w:r w:rsidRPr="0020533B">
              <w:rPr>
                <w:rFonts w:cstheme="minorHAnsi"/>
              </w:rPr>
              <w:t>Use Case &amp; Profiling Tools:</w:t>
            </w:r>
          </w:p>
        </w:tc>
        <w:tc>
          <w:tcPr>
            <w:tcW w:w="6745" w:type="dxa"/>
          </w:tcPr>
          <w:p w:rsidR="00E15570" w:rsidRPr="0020533B" w:rsidRDefault="00E15570" w:rsidP="00233FD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MS </w:t>
            </w:r>
            <w:r w:rsidRPr="0020533B">
              <w:rPr>
                <w:rFonts w:cstheme="minorHAnsi"/>
              </w:rPr>
              <w:t>Visio, Rational UML, ProfileSQL</w:t>
            </w:r>
          </w:p>
        </w:tc>
      </w:tr>
      <w:tr w:rsidR="00E15570" w:rsidTr="00233FD5">
        <w:tc>
          <w:tcPr>
            <w:tcW w:w="3325" w:type="dxa"/>
          </w:tcPr>
          <w:p w:rsidR="00E15570" w:rsidRPr="0020533B" w:rsidRDefault="00E15570" w:rsidP="00233FD5">
            <w:pPr>
              <w:rPr>
                <w:rFonts w:cstheme="minorHAnsi"/>
              </w:rPr>
            </w:pPr>
            <w:r>
              <w:rPr>
                <w:rFonts w:cstheme="minorHAnsi"/>
              </w:rPr>
              <w:t>Productivity &amp; Collaborative Tools:</w:t>
            </w:r>
          </w:p>
        </w:tc>
        <w:tc>
          <w:tcPr>
            <w:tcW w:w="6745" w:type="dxa"/>
          </w:tcPr>
          <w:p w:rsidR="00E15570" w:rsidRPr="0020533B" w:rsidRDefault="00E15570" w:rsidP="00233FD5">
            <w:pPr>
              <w:rPr>
                <w:rFonts w:cstheme="minorHAnsi"/>
              </w:rPr>
            </w:pPr>
            <w:r w:rsidRPr="0020533B">
              <w:rPr>
                <w:rFonts w:cstheme="minorHAnsi"/>
              </w:rPr>
              <w:t>MS Wor</w:t>
            </w:r>
            <w:r>
              <w:rPr>
                <w:rFonts w:cstheme="minorHAnsi"/>
              </w:rPr>
              <w:t xml:space="preserve">d, Excel, Power Point, </w:t>
            </w:r>
            <w:r w:rsidRPr="0020533B">
              <w:rPr>
                <w:rFonts w:cstheme="minorHAnsi"/>
              </w:rPr>
              <w:t>Outlook, SharePoint</w:t>
            </w:r>
            <w:r>
              <w:rPr>
                <w:rFonts w:cstheme="minorHAnsi"/>
              </w:rPr>
              <w:t>, VersionOne</w:t>
            </w:r>
          </w:p>
        </w:tc>
      </w:tr>
    </w:tbl>
    <w:p w:rsidR="00E127D7" w:rsidRPr="003F532B" w:rsidRDefault="006E4847" w:rsidP="003F532B">
      <w:pPr>
        <w:pStyle w:val="Header"/>
        <w:tabs>
          <w:tab w:val="left" w:pos="4772"/>
        </w:tabs>
        <w:spacing w:before="120"/>
        <w:jc w:val="center"/>
        <w:rPr>
          <w:rFonts w:cstheme="minorHAnsi"/>
          <w:sz w:val="28"/>
          <w:szCs w:val="28"/>
        </w:rPr>
      </w:pPr>
      <w:r w:rsidRPr="003F532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705550" wp14:editId="1785C5D7">
                <wp:simplePos x="0" y="0"/>
                <wp:positionH relativeFrom="column">
                  <wp:posOffset>26670</wp:posOffset>
                </wp:positionH>
                <wp:positionV relativeFrom="paragraph">
                  <wp:posOffset>43180</wp:posOffset>
                </wp:positionV>
                <wp:extent cx="6124575" cy="10795"/>
                <wp:effectExtent l="0" t="0" r="28575" b="2730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24575" cy="1079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3F3151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655F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.1pt;margin-top:3.4pt;width:482.25pt;height:.8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" strokecolor="gray" strokeweight="2pt">
                <v:shadow color="#3f3151" opacity=".5" offset="1pt"/>
              </v:shape>
            </w:pict>
          </mc:Fallback>
        </mc:AlternateContent>
      </w:r>
      <w:r w:rsidR="00E24BB5">
        <w:rPr>
          <w:rFonts w:cstheme="minorHAnsi"/>
          <w:b/>
          <w:color w:val="1F497D"/>
          <w:sz w:val="28"/>
          <w:szCs w:val="28"/>
        </w:rPr>
        <w:t xml:space="preserve">Currently Employed as:  </w:t>
      </w:r>
      <w:r w:rsidR="004E3A7A">
        <w:rPr>
          <w:rFonts w:cstheme="minorHAnsi"/>
          <w:b/>
          <w:color w:val="1F497D"/>
          <w:sz w:val="28"/>
          <w:szCs w:val="28"/>
        </w:rPr>
        <w:t>Senior</w:t>
      </w:r>
      <w:r w:rsidR="00E24BB5">
        <w:rPr>
          <w:rFonts w:cstheme="minorHAnsi"/>
          <w:b/>
          <w:color w:val="1F497D"/>
          <w:sz w:val="28"/>
          <w:szCs w:val="28"/>
        </w:rPr>
        <w:t xml:space="preserve"> Manager, </w:t>
      </w:r>
      <w:r w:rsidR="004E3A7A">
        <w:rPr>
          <w:rFonts w:cstheme="minorHAnsi"/>
          <w:b/>
          <w:color w:val="1F497D"/>
          <w:sz w:val="28"/>
          <w:szCs w:val="28"/>
        </w:rPr>
        <w:t>Trianz Inc.</w:t>
      </w:r>
      <w:r w:rsidR="00F24E36">
        <w:rPr>
          <w:rFonts w:cstheme="minorHAnsi"/>
          <w:b/>
          <w:color w:val="1F497D"/>
          <w:sz w:val="28"/>
          <w:szCs w:val="28"/>
        </w:rPr>
        <w:t xml:space="preserve"> </w:t>
      </w:r>
      <w:r w:rsidR="003F532B" w:rsidRPr="003F532B">
        <w:rPr>
          <w:rFonts w:cstheme="minorHAnsi"/>
          <w:b/>
          <w:color w:val="1F497D"/>
          <w:sz w:val="28"/>
          <w:szCs w:val="28"/>
        </w:rPr>
        <w:t>(s</w:t>
      </w:r>
      <w:r w:rsidR="00E127D7" w:rsidRPr="003F532B">
        <w:rPr>
          <w:rFonts w:cstheme="minorHAnsi"/>
          <w:b/>
          <w:color w:val="1F497D"/>
          <w:sz w:val="28"/>
          <w:szCs w:val="28"/>
        </w:rPr>
        <w:t xml:space="preserve">ince </w:t>
      </w:r>
      <w:r w:rsidR="003F532B" w:rsidRPr="003F532B">
        <w:rPr>
          <w:rFonts w:cstheme="minorHAnsi"/>
          <w:b/>
          <w:color w:val="1F497D"/>
          <w:sz w:val="28"/>
          <w:szCs w:val="28"/>
        </w:rPr>
        <w:t>Aug</w:t>
      </w:r>
      <w:r w:rsidR="00E127D7" w:rsidRPr="003F532B">
        <w:rPr>
          <w:rFonts w:cstheme="minorHAnsi"/>
          <w:b/>
          <w:color w:val="1F497D"/>
          <w:sz w:val="28"/>
          <w:szCs w:val="28"/>
        </w:rPr>
        <w:t xml:space="preserve"> 20</w:t>
      </w:r>
      <w:r w:rsidR="004E3A7A">
        <w:rPr>
          <w:rFonts w:cstheme="minorHAnsi"/>
          <w:b/>
          <w:color w:val="1F497D"/>
          <w:sz w:val="28"/>
          <w:szCs w:val="28"/>
        </w:rPr>
        <w:t>15</w:t>
      </w:r>
      <w:r w:rsidR="00E127D7" w:rsidRPr="003F532B">
        <w:rPr>
          <w:rFonts w:cstheme="minorHAnsi"/>
          <w:b/>
          <w:color w:val="1F497D"/>
          <w:sz w:val="28"/>
          <w:szCs w:val="28"/>
        </w:rPr>
        <w:t>)</w:t>
      </w:r>
    </w:p>
    <w:p w:rsidR="00E127D7" w:rsidRPr="003F532B" w:rsidRDefault="00E127D7" w:rsidP="00D53FF6">
      <w:pPr>
        <w:pStyle w:val="Header"/>
        <w:tabs>
          <w:tab w:val="left" w:pos="4772"/>
        </w:tabs>
        <w:rPr>
          <w:rFonts w:cstheme="minorHAnsi"/>
        </w:rPr>
      </w:pPr>
      <w:r w:rsidRPr="003F532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A53FD3" wp14:editId="6C8E624F">
                <wp:simplePos x="0" y="0"/>
                <wp:positionH relativeFrom="column">
                  <wp:posOffset>26670</wp:posOffset>
                </wp:positionH>
                <wp:positionV relativeFrom="paragraph">
                  <wp:posOffset>55245</wp:posOffset>
                </wp:positionV>
                <wp:extent cx="6124575" cy="10795"/>
                <wp:effectExtent l="0" t="0" r="28575" b="2730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24575" cy="1079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3F3151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957C7" id="Straight Arrow Connector 6" o:spid="_x0000_s1026" type="#_x0000_t32" style="position:absolute;margin-left:2.1pt;margin-top:4.35pt;width:482.25pt;height:.8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" strokecolor="gray" strokeweight="2pt">
                <v:shadow color="#3f3151" opacity=".5" offset="1pt"/>
              </v:shape>
            </w:pict>
          </mc:Fallback>
        </mc:AlternateContent>
      </w:r>
    </w:p>
    <w:p w:rsidR="00AA5D99" w:rsidRPr="00386026" w:rsidRDefault="00AA5D99" w:rsidP="00AA5D99">
      <w:pPr>
        <w:spacing w:after="0"/>
        <w:jc w:val="both"/>
        <w:rPr>
          <w:rFonts w:cstheme="minorHAnsi"/>
          <w:b/>
          <w:snapToGrid w:val="0"/>
          <w:color w:val="1F497D"/>
          <w:sz w:val="26"/>
          <w:szCs w:val="26"/>
          <w:u w:val="single"/>
        </w:rPr>
      </w:pPr>
      <w:r w:rsidRPr="00386026">
        <w:rPr>
          <w:rFonts w:cstheme="minorHAnsi"/>
          <w:b/>
          <w:snapToGrid w:val="0"/>
          <w:color w:val="1F497D"/>
          <w:sz w:val="26"/>
          <w:szCs w:val="26"/>
        </w:rPr>
        <w:t xml:space="preserve">Client: </w:t>
      </w:r>
      <w:r w:rsidR="00241FFE" w:rsidRPr="00386026">
        <w:rPr>
          <w:rFonts w:cstheme="minorHAnsi"/>
          <w:b/>
          <w:snapToGrid w:val="0"/>
          <w:color w:val="1F497D"/>
          <w:sz w:val="26"/>
          <w:szCs w:val="26"/>
        </w:rPr>
        <w:t xml:space="preserve">Chubb </w:t>
      </w:r>
      <w:r w:rsidRPr="00386026">
        <w:rPr>
          <w:rFonts w:cstheme="minorHAnsi"/>
          <w:b/>
          <w:snapToGrid w:val="0"/>
          <w:color w:val="1F497D"/>
          <w:sz w:val="26"/>
          <w:szCs w:val="26"/>
        </w:rPr>
        <w:t xml:space="preserve">Insurance, </w:t>
      </w:r>
      <w:r w:rsidR="00241FFE" w:rsidRPr="00386026">
        <w:rPr>
          <w:rFonts w:cstheme="minorHAnsi"/>
          <w:b/>
          <w:snapToGrid w:val="0"/>
          <w:color w:val="1F497D"/>
          <w:sz w:val="26"/>
          <w:szCs w:val="26"/>
        </w:rPr>
        <w:t xml:space="preserve">Delaware, </w:t>
      </w:r>
      <w:r w:rsidRPr="00386026">
        <w:rPr>
          <w:rFonts w:cstheme="minorHAnsi"/>
          <w:b/>
          <w:snapToGrid w:val="0"/>
          <w:color w:val="1F497D"/>
          <w:sz w:val="26"/>
          <w:szCs w:val="26"/>
        </w:rPr>
        <w:t>USA</w:t>
      </w:r>
    </w:p>
    <w:p w:rsidR="00AA5D99" w:rsidRPr="00386026" w:rsidRDefault="00E24BB5" w:rsidP="00AA5D99">
      <w:pPr>
        <w:pStyle w:val="paragraph"/>
        <w:numPr>
          <w:ilvl w:val="0"/>
          <w:numId w:val="8"/>
        </w:numPr>
        <w:spacing w:before="0" w:beforeAutospacing="0" w:after="0" w:afterAutospacing="0" w:line="276" w:lineRule="auto"/>
        <w:ind w:left="270" w:hanging="270"/>
        <w:jc w:val="both"/>
        <w:textAlignment w:val="baseline"/>
        <w:rPr>
          <w:rFonts w:asciiTheme="minorHAnsi" w:hAnsiTheme="minorHAnsi" w:cstheme="minorHAnsi"/>
          <w:b/>
          <w:snapToGrid w:val="0"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 xml:space="preserve">Role: </w:t>
      </w:r>
      <w:r w:rsidR="00F603D7" w:rsidRPr="00386026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 xml:space="preserve">Project </w:t>
      </w:r>
      <w:r w:rsidR="00AA5D99" w:rsidRPr="00386026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 xml:space="preserve">Manager </w:t>
      </w:r>
      <w:r w:rsidR="00D03C74" w:rsidRPr="00386026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 xml:space="preserve">/ Data Analyst </w:t>
      </w:r>
      <w:r w:rsidR="00AA5D99" w:rsidRPr="00386026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 xml:space="preserve">– </w:t>
      </w:r>
      <w:r w:rsidR="00F603D7" w:rsidRPr="00386026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Agency M</w:t>
      </w:r>
      <w:r w:rsidR="009A26D8" w:rsidRPr="00386026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anagement Metrics (AMM)</w:t>
      </w:r>
      <w:r w:rsidR="00F603D7" w:rsidRPr="00386026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  <w:t xml:space="preserve">        </w:t>
      </w:r>
      <w:r w:rsidR="00AA5D99" w:rsidRPr="00386026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 xml:space="preserve">Jun </w:t>
      </w:r>
      <w:r w:rsidR="00B72590" w:rsidRPr="00386026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 xml:space="preserve">2017 </w:t>
      </w:r>
      <w:r w:rsidR="00D03C74" w:rsidRPr="00386026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 xml:space="preserve">– </w:t>
      </w:r>
      <w:r w:rsidR="00B72590" w:rsidRPr="00386026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till date</w:t>
      </w:r>
    </w:p>
    <w:p w:rsidR="00AA5D99" w:rsidRPr="00386026" w:rsidRDefault="009A26D8" w:rsidP="00AA5D99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iCs/>
          <w:sz w:val="22"/>
          <w:szCs w:val="22"/>
        </w:rPr>
      </w:pPr>
      <w:r w:rsidRPr="00386026">
        <w:rPr>
          <w:rFonts w:asciiTheme="minorHAnsi" w:hAnsiTheme="minorHAnsi" w:cstheme="minorHAnsi"/>
          <w:iCs/>
          <w:sz w:val="22"/>
          <w:szCs w:val="22"/>
        </w:rPr>
        <w:t>Agency Management Metrics (AMM)</w:t>
      </w:r>
      <w:r w:rsidR="00567615" w:rsidRPr="00386026">
        <w:rPr>
          <w:rFonts w:asciiTheme="minorHAnsi" w:hAnsiTheme="minorHAnsi" w:cstheme="minorHAnsi"/>
          <w:iCs/>
          <w:sz w:val="22"/>
          <w:szCs w:val="22"/>
        </w:rPr>
        <w:t xml:space="preserve"> project is a </w:t>
      </w:r>
      <w:r w:rsidR="00C0723A" w:rsidRPr="00386026">
        <w:rPr>
          <w:rFonts w:asciiTheme="minorHAnsi" w:hAnsiTheme="minorHAnsi" w:cstheme="minorHAnsi"/>
          <w:iCs/>
          <w:sz w:val="22"/>
          <w:szCs w:val="22"/>
        </w:rPr>
        <w:t>robust</w:t>
      </w:r>
      <w:r w:rsidR="006A2A36" w:rsidRPr="00386026">
        <w:rPr>
          <w:rFonts w:asciiTheme="minorHAnsi" w:hAnsiTheme="minorHAnsi" w:cstheme="minorHAnsi"/>
          <w:iCs/>
          <w:sz w:val="22"/>
          <w:szCs w:val="22"/>
        </w:rPr>
        <w:t xml:space="preserve">, unified, </w:t>
      </w:r>
      <w:r w:rsidR="00C0723A" w:rsidRPr="00386026">
        <w:rPr>
          <w:rFonts w:asciiTheme="minorHAnsi" w:hAnsiTheme="minorHAnsi" w:cstheme="minorHAnsi"/>
          <w:iCs/>
          <w:sz w:val="22"/>
          <w:szCs w:val="22"/>
        </w:rPr>
        <w:t>comprehensive data &amp; analytics solution framework designed for Chubb insurance to maintain &amp; leverage their Agency Business Channel globally spread across 50+ countries within various Divisions - viz. A&amp;H</w:t>
      </w:r>
      <w:r w:rsidR="006A2A36" w:rsidRPr="00386026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C0723A" w:rsidRPr="00386026">
        <w:rPr>
          <w:rFonts w:asciiTheme="minorHAnsi" w:hAnsiTheme="minorHAnsi" w:cstheme="minorHAnsi"/>
          <w:iCs/>
          <w:sz w:val="22"/>
          <w:szCs w:val="22"/>
        </w:rPr>
        <w:t>(Accident &amp; Health), P&amp;C</w:t>
      </w:r>
      <w:r w:rsidR="006A2A36" w:rsidRPr="00386026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C0723A" w:rsidRPr="00386026">
        <w:rPr>
          <w:rFonts w:asciiTheme="minorHAnsi" w:hAnsiTheme="minorHAnsi" w:cstheme="minorHAnsi"/>
          <w:iCs/>
          <w:sz w:val="22"/>
          <w:szCs w:val="22"/>
        </w:rPr>
        <w:t>(Property &amp; Casualty) and PL</w:t>
      </w:r>
      <w:r w:rsidR="006A2A36" w:rsidRPr="00386026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C0723A" w:rsidRPr="00386026">
        <w:rPr>
          <w:rFonts w:asciiTheme="minorHAnsi" w:hAnsiTheme="minorHAnsi" w:cstheme="minorHAnsi"/>
          <w:iCs/>
          <w:sz w:val="22"/>
          <w:szCs w:val="22"/>
        </w:rPr>
        <w:t xml:space="preserve">(Personal Lines). AMM provides centralized reporting dashboards with nearly 34 </w:t>
      </w:r>
      <w:r w:rsidR="00461AD2" w:rsidRPr="00386026">
        <w:rPr>
          <w:rFonts w:asciiTheme="minorHAnsi" w:hAnsiTheme="minorHAnsi" w:cstheme="minorHAnsi"/>
          <w:iCs/>
          <w:sz w:val="22"/>
          <w:szCs w:val="22"/>
        </w:rPr>
        <w:t xml:space="preserve">valuable </w:t>
      </w:r>
      <w:r w:rsidR="00C0723A" w:rsidRPr="00386026">
        <w:rPr>
          <w:rFonts w:asciiTheme="minorHAnsi" w:hAnsiTheme="minorHAnsi" w:cstheme="minorHAnsi"/>
          <w:iCs/>
          <w:sz w:val="22"/>
          <w:szCs w:val="22"/>
        </w:rPr>
        <w:t xml:space="preserve">metrics which allows Chubb Business &amp; Sr. Leadership team the ability to monitor critical sales and performance </w:t>
      </w:r>
      <w:r w:rsidR="0098668A">
        <w:rPr>
          <w:rFonts w:asciiTheme="minorHAnsi" w:hAnsiTheme="minorHAnsi" w:cstheme="minorHAnsi"/>
          <w:iCs/>
          <w:sz w:val="22"/>
          <w:szCs w:val="22"/>
        </w:rPr>
        <w:t>of Agencies</w:t>
      </w:r>
      <w:r w:rsidR="00AA5D99" w:rsidRPr="00386026">
        <w:rPr>
          <w:rFonts w:asciiTheme="minorHAnsi" w:hAnsiTheme="minorHAnsi" w:cstheme="minorHAnsi"/>
          <w:iCs/>
          <w:sz w:val="22"/>
          <w:szCs w:val="22"/>
        </w:rPr>
        <w:t>.</w:t>
      </w:r>
    </w:p>
    <w:p w:rsidR="00AA5D99" w:rsidRPr="00386026" w:rsidRDefault="00AA5D99" w:rsidP="00AA5D99">
      <w:pPr>
        <w:pStyle w:val="paragraph"/>
        <w:spacing w:before="0" w:beforeAutospacing="0" w:after="0" w:afterAutospacing="0" w:line="276" w:lineRule="auto"/>
        <w:ind w:left="360"/>
        <w:jc w:val="both"/>
        <w:textAlignment w:val="baseline"/>
        <w:rPr>
          <w:rFonts w:asciiTheme="minorHAnsi" w:hAnsiTheme="minorHAnsi" w:cstheme="minorHAnsi"/>
          <w:b/>
          <w:snapToGrid w:val="0"/>
          <w:sz w:val="22"/>
          <w:szCs w:val="22"/>
        </w:rPr>
      </w:pPr>
      <w:r w:rsidRPr="00386026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Key Achievements</w:t>
      </w:r>
    </w:p>
    <w:p w:rsidR="00E64E89" w:rsidRPr="00386026" w:rsidRDefault="00E16162" w:rsidP="00AA5D99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</w:rPr>
      </w:pPr>
      <w:r w:rsidRPr="00386026">
        <w:rPr>
          <w:rFonts w:cstheme="minorHAnsi"/>
        </w:rPr>
        <w:t xml:space="preserve">Coordinated </w:t>
      </w:r>
      <w:r w:rsidR="00AD732D" w:rsidRPr="00386026">
        <w:rPr>
          <w:rFonts w:cstheme="minorHAnsi"/>
        </w:rPr>
        <w:t xml:space="preserve">with Business </w:t>
      </w:r>
      <w:r w:rsidR="00C91E94" w:rsidRPr="00386026">
        <w:rPr>
          <w:rFonts w:cstheme="minorHAnsi"/>
        </w:rPr>
        <w:t xml:space="preserve">to identify </w:t>
      </w:r>
      <w:r w:rsidR="00AD732D" w:rsidRPr="00386026">
        <w:rPr>
          <w:rFonts w:cstheme="minorHAnsi"/>
        </w:rPr>
        <w:t>nearly 34 metrics</w:t>
      </w:r>
      <w:r w:rsidR="00C91E94" w:rsidRPr="00386026">
        <w:rPr>
          <w:rFonts w:cstheme="minorHAnsi"/>
        </w:rPr>
        <w:t xml:space="preserve"> and also devised the formulae for metric calculation</w:t>
      </w:r>
      <w:r w:rsidR="00094263" w:rsidRPr="00386026">
        <w:rPr>
          <w:rFonts w:cstheme="minorHAnsi"/>
        </w:rPr>
        <w:t>.</w:t>
      </w:r>
    </w:p>
    <w:p w:rsidR="00E16162" w:rsidRPr="00386026" w:rsidRDefault="00E40423" w:rsidP="00AA5D99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</w:rPr>
      </w:pPr>
      <w:r w:rsidRPr="00386026">
        <w:rPr>
          <w:rFonts w:cstheme="minorHAnsi"/>
        </w:rPr>
        <w:t xml:space="preserve">Worked closely with the </w:t>
      </w:r>
      <w:r w:rsidR="001966C8">
        <w:rPr>
          <w:rFonts w:cstheme="minorHAnsi"/>
        </w:rPr>
        <w:t xml:space="preserve">Application </w:t>
      </w:r>
      <w:r w:rsidR="00421418">
        <w:rPr>
          <w:rFonts w:cstheme="minorHAnsi"/>
        </w:rPr>
        <w:t>development team &amp; technical architecture group</w:t>
      </w:r>
      <w:r w:rsidRPr="00386026">
        <w:rPr>
          <w:rFonts w:cstheme="minorHAnsi"/>
        </w:rPr>
        <w:t xml:space="preserve"> to design</w:t>
      </w:r>
      <w:r w:rsidR="00421418">
        <w:rPr>
          <w:rFonts w:cstheme="minorHAnsi"/>
        </w:rPr>
        <w:t>/develop the front-end reporting screens and also</w:t>
      </w:r>
      <w:r w:rsidRPr="00386026">
        <w:rPr>
          <w:rFonts w:cstheme="minorHAnsi"/>
        </w:rPr>
        <w:t xml:space="preserve"> the IBM-Netezza based database to store Agency </w:t>
      </w:r>
      <w:r w:rsidR="00094263" w:rsidRPr="00386026">
        <w:rPr>
          <w:rFonts w:cstheme="minorHAnsi"/>
        </w:rPr>
        <w:t xml:space="preserve">&amp; Policy </w:t>
      </w:r>
      <w:r w:rsidRPr="00386026">
        <w:rPr>
          <w:rFonts w:cstheme="minorHAnsi"/>
        </w:rPr>
        <w:t>data</w:t>
      </w:r>
      <w:r w:rsidR="00094263" w:rsidRPr="00386026">
        <w:rPr>
          <w:rFonts w:cstheme="minorHAnsi"/>
        </w:rPr>
        <w:t>.</w:t>
      </w:r>
    </w:p>
    <w:p w:rsidR="00094263" w:rsidRPr="00386026" w:rsidRDefault="00094263" w:rsidP="00942A2F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</w:rPr>
      </w:pPr>
      <w:r w:rsidRPr="00386026">
        <w:rPr>
          <w:rFonts w:cstheme="minorHAnsi"/>
        </w:rPr>
        <w:t>Leveraged multiple internal and external data sources to analyze Quotes/Policy data usage, review trends to identify gaps, and work with relevant business teams to research &amp; resolve any data issues.</w:t>
      </w:r>
    </w:p>
    <w:p w:rsidR="00D70892" w:rsidRPr="00386026" w:rsidRDefault="00D70892" w:rsidP="00FA42F0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</w:rPr>
      </w:pPr>
      <w:r w:rsidRPr="00386026">
        <w:rPr>
          <w:rFonts w:cstheme="minorHAnsi"/>
        </w:rPr>
        <w:t>Properly escalated and provided rel</w:t>
      </w:r>
      <w:r w:rsidR="00A22580" w:rsidRPr="00386026">
        <w:rPr>
          <w:rFonts w:cstheme="minorHAnsi"/>
        </w:rPr>
        <w:t>evant data-driven facts related</w:t>
      </w:r>
      <w:r w:rsidRPr="00386026">
        <w:rPr>
          <w:rFonts w:cstheme="minorHAnsi"/>
        </w:rPr>
        <w:t xml:space="preserve"> to issues that </w:t>
      </w:r>
      <w:r w:rsidR="009B6F27" w:rsidRPr="00386026">
        <w:rPr>
          <w:rFonts w:cstheme="minorHAnsi"/>
        </w:rPr>
        <w:t xml:space="preserve">had </w:t>
      </w:r>
      <w:r w:rsidRPr="00386026">
        <w:rPr>
          <w:rFonts w:cstheme="minorHAnsi"/>
        </w:rPr>
        <w:t xml:space="preserve">negative impact on business performance </w:t>
      </w:r>
      <w:r w:rsidR="00A22580" w:rsidRPr="00386026">
        <w:rPr>
          <w:rFonts w:cstheme="minorHAnsi"/>
        </w:rPr>
        <w:t xml:space="preserve">by </w:t>
      </w:r>
      <w:r w:rsidRPr="00386026">
        <w:rPr>
          <w:rFonts w:cstheme="minorHAnsi"/>
        </w:rPr>
        <w:t xml:space="preserve">calculating </w:t>
      </w:r>
      <w:r w:rsidR="00A22580" w:rsidRPr="00386026">
        <w:rPr>
          <w:rFonts w:cstheme="minorHAnsi"/>
        </w:rPr>
        <w:t>key</w:t>
      </w:r>
      <w:r w:rsidR="009B6F27" w:rsidRPr="00386026">
        <w:rPr>
          <w:rFonts w:cstheme="minorHAnsi"/>
        </w:rPr>
        <w:t xml:space="preserve"> metric</w:t>
      </w:r>
      <w:r w:rsidR="00A22580" w:rsidRPr="00386026">
        <w:rPr>
          <w:rFonts w:cstheme="minorHAnsi"/>
        </w:rPr>
        <w:t xml:space="preserve"> </w:t>
      </w:r>
      <w:r w:rsidR="009B6F27" w:rsidRPr="00386026">
        <w:rPr>
          <w:rFonts w:cstheme="minorHAnsi"/>
        </w:rPr>
        <w:t xml:space="preserve">like Agency Penetration Ratio to </w:t>
      </w:r>
      <w:r w:rsidR="00A22580" w:rsidRPr="00386026">
        <w:rPr>
          <w:rFonts w:cstheme="minorHAnsi"/>
        </w:rPr>
        <w:t>drive business decisions</w:t>
      </w:r>
      <w:r w:rsidRPr="00386026">
        <w:rPr>
          <w:rFonts w:cstheme="minorHAnsi"/>
        </w:rPr>
        <w:t>.</w:t>
      </w:r>
    </w:p>
    <w:p w:rsidR="00AD1E80" w:rsidRPr="00386026" w:rsidRDefault="00AD1E80" w:rsidP="00FA42F0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</w:rPr>
      </w:pPr>
      <w:r w:rsidRPr="00386026">
        <w:rPr>
          <w:rFonts w:cstheme="minorHAnsi"/>
        </w:rPr>
        <w:t xml:space="preserve">Independently executed data collection, cleansing, transformation and uploading activities during the project to support exploration and problem solving </w:t>
      </w:r>
      <w:r w:rsidR="0090672B" w:rsidRPr="00386026">
        <w:rPr>
          <w:rFonts w:cstheme="minorHAnsi"/>
        </w:rPr>
        <w:t xml:space="preserve">tasks </w:t>
      </w:r>
      <w:r w:rsidRPr="00386026">
        <w:rPr>
          <w:rFonts w:cstheme="minorHAnsi"/>
        </w:rPr>
        <w:t>for the team.</w:t>
      </w:r>
    </w:p>
    <w:p w:rsidR="00F567B1" w:rsidRDefault="00F567B1" w:rsidP="00F567B1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</w:rPr>
      </w:pPr>
      <w:r>
        <w:rPr>
          <w:rFonts w:cstheme="minorHAnsi"/>
        </w:rPr>
        <w:t>D</w:t>
      </w:r>
      <w:r w:rsidRPr="00F567B1">
        <w:rPr>
          <w:rFonts w:cstheme="minorHAnsi"/>
        </w:rPr>
        <w:t>esigned &amp; created inte</w:t>
      </w:r>
      <w:r w:rsidR="00D85ED3">
        <w:rPr>
          <w:rFonts w:cstheme="minorHAnsi"/>
        </w:rPr>
        <w:t xml:space="preserve">gration adaptors with </w:t>
      </w:r>
      <w:r w:rsidRPr="00F567B1">
        <w:rPr>
          <w:rFonts w:cstheme="minorHAnsi"/>
        </w:rPr>
        <w:t xml:space="preserve">PolicyCenter module to obtain core policy information </w:t>
      </w:r>
      <w:r>
        <w:rPr>
          <w:rFonts w:cstheme="minorHAnsi"/>
        </w:rPr>
        <w:t xml:space="preserve">in order </w:t>
      </w:r>
      <w:r w:rsidRPr="00F567B1">
        <w:rPr>
          <w:rFonts w:cstheme="minorHAnsi"/>
        </w:rPr>
        <w:t>to calculate the metrics and determine the Agency Performance for P&amp;C LOB.</w:t>
      </w:r>
    </w:p>
    <w:p w:rsidR="00F567B1" w:rsidRDefault="00F567B1" w:rsidP="00F567B1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</w:rPr>
      </w:pPr>
      <w:r w:rsidRPr="00F567B1">
        <w:rPr>
          <w:rFonts w:cstheme="minorHAnsi"/>
        </w:rPr>
        <w:t>As part of ETL processing, validated the back-end data generated by PolicyCenter</w:t>
      </w:r>
      <w:r w:rsidR="00BC1037">
        <w:rPr>
          <w:rFonts w:cstheme="minorHAnsi"/>
        </w:rPr>
        <w:t xml:space="preserve"> &amp; MS Dynamics(CRM)</w:t>
      </w:r>
      <w:r w:rsidRPr="00F567B1">
        <w:rPr>
          <w:rFonts w:cstheme="minorHAnsi"/>
        </w:rPr>
        <w:t xml:space="preserve"> that flows into the </w:t>
      </w:r>
      <w:r w:rsidR="00F961E0">
        <w:rPr>
          <w:rFonts w:cstheme="minorHAnsi"/>
        </w:rPr>
        <w:t>Premium</w:t>
      </w:r>
      <w:r w:rsidRPr="00F567B1">
        <w:rPr>
          <w:rFonts w:cstheme="minorHAnsi"/>
        </w:rPr>
        <w:t xml:space="preserve"> &amp; Claims Warehouse(PCW) which had data from various different transactions like Quotes, Submission, Policy Change, Cancellation, Rewrite, Renewal, Reinstate, etc.</w:t>
      </w:r>
    </w:p>
    <w:p w:rsidR="00C23398" w:rsidRDefault="00C23398" w:rsidP="00C23398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  <w:color w:val="000000"/>
        </w:rPr>
      </w:pPr>
      <w:r w:rsidRPr="007E3B3E">
        <w:rPr>
          <w:rFonts w:cstheme="minorHAnsi"/>
          <w:color w:val="000000"/>
        </w:rPr>
        <w:t xml:space="preserve">Diligently followed Agile/SCRUM ceremonies viz. story grooming, sprint planning, sprint retrospective, daily standups, </w:t>
      </w:r>
      <w:r>
        <w:rPr>
          <w:rFonts w:cstheme="minorHAnsi"/>
          <w:color w:val="000000"/>
        </w:rPr>
        <w:t>review</w:t>
      </w:r>
      <w:r w:rsidRPr="007E3B3E">
        <w:rPr>
          <w:rFonts w:cstheme="minorHAnsi"/>
          <w:color w:val="000000"/>
        </w:rPr>
        <w:t xml:space="preserve"> product backlog, etc.</w:t>
      </w:r>
    </w:p>
    <w:p w:rsidR="009B6F27" w:rsidRPr="00386026" w:rsidRDefault="009B6F27" w:rsidP="00FA42F0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</w:rPr>
      </w:pPr>
      <w:r w:rsidRPr="00386026">
        <w:rPr>
          <w:rFonts w:cstheme="minorHAnsi"/>
        </w:rPr>
        <w:t xml:space="preserve">Developed </w:t>
      </w:r>
      <w:r w:rsidR="00E24BB5">
        <w:rPr>
          <w:rFonts w:cstheme="minorHAnsi"/>
        </w:rPr>
        <w:t>key</w:t>
      </w:r>
      <w:r w:rsidRPr="00386026">
        <w:rPr>
          <w:rFonts w:cstheme="minorHAnsi"/>
        </w:rPr>
        <w:t xml:space="preserve"> reports &amp; dashboard views using Microsoft Power BI to accelerate business insight and bring attention to situations </w:t>
      </w:r>
      <w:r w:rsidR="00BA570D" w:rsidRPr="00386026">
        <w:rPr>
          <w:rFonts w:cstheme="minorHAnsi"/>
        </w:rPr>
        <w:t xml:space="preserve">that required </w:t>
      </w:r>
      <w:r w:rsidRPr="00386026">
        <w:rPr>
          <w:rFonts w:cstheme="minorHAnsi"/>
        </w:rPr>
        <w:t>key management decisions.</w:t>
      </w:r>
      <w:r w:rsidR="00C85F11">
        <w:rPr>
          <w:rFonts w:cstheme="minorHAnsi"/>
        </w:rPr>
        <w:t xml:space="preserve"> Assisted the team to resolve technical issues.</w:t>
      </w:r>
    </w:p>
    <w:p w:rsidR="00D70892" w:rsidRPr="00386026" w:rsidRDefault="00D70892" w:rsidP="00FA42F0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</w:rPr>
      </w:pPr>
      <w:r w:rsidRPr="00386026">
        <w:rPr>
          <w:rFonts w:cstheme="minorHAnsi"/>
        </w:rPr>
        <w:t xml:space="preserve">As part of PM role, </w:t>
      </w:r>
      <w:r w:rsidR="001A4B6A" w:rsidRPr="00386026">
        <w:rPr>
          <w:rFonts w:cstheme="minorHAnsi"/>
        </w:rPr>
        <w:t xml:space="preserve">performed overall Project Management activities and </w:t>
      </w:r>
      <w:r w:rsidR="007519AB">
        <w:rPr>
          <w:rFonts w:cstheme="minorHAnsi"/>
        </w:rPr>
        <w:t xml:space="preserve">also </w:t>
      </w:r>
      <w:r w:rsidR="001A4B6A" w:rsidRPr="00386026">
        <w:rPr>
          <w:rFonts w:cstheme="minorHAnsi"/>
        </w:rPr>
        <w:t xml:space="preserve">duly </w:t>
      </w:r>
      <w:r w:rsidRPr="00386026">
        <w:rPr>
          <w:rFonts w:cstheme="minorHAnsi"/>
        </w:rPr>
        <w:t xml:space="preserve">prepared &amp; submitted weekly/monthly </w:t>
      </w:r>
      <w:r w:rsidR="001A4B6A" w:rsidRPr="00386026">
        <w:rPr>
          <w:rFonts w:cstheme="minorHAnsi"/>
        </w:rPr>
        <w:t xml:space="preserve">status reports </w:t>
      </w:r>
      <w:r w:rsidRPr="00386026">
        <w:rPr>
          <w:rFonts w:cstheme="minorHAnsi"/>
        </w:rPr>
        <w:t xml:space="preserve">to </w:t>
      </w:r>
      <w:r w:rsidR="001A4B6A" w:rsidRPr="00386026">
        <w:rPr>
          <w:rFonts w:cstheme="minorHAnsi"/>
        </w:rPr>
        <w:t xml:space="preserve">the </w:t>
      </w:r>
      <w:r w:rsidRPr="00386026">
        <w:rPr>
          <w:rFonts w:cstheme="minorHAnsi"/>
        </w:rPr>
        <w:t>PMO</w:t>
      </w:r>
      <w:r w:rsidR="001A4B6A" w:rsidRPr="00386026">
        <w:rPr>
          <w:rFonts w:cstheme="minorHAnsi"/>
        </w:rPr>
        <w:t xml:space="preserve"> group</w:t>
      </w:r>
      <w:r w:rsidR="00AD1E80" w:rsidRPr="00386026">
        <w:rPr>
          <w:rFonts w:cstheme="minorHAnsi"/>
        </w:rPr>
        <w:t>.</w:t>
      </w:r>
    </w:p>
    <w:p w:rsidR="003B2CCA" w:rsidRPr="00AE6855" w:rsidRDefault="003B2CCA" w:rsidP="003B2CCA">
      <w:pPr>
        <w:spacing w:after="0"/>
        <w:jc w:val="both"/>
        <w:rPr>
          <w:rFonts w:cstheme="minorHAnsi"/>
          <w:b/>
          <w:snapToGrid w:val="0"/>
          <w:color w:val="1F497D"/>
          <w:sz w:val="26"/>
          <w:szCs w:val="26"/>
          <w:u w:val="single"/>
        </w:rPr>
      </w:pPr>
      <w:r w:rsidRPr="00AE6855">
        <w:rPr>
          <w:rFonts w:cstheme="minorHAnsi"/>
          <w:b/>
          <w:snapToGrid w:val="0"/>
          <w:color w:val="1F497D"/>
          <w:sz w:val="26"/>
          <w:szCs w:val="26"/>
        </w:rPr>
        <w:t xml:space="preserve">Client: </w:t>
      </w:r>
      <w:r w:rsidR="004E3A7A">
        <w:rPr>
          <w:rFonts w:cstheme="minorHAnsi"/>
          <w:b/>
          <w:snapToGrid w:val="0"/>
          <w:color w:val="1F497D"/>
          <w:sz w:val="26"/>
          <w:szCs w:val="26"/>
        </w:rPr>
        <w:t>NewYork Life Insurance</w:t>
      </w:r>
      <w:r w:rsidR="00BC2B37">
        <w:rPr>
          <w:rFonts w:cstheme="minorHAnsi"/>
          <w:b/>
          <w:snapToGrid w:val="0"/>
          <w:color w:val="1F497D"/>
          <w:sz w:val="26"/>
          <w:szCs w:val="26"/>
        </w:rPr>
        <w:t xml:space="preserve"> </w:t>
      </w:r>
      <w:r w:rsidR="004E3A7A">
        <w:rPr>
          <w:rFonts w:cstheme="minorHAnsi"/>
          <w:b/>
          <w:snapToGrid w:val="0"/>
          <w:color w:val="1F497D"/>
          <w:sz w:val="26"/>
          <w:szCs w:val="26"/>
        </w:rPr>
        <w:t>(NYL) – Investments Management</w:t>
      </w:r>
      <w:r w:rsidRPr="00AE6855">
        <w:rPr>
          <w:rFonts w:cstheme="minorHAnsi"/>
          <w:b/>
          <w:snapToGrid w:val="0"/>
          <w:color w:val="1F497D"/>
          <w:sz w:val="26"/>
          <w:szCs w:val="26"/>
        </w:rPr>
        <w:t>, USA</w:t>
      </w:r>
    </w:p>
    <w:p w:rsidR="003B2CCA" w:rsidRPr="002E3419" w:rsidRDefault="00BC2B37" w:rsidP="003B2CCA">
      <w:pPr>
        <w:pStyle w:val="paragraph"/>
        <w:numPr>
          <w:ilvl w:val="0"/>
          <w:numId w:val="8"/>
        </w:numPr>
        <w:spacing w:before="0" w:beforeAutospacing="0" w:after="0" w:afterAutospacing="0" w:line="276" w:lineRule="auto"/>
        <w:ind w:left="270" w:hanging="270"/>
        <w:jc w:val="both"/>
        <w:textAlignment w:val="baseline"/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</w:pPr>
      <w:r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Program</w:t>
      </w:r>
      <w:r w:rsidR="003B2CCA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 xml:space="preserve"> Manager </w:t>
      </w:r>
      <w:r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–</w:t>
      </w:r>
      <w:r w:rsidR="003B2CCA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ASM/QM Program</w:t>
      </w:r>
      <w:r w:rsidR="004E3A7A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</w:r>
      <w:r w:rsidR="004E3A7A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</w:r>
      <w:r w:rsidR="004E3A7A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  <w:t xml:space="preserve">           </w:t>
      </w:r>
      <w:r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</w:r>
      <w:r w:rsidR="00AA5D99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</w:r>
      <w:r w:rsidR="00AA5D99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  <w:t xml:space="preserve">   </w:t>
      </w:r>
      <w:r w:rsidR="004E3A7A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Aug</w:t>
      </w:r>
      <w:r w:rsidR="003B2CCA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 xml:space="preserve"> 201</w:t>
      </w:r>
      <w:r w:rsidR="004E3A7A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5</w:t>
      </w:r>
      <w:r w:rsidR="003B2CCA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 xml:space="preserve"> </w:t>
      </w:r>
      <w:r w:rsidR="00AA5D99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–</w:t>
      </w:r>
      <w:r w:rsidR="003B2CCA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 xml:space="preserve"> </w:t>
      </w:r>
      <w:r w:rsidR="00AA5D99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May 2017</w:t>
      </w:r>
    </w:p>
    <w:p w:rsidR="003B2CCA" w:rsidRPr="00AF0602" w:rsidRDefault="00BA0003" w:rsidP="003B2CCA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iCs/>
          <w:sz w:val="22"/>
          <w:szCs w:val="22"/>
        </w:rPr>
      </w:pPr>
      <w:r w:rsidRPr="00BA0003">
        <w:rPr>
          <w:rFonts w:asciiTheme="minorHAnsi" w:hAnsiTheme="minorHAnsi" w:cstheme="minorHAnsi"/>
          <w:iCs/>
          <w:sz w:val="22"/>
          <w:szCs w:val="22"/>
        </w:rPr>
        <w:t xml:space="preserve">ASM is an important strategic program designed for NYLIM to consolidate &amp; centralize the IT Operations of Application Maintenance and optimize delivery performance across all of their Portfolios (viz. Investments, </w:t>
      </w:r>
      <w:r w:rsidRPr="00BA0003">
        <w:rPr>
          <w:rFonts w:asciiTheme="minorHAnsi" w:hAnsiTheme="minorHAnsi" w:cstheme="minorHAnsi"/>
          <w:iCs/>
          <w:sz w:val="22"/>
          <w:szCs w:val="22"/>
        </w:rPr>
        <w:lastRenderedPageBreak/>
        <w:t>Marketing &amp; Distribution Channels, Annuities, Guaranteed Products, etc.). The primary focus of this program is to encompass operational efficiency, application stability, cost reduction and process ef</w:t>
      </w:r>
      <w:r>
        <w:rPr>
          <w:rFonts w:asciiTheme="minorHAnsi" w:hAnsiTheme="minorHAnsi" w:cstheme="minorHAnsi"/>
          <w:iCs/>
          <w:sz w:val="22"/>
          <w:szCs w:val="22"/>
        </w:rPr>
        <w:t>ficiency of the IT applications</w:t>
      </w:r>
      <w:r w:rsidR="003B2CCA" w:rsidRPr="00AF0602">
        <w:rPr>
          <w:rFonts w:asciiTheme="minorHAnsi" w:hAnsiTheme="minorHAnsi" w:cstheme="minorHAnsi"/>
          <w:iCs/>
          <w:sz w:val="22"/>
          <w:szCs w:val="22"/>
        </w:rPr>
        <w:t>.</w:t>
      </w:r>
    </w:p>
    <w:p w:rsidR="003B2CCA" w:rsidRPr="002E3419" w:rsidRDefault="003B2CCA" w:rsidP="003B2CCA">
      <w:pPr>
        <w:pStyle w:val="paragraph"/>
        <w:spacing w:before="0" w:beforeAutospacing="0" w:after="0" w:afterAutospacing="0" w:line="276" w:lineRule="auto"/>
        <w:ind w:left="360"/>
        <w:jc w:val="both"/>
        <w:textAlignment w:val="baseline"/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</w:pPr>
      <w:r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Key Achievements</w:t>
      </w:r>
    </w:p>
    <w:p w:rsidR="003B2CCA" w:rsidRDefault="00E64E89" w:rsidP="00BA0003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As a </w:t>
      </w:r>
      <w:r w:rsidR="00BA0003" w:rsidRPr="00BA0003">
        <w:rPr>
          <w:rFonts w:cstheme="minorHAnsi"/>
          <w:color w:val="000000"/>
        </w:rPr>
        <w:t xml:space="preserve">Project/Program Manager for the NYLIM – ASM/QM Program, contributed to the huge success of Transition activities of 130+ applications to the Trianz-ASM/QM team as part </w:t>
      </w:r>
      <w:r w:rsidR="00F27688">
        <w:rPr>
          <w:rFonts w:cstheme="minorHAnsi"/>
          <w:color w:val="000000"/>
        </w:rPr>
        <w:t xml:space="preserve">of </w:t>
      </w:r>
      <w:r w:rsidR="00BA0003">
        <w:rPr>
          <w:rFonts w:cstheme="minorHAnsi"/>
          <w:color w:val="000000"/>
        </w:rPr>
        <w:t>Managed Services Model</w:t>
      </w:r>
      <w:r w:rsidR="003B2CCA" w:rsidRPr="0028646F">
        <w:rPr>
          <w:rFonts w:cstheme="minorHAnsi"/>
          <w:color w:val="000000"/>
        </w:rPr>
        <w:t>.</w:t>
      </w:r>
    </w:p>
    <w:p w:rsidR="003B2CCA" w:rsidRDefault="00BA0003" w:rsidP="00BA0003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  <w:color w:val="000000"/>
        </w:rPr>
      </w:pPr>
      <w:r w:rsidRPr="00BA0003">
        <w:rPr>
          <w:rFonts w:cstheme="minorHAnsi"/>
          <w:color w:val="000000"/>
        </w:rPr>
        <w:t>Cohesively collaborated with nearly 13 different teams for each Application Cluster to define &amp; implement various process initiatives</w:t>
      </w:r>
      <w:r w:rsidR="00B37912">
        <w:rPr>
          <w:rFonts w:cstheme="minorHAnsi"/>
          <w:color w:val="000000"/>
        </w:rPr>
        <w:t xml:space="preserve"> </w:t>
      </w:r>
      <w:r w:rsidR="00B37912" w:rsidRPr="00CE1849">
        <w:rPr>
          <w:rFonts w:cstheme="minorHAnsi"/>
          <w:color w:val="000000"/>
        </w:rPr>
        <w:t>and standard IT Governance structure</w:t>
      </w:r>
      <w:r w:rsidRPr="00CE1849">
        <w:rPr>
          <w:rFonts w:cstheme="minorHAnsi"/>
          <w:color w:val="000000"/>
        </w:rPr>
        <w:t xml:space="preserve"> as</w:t>
      </w:r>
      <w:r w:rsidRPr="00BA0003">
        <w:rPr>
          <w:rFonts w:cstheme="minorHAnsi"/>
          <w:color w:val="000000"/>
        </w:rPr>
        <w:t xml:space="preserve"> part of this ASM/QM transition program.</w:t>
      </w:r>
    </w:p>
    <w:p w:rsidR="00F04C70" w:rsidRDefault="00F04C70" w:rsidP="00F04C70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  <w:color w:val="000000"/>
        </w:rPr>
      </w:pPr>
      <w:r w:rsidRPr="00F04C70">
        <w:rPr>
          <w:rFonts w:cstheme="minorHAnsi"/>
          <w:color w:val="000000"/>
        </w:rPr>
        <w:t>Created MS Project Plan (MPP) with nearly 4000+ tasks and maintained/tracked it to address all contractual commitments &amp; deliverables along with client as part of this ASM/QM program.</w:t>
      </w:r>
    </w:p>
    <w:p w:rsidR="00F04C70" w:rsidRDefault="00F04C70" w:rsidP="00F04C70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  <w:color w:val="000000"/>
        </w:rPr>
      </w:pPr>
      <w:r w:rsidRPr="00F04C70">
        <w:rPr>
          <w:rFonts w:cstheme="minorHAnsi"/>
          <w:color w:val="000000"/>
        </w:rPr>
        <w:t>Developed Daily Trackers &amp; Readiness Scorecards to track, monitor all expected outcomes across various Transition phases and also tracked the Exit Criteria for each phase of the project.</w:t>
      </w:r>
    </w:p>
    <w:p w:rsidR="00F37CEF" w:rsidRDefault="00F37CEF" w:rsidP="009344AC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  <w:color w:val="000000"/>
        </w:rPr>
      </w:pPr>
      <w:r w:rsidRPr="00F37CEF">
        <w:rPr>
          <w:rFonts w:cstheme="minorHAnsi"/>
          <w:color w:val="000000"/>
        </w:rPr>
        <w:t>Periodically created &amp; maintained RAID (Risk</w:t>
      </w:r>
      <w:r w:rsidR="00142620">
        <w:rPr>
          <w:rFonts w:cstheme="minorHAnsi"/>
          <w:color w:val="000000"/>
        </w:rPr>
        <w:t>s, Action, Issues &amp; Decisions) l</w:t>
      </w:r>
      <w:r w:rsidRPr="00F37CEF">
        <w:rPr>
          <w:rFonts w:cstheme="minorHAnsi"/>
          <w:color w:val="000000"/>
        </w:rPr>
        <w:t>og</w:t>
      </w:r>
      <w:r w:rsidR="00142620">
        <w:rPr>
          <w:rFonts w:cstheme="minorHAnsi"/>
          <w:color w:val="000000"/>
        </w:rPr>
        <w:t>s</w:t>
      </w:r>
      <w:r w:rsidRPr="00F37CEF">
        <w:rPr>
          <w:rFonts w:cstheme="minorHAnsi"/>
          <w:color w:val="000000"/>
        </w:rPr>
        <w:t xml:space="preserve"> </w:t>
      </w:r>
      <w:r w:rsidR="00142620">
        <w:rPr>
          <w:rFonts w:cstheme="minorHAnsi"/>
          <w:color w:val="000000"/>
        </w:rPr>
        <w:t xml:space="preserve">in </w:t>
      </w:r>
      <w:r w:rsidR="001F4F77">
        <w:rPr>
          <w:rFonts w:cstheme="minorHAnsi"/>
          <w:color w:val="000000"/>
        </w:rPr>
        <w:t>MS-</w:t>
      </w:r>
      <w:r w:rsidR="00142620">
        <w:rPr>
          <w:rFonts w:cstheme="minorHAnsi"/>
          <w:color w:val="000000"/>
        </w:rPr>
        <w:t>SharePoint</w:t>
      </w:r>
      <w:r w:rsidRPr="00F37CEF">
        <w:rPr>
          <w:rFonts w:cstheme="minorHAnsi"/>
          <w:color w:val="000000"/>
        </w:rPr>
        <w:t>.</w:t>
      </w:r>
    </w:p>
    <w:p w:rsidR="00F37CEF" w:rsidRDefault="009344AC" w:rsidP="009344AC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  <w:color w:val="000000"/>
        </w:rPr>
      </w:pPr>
      <w:r w:rsidRPr="009344AC">
        <w:rPr>
          <w:rFonts w:cstheme="minorHAnsi"/>
          <w:color w:val="000000"/>
        </w:rPr>
        <w:t>Prepared Weekly Status reports, decks/metrics/dashboards, Minutes, etc. for Management review. Also, contributed in developing - Kick-off meeting ppt, Requirements Traceability, Phase Gate artifacts, etc.</w:t>
      </w:r>
    </w:p>
    <w:p w:rsidR="009344AC" w:rsidRDefault="009344AC" w:rsidP="007160C7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  <w:color w:val="000000"/>
        </w:rPr>
      </w:pPr>
      <w:r w:rsidRPr="009344AC">
        <w:rPr>
          <w:rFonts w:cstheme="minorHAnsi"/>
          <w:color w:val="000000"/>
        </w:rPr>
        <w:t>Worked closely with NYL Management to implement the uniform Transition Service process as part of the ASM/QM – Transformation Initiative, thereby created opportunities to form small bubble teams focused specifically on new enhancement Transition activities and then later get merged with the Steady State teams.</w:t>
      </w:r>
    </w:p>
    <w:p w:rsidR="009344AC" w:rsidRDefault="009344AC" w:rsidP="007160C7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  <w:color w:val="000000"/>
        </w:rPr>
      </w:pPr>
      <w:r w:rsidRPr="009344AC">
        <w:rPr>
          <w:rFonts w:cstheme="minorHAnsi"/>
          <w:color w:val="000000"/>
        </w:rPr>
        <w:t>Helped the teams to comply with the defined SLAs and guided them to calculate the various CPIs &amp; KPIs.</w:t>
      </w:r>
    </w:p>
    <w:p w:rsidR="00267DA6" w:rsidRDefault="00267DA6" w:rsidP="001665B6">
      <w:pPr>
        <w:spacing w:after="0" w:line="240" w:lineRule="auto"/>
        <w:jc w:val="both"/>
        <w:rPr>
          <w:rFonts w:cstheme="minorHAnsi"/>
          <w:color w:val="000000"/>
        </w:rPr>
      </w:pPr>
    </w:p>
    <w:p w:rsidR="00267DA6" w:rsidRPr="003F532B" w:rsidRDefault="00267DA6" w:rsidP="00267DA6">
      <w:pPr>
        <w:pStyle w:val="Header"/>
        <w:tabs>
          <w:tab w:val="left" w:pos="4772"/>
        </w:tabs>
        <w:spacing w:before="120"/>
        <w:jc w:val="center"/>
        <w:rPr>
          <w:rFonts w:cstheme="minorHAnsi"/>
          <w:sz w:val="28"/>
          <w:szCs w:val="28"/>
        </w:rPr>
      </w:pPr>
      <w:r w:rsidRPr="003F532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17842F" wp14:editId="1B36CA61">
                <wp:simplePos x="0" y="0"/>
                <wp:positionH relativeFrom="column">
                  <wp:posOffset>26670</wp:posOffset>
                </wp:positionH>
                <wp:positionV relativeFrom="paragraph">
                  <wp:posOffset>-99695</wp:posOffset>
                </wp:positionV>
                <wp:extent cx="6124575" cy="10795"/>
                <wp:effectExtent l="0" t="0" r="28575" b="2730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24575" cy="1079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3F3151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61404" id="Straight Arrow Connector 4" o:spid="_x0000_s1026" type="#_x0000_t32" style="position:absolute;margin-left:2.1pt;margin-top:-7.85pt;width:482.25pt;height:.8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" strokecolor="gray" strokeweight="2pt">
                <v:shadow color="#3f3151" opacity=".5" offset="1pt"/>
              </v:shape>
            </w:pict>
          </mc:Fallback>
        </mc:AlternateContent>
      </w:r>
      <w:r w:rsidRPr="003F532B">
        <w:rPr>
          <w:rFonts w:cstheme="minorHAnsi"/>
          <w:b/>
          <w:color w:val="1F497D"/>
          <w:sz w:val="28"/>
          <w:szCs w:val="28"/>
        </w:rPr>
        <w:t>Pro</w:t>
      </w:r>
      <w:r>
        <w:rPr>
          <w:rFonts w:cstheme="minorHAnsi"/>
          <w:b/>
          <w:color w:val="1F497D"/>
          <w:sz w:val="28"/>
          <w:szCs w:val="28"/>
        </w:rPr>
        <w:t>ject</w:t>
      </w:r>
      <w:r w:rsidRPr="003F532B">
        <w:rPr>
          <w:rFonts w:cstheme="minorHAnsi"/>
          <w:b/>
          <w:color w:val="1F497D"/>
          <w:sz w:val="28"/>
          <w:szCs w:val="28"/>
        </w:rPr>
        <w:t xml:space="preserve"> Manager </w:t>
      </w:r>
      <w:r>
        <w:rPr>
          <w:rFonts w:cstheme="minorHAnsi"/>
          <w:b/>
          <w:color w:val="1F497D"/>
          <w:sz w:val="28"/>
          <w:szCs w:val="28"/>
        </w:rPr>
        <w:t xml:space="preserve">- </w:t>
      </w:r>
      <w:r w:rsidRPr="003F532B">
        <w:rPr>
          <w:rFonts w:cstheme="minorHAnsi"/>
          <w:b/>
          <w:color w:val="1F497D"/>
          <w:sz w:val="28"/>
          <w:szCs w:val="28"/>
        </w:rPr>
        <w:t>Cognizan</w:t>
      </w:r>
      <w:r>
        <w:rPr>
          <w:rFonts w:cstheme="minorHAnsi"/>
          <w:b/>
          <w:color w:val="1F497D"/>
          <w:sz w:val="28"/>
          <w:szCs w:val="28"/>
        </w:rPr>
        <w:t xml:space="preserve">t Technology Solutions US Corp </w:t>
      </w:r>
      <w:r w:rsidRPr="003F532B">
        <w:rPr>
          <w:rFonts w:cstheme="minorHAnsi"/>
          <w:b/>
          <w:color w:val="1F497D"/>
          <w:sz w:val="28"/>
          <w:szCs w:val="28"/>
        </w:rPr>
        <w:t>(Aug 2003</w:t>
      </w:r>
      <w:r w:rsidR="00FB4847">
        <w:rPr>
          <w:rFonts w:cstheme="minorHAnsi"/>
          <w:b/>
          <w:color w:val="1F497D"/>
          <w:sz w:val="28"/>
          <w:szCs w:val="28"/>
        </w:rPr>
        <w:t xml:space="preserve"> to Aug2015</w:t>
      </w:r>
      <w:r w:rsidRPr="003F532B">
        <w:rPr>
          <w:rFonts w:cstheme="minorHAnsi"/>
          <w:b/>
          <w:color w:val="1F497D"/>
          <w:sz w:val="28"/>
          <w:szCs w:val="28"/>
        </w:rPr>
        <w:t>)</w:t>
      </w:r>
    </w:p>
    <w:p w:rsidR="00267DA6" w:rsidRPr="003F532B" w:rsidRDefault="00267DA6" w:rsidP="00267DA6">
      <w:pPr>
        <w:pStyle w:val="Header"/>
        <w:tabs>
          <w:tab w:val="left" w:pos="4772"/>
        </w:tabs>
        <w:rPr>
          <w:rFonts w:cstheme="minorHAnsi"/>
        </w:rPr>
      </w:pPr>
      <w:r w:rsidRPr="003F532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FEB3C5" wp14:editId="09435FD1">
                <wp:simplePos x="0" y="0"/>
                <wp:positionH relativeFrom="column">
                  <wp:posOffset>26670</wp:posOffset>
                </wp:positionH>
                <wp:positionV relativeFrom="paragraph">
                  <wp:posOffset>83820</wp:posOffset>
                </wp:positionV>
                <wp:extent cx="6124575" cy="10795"/>
                <wp:effectExtent l="17145" t="21590" r="20955" b="1524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24575" cy="1079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3F3151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98AFA" id="Straight Arrow Connector 5" o:spid="_x0000_s1026" type="#_x0000_t32" style="position:absolute;margin-left:2.1pt;margin-top:6.6pt;width:482.25pt;height:.8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" strokecolor="gray" strokeweight="2pt">
                <v:shadow color="#3f3151" opacity=".5" offset="1pt"/>
              </v:shape>
            </w:pict>
          </mc:Fallback>
        </mc:AlternateContent>
      </w:r>
    </w:p>
    <w:p w:rsidR="002A73BA" w:rsidRPr="00AE6855" w:rsidRDefault="002A73BA" w:rsidP="002A73BA">
      <w:pPr>
        <w:spacing w:after="0"/>
        <w:jc w:val="both"/>
        <w:rPr>
          <w:rFonts w:cstheme="minorHAnsi"/>
          <w:b/>
          <w:snapToGrid w:val="0"/>
          <w:color w:val="1F497D"/>
          <w:sz w:val="26"/>
          <w:szCs w:val="26"/>
          <w:u w:val="single"/>
        </w:rPr>
      </w:pPr>
      <w:r w:rsidRPr="00AE6855">
        <w:rPr>
          <w:rFonts w:cstheme="minorHAnsi"/>
          <w:b/>
          <w:snapToGrid w:val="0"/>
          <w:color w:val="1F497D"/>
          <w:sz w:val="26"/>
          <w:szCs w:val="26"/>
        </w:rPr>
        <w:t xml:space="preserve">Client: </w:t>
      </w:r>
      <w:r>
        <w:rPr>
          <w:rFonts w:cstheme="minorHAnsi"/>
          <w:b/>
          <w:snapToGrid w:val="0"/>
          <w:color w:val="1F497D"/>
          <w:sz w:val="26"/>
          <w:szCs w:val="26"/>
        </w:rPr>
        <w:t>Healthfirst (HF)</w:t>
      </w:r>
      <w:r w:rsidRPr="00AE6855">
        <w:rPr>
          <w:rFonts w:cstheme="minorHAnsi"/>
          <w:b/>
          <w:snapToGrid w:val="0"/>
          <w:color w:val="1F497D"/>
          <w:sz w:val="26"/>
          <w:szCs w:val="26"/>
        </w:rPr>
        <w:t xml:space="preserve">, </w:t>
      </w:r>
      <w:r>
        <w:rPr>
          <w:rFonts w:cstheme="minorHAnsi"/>
          <w:b/>
          <w:snapToGrid w:val="0"/>
          <w:color w:val="1F497D"/>
          <w:sz w:val="26"/>
          <w:szCs w:val="26"/>
        </w:rPr>
        <w:t xml:space="preserve">New York, </w:t>
      </w:r>
      <w:r w:rsidRPr="00AE6855">
        <w:rPr>
          <w:rFonts w:cstheme="minorHAnsi"/>
          <w:b/>
          <w:snapToGrid w:val="0"/>
          <w:color w:val="1F497D"/>
          <w:sz w:val="26"/>
          <w:szCs w:val="26"/>
        </w:rPr>
        <w:t>USA</w:t>
      </w:r>
      <w:r>
        <w:rPr>
          <w:rFonts w:cstheme="minorHAnsi"/>
          <w:b/>
          <w:snapToGrid w:val="0"/>
          <w:color w:val="1F497D"/>
          <w:sz w:val="26"/>
          <w:szCs w:val="26"/>
        </w:rPr>
        <w:t xml:space="preserve"> – Health Insurance Industry</w:t>
      </w:r>
    </w:p>
    <w:p w:rsidR="002A73BA" w:rsidRPr="002E3419" w:rsidRDefault="002A73BA" w:rsidP="002A73BA">
      <w:pPr>
        <w:pStyle w:val="paragraph"/>
        <w:numPr>
          <w:ilvl w:val="0"/>
          <w:numId w:val="8"/>
        </w:numPr>
        <w:spacing w:before="0" w:beforeAutospacing="0" w:after="0" w:afterAutospacing="0" w:line="276" w:lineRule="auto"/>
        <w:ind w:left="270" w:hanging="270"/>
        <w:jc w:val="both"/>
        <w:textAlignment w:val="baseline"/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</w:pPr>
      <w:r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Project Manager</w:t>
      </w:r>
      <w:r w:rsidR="00D413C4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 xml:space="preserve"> </w:t>
      </w:r>
      <w:r w:rsidR="00C40629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–</w:t>
      </w:r>
      <w:r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 xml:space="preserve"> </w:t>
      </w:r>
      <w:r w:rsidR="00305B06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CRM Migration</w:t>
      </w:r>
      <w:r w:rsidR="00BE6D40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/Digital Marketing</w:t>
      </w:r>
      <w:r w:rsidR="00C40629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</w:r>
      <w:r w:rsidR="00C40629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</w:r>
      <w:r w:rsidR="00C40629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</w:r>
      <w:r w:rsidR="00305B06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</w:r>
      <w:r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 xml:space="preserve">   Mar 2015 – Aug 2015</w:t>
      </w:r>
    </w:p>
    <w:p w:rsidR="002A73BA" w:rsidRPr="00AF0602" w:rsidRDefault="00835FD6" w:rsidP="002A73BA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iCs/>
          <w:sz w:val="22"/>
          <w:szCs w:val="22"/>
        </w:rPr>
      </w:pPr>
      <w:r w:rsidRPr="00835FD6">
        <w:rPr>
          <w:rFonts w:asciiTheme="minorHAnsi" w:hAnsiTheme="minorHAnsi" w:cstheme="minorHAnsi"/>
          <w:iCs/>
          <w:sz w:val="22"/>
          <w:szCs w:val="22"/>
        </w:rPr>
        <w:t>Healthfirst</w:t>
      </w:r>
      <w:r w:rsidR="00C40629">
        <w:rPr>
          <w:rFonts w:asciiTheme="minorHAnsi" w:hAnsiTheme="minorHAnsi" w:cstheme="minorHAnsi"/>
          <w:iCs/>
          <w:sz w:val="22"/>
          <w:szCs w:val="22"/>
        </w:rPr>
        <w:t xml:space="preserve"> is a </w:t>
      </w:r>
      <w:r w:rsidRPr="00835FD6">
        <w:rPr>
          <w:rFonts w:asciiTheme="minorHAnsi" w:hAnsiTheme="minorHAnsi" w:cstheme="minorHAnsi"/>
          <w:iCs/>
          <w:sz w:val="22"/>
          <w:szCs w:val="22"/>
        </w:rPr>
        <w:t>provider-sponsored health insurance company that offers top-quality Medicaid, Medicare Ad</w:t>
      </w:r>
      <w:r w:rsidR="0053648D">
        <w:rPr>
          <w:rFonts w:asciiTheme="minorHAnsi" w:hAnsiTheme="minorHAnsi" w:cstheme="minorHAnsi"/>
          <w:iCs/>
          <w:sz w:val="22"/>
          <w:szCs w:val="22"/>
        </w:rPr>
        <w:t>vantage, Child Health Plus</w:t>
      </w:r>
      <w:r w:rsidR="009A5D83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E06CDC">
        <w:rPr>
          <w:rFonts w:asciiTheme="minorHAnsi" w:hAnsiTheme="minorHAnsi" w:cstheme="minorHAnsi"/>
          <w:iCs/>
          <w:sz w:val="22"/>
          <w:szCs w:val="22"/>
        </w:rPr>
        <w:t>(CHP)</w:t>
      </w:r>
      <w:r w:rsidR="0053648D">
        <w:rPr>
          <w:rFonts w:asciiTheme="minorHAnsi" w:hAnsiTheme="minorHAnsi" w:cstheme="minorHAnsi"/>
          <w:iCs/>
          <w:sz w:val="22"/>
          <w:szCs w:val="22"/>
        </w:rPr>
        <w:t xml:space="preserve">, </w:t>
      </w:r>
      <w:r w:rsidRPr="00835FD6">
        <w:rPr>
          <w:rFonts w:asciiTheme="minorHAnsi" w:hAnsiTheme="minorHAnsi" w:cstheme="minorHAnsi"/>
          <w:iCs/>
          <w:sz w:val="22"/>
          <w:szCs w:val="22"/>
        </w:rPr>
        <w:t>Managed Lo</w:t>
      </w:r>
      <w:r>
        <w:rPr>
          <w:rFonts w:asciiTheme="minorHAnsi" w:hAnsiTheme="minorHAnsi" w:cstheme="minorHAnsi"/>
          <w:iCs/>
          <w:sz w:val="22"/>
          <w:szCs w:val="22"/>
        </w:rPr>
        <w:t>ng Term Care</w:t>
      </w:r>
      <w:r w:rsidR="0064112B">
        <w:rPr>
          <w:rFonts w:asciiTheme="minorHAnsi" w:hAnsiTheme="minorHAnsi" w:cstheme="minorHAnsi"/>
          <w:iCs/>
          <w:sz w:val="22"/>
          <w:szCs w:val="22"/>
        </w:rPr>
        <w:t xml:space="preserve">, </w:t>
      </w:r>
      <w:r w:rsidR="0064112B" w:rsidRPr="0064112B">
        <w:rPr>
          <w:rFonts w:asciiTheme="minorHAnsi" w:hAnsiTheme="minorHAnsi" w:cstheme="minorHAnsi"/>
          <w:iCs/>
          <w:sz w:val="22"/>
          <w:szCs w:val="22"/>
        </w:rPr>
        <w:t>Exclusive Provider Organization (EPO)</w:t>
      </w:r>
      <w:r>
        <w:rPr>
          <w:rFonts w:asciiTheme="minorHAnsi" w:hAnsiTheme="minorHAnsi" w:cstheme="minorHAnsi"/>
          <w:iCs/>
          <w:sz w:val="22"/>
          <w:szCs w:val="22"/>
        </w:rPr>
        <w:t xml:space="preserve"> plans</w:t>
      </w:r>
      <w:r w:rsidR="0053648D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53648D" w:rsidRPr="0053648D">
        <w:rPr>
          <w:rFonts w:asciiTheme="minorHAnsi" w:hAnsiTheme="minorHAnsi" w:cstheme="minorHAnsi"/>
          <w:iCs/>
          <w:sz w:val="22"/>
          <w:szCs w:val="22"/>
        </w:rPr>
        <w:t xml:space="preserve">and commercial products offered on the New </w:t>
      </w:r>
      <w:r w:rsidR="0053648D">
        <w:rPr>
          <w:rFonts w:asciiTheme="minorHAnsi" w:hAnsiTheme="minorHAnsi" w:cstheme="minorHAnsi"/>
          <w:iCs/>
          <w:sz w:val="22"/>
          <w:szCs w:val="22"/>
        </w:rPr>
        <w:t>York State of Health (Exchange)</w:t>
      </w:r>
      <w:r w:rsidR="002A73BA" w:rsidRPr="00AF0602">
        <w:rPr>
          <w:rFonts w:asciiTheme="minorHAnsi" w:hAnsiTheme="minorHAnsi" w:cstheme="minorHAnsi"/>
          <w:iCs/>
          <w:sz w:val="22"/>
          <w:szCs w:val="22"/>
        </w:rPr>
        <w:t>.</w:t>
      </w:r>
    </w:p>
    <w:p w:rsidR="002A73BA" w:rsidRPr="002E3419" w:rsidRDefault="002A73BA" w:rsidP="002A73BA">
      <w:pPr>
        <w:pStyle w:val="paragraph"/>
        <w:spacing w:before="0" w:beforeAutospacing="0" w:after="0" w:afterAutospacing="0" w:line="276" w:lineRule="auto"/>
        <w:ind w:left="360"/>
        <w:jc w:val="both"/>
        <w:textAlignment w:val="baseline"/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</w:pPr>
      <w:r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Key Achievements</w:t>
      </w:r>
    </w:p>
    <w:p w:rsidR="00967D5B" w:rsidRDefault="00967D5B" w:rsidP="00967D5B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  <w:color w:val="000000"/>
        </w:rPr>
      </w:pPr>
      <w:r w:rsidRPr="00967D5B">
        <w:rPr>
          <w:rFonts w:cstheme="minorHAnsi"/>
          <w:color w:val="000000"/>
        </w:rPr>
        <w:t xml:space="preserve">Participated in the roadmap planning </w:t>
      </w:r>
      <w:r w:rsidR="00D413C4">
        <w:rPr>
          <w:rFonts w:cstheme="minorHAnsi"/>
          <w:color w:val="000000"/>
        </w:rPr>
        <w:t xml:space="preserve">for </w:t>
      </w:r>
      <w:r w:rsidRPr="00967D5B">
        <w:rPr>
          <w:rFonts w:cstheme="minorHAnsi"/>
          <w:color w:val="000000"/>
        </w:rPr>
        <w:t>the development applications within the Clinical &amp; Delivery System Engagement domain focusing on Provider Engagement.</w:t>
      </w:r>
    </w:p>
    <w:p w:rsidR="00967D5B" w:rsidRDefault="00967D5B" w:rsidP="00967D5B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  <w:color w:val="000000"/>
        </w:rPr>
      </w:pPr>
      <w:r w:rsidRPr="00967D5B">
        <w:rPr>
          <w:rFonts w:cstheme="minorHAnsi"/>
          <w:color w:val="000000"/>
        </w:rPr>
        <w:t xml:space="preserve">Managed </w:t>
      </w:r>
      <w:r w:rsidR="00780DD5">
        <w:rPr>
          <w:rFonts w:cstheme="minorHAnsi"/>
          <w:color w:val="000000"/>
        </w:rPr>
        <w:t>Agile/SCRUM based app</w:t>
      </w:r>
      <w:r w:rsidR="00BE6D40">
        <w:rPr>
          <w:rFonts w:cstheme="minorHAnsi"/>
          <w:color w:val="000000"/>
        </w:rPr>
        <w:t xml:space="preserve"> development </w:t>
      </w:r>
      <w:r w:rsidRPr="00967D5B">
        <w:rPr>
          <w:rFonts w:cstheme="minorHAnsi"/>
          <w:color w:val="000000"/>
        </w:rPr>
        <w:t xml:space="preserve">project </w:t>
      </w:r>
      <w:r w:rsidR="00BE6D40">
        <w:rPr>
          <w:rFonts w:cstheme="minorHAnsi"/>
          <w:color w:val="000000"/>
        </w:rPr>
        <w:t>for Member &amp;</w:t>
      </w:r>
      <w:r w:rsidRPr="00967D5B">
        <w:rPr>
          <w:rFonts w:cstheme="minorHAnsi"/>
          <w:color w:val="000000"/>
        </w:rPr>
        <w:t xml:space="preserve"> Provider Portal</w:t>
      </w:r>
      <w:r w:rsidR="00BE6D40">
        <w:rPr>
          <w:rFonts w:cstheme="minorHAnsi"/>
          <w:color w:val="000000"/>
        </w:rPr>
        <w:t xml:space="preserve"> to maintain provider lifecycle management, member profile &amp; insurance plan/benefits, </w:t>
      </w:r>
      <w:r w:rsidRPr="00967D5B">
        <w:rPr>
          <w:rFonts w:cstheme="minorHAnsi"/>
          <w:color w:val="000000"/>
        </w:rPr>
        <w:t>provider network management</w:t>
      </w:r>
      <w:r w:rsidR="00BE6D40">
        <w:rPr>
          <w:rFonts w:cstheme="minorHAnsi"/>
          <w:color w:val="000000"/>
        </w:rPr>
        <w:t>, etc</w:t>
      </w:r>
      <w:r w:rsidRPr="00967D5B">
        <w:rPr>
          <w:rFonts w:cstheme="minorHAnsi"/>
          <w:color w:val="000000"/>
        </w:rPr>
        <w:t>.</w:t>
      </w:r>
    </w:p>
    <w:p w:rsidR="00967D5B" w:rsidRDefault="00967D5B" w:rsidP="00967D5B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  <w:color w:val="000000"/>
        </w:rPr>
      </w:pPr>
      <w:r w:rsidRPr="00967D5B">
        <w:rPr>
          <w:rFonts w:cstheme="minorHAnsi"/>
          <w:color w:val="000000"/>
        </w:rPr>
        <w:t>Partnered with the Business, Enterprise Project Management Office (EPMO), IT &amp; QA teams to ensure project needs are clearly understood and the technology solution meets the goals set by Leadership team.</w:t>
      </w:r>
    </w:p>
    <w:p w:rsidR="00F83378" w:rsidRDefault="00BD1B7B" w:rsidP="00967D5B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Successfully </w:t>
      </w:r>
      <w:r w:rsidR="00D232EE">
        <w:rPr>
          <w:rFonts w:cstheme="minorHAnsi"/>
          <w:color w:val="000000"/>
        </w:rPr>
        <w:t>completed</w:t>
      </w:r>
      <w:r w:rsidR="00F83378">
        <w:rPr>
          <w:rFonts w:cstheme="minorHAnsi"/>
          <w:color w:val="000000"/>
        </w:rPr>
        <w:t xml:space="preserve"> the </w:t>
      </w:r>
      <w:r w:rsidR="004D2680">
        <w:rPr>
          <w:rFonts w:cstheme="minorHAnsi"/>
          <w:color w:val="000000"/>
        </w:rPr>
        <w:t xml:space="preserve">Saleslogix CRM upgrade </w:t>
      </w:r>
      <w:r w:rsidR="00446492">
        <w:rPr>
          <w:rFonts w:cstheme="minorHAnsi"/>
          <w:color w:val="000000"/>
        </w:rPr>
        <w:t xml:space="preserve">&amp; data </w:t>
      </w:r>
      <w:r w:rsidR="00F83378">
        <w:rPr>
          <w:rFonts w:cstheme="minorHAnsi"/>
          <w:color w:val="000000"/>
        </w:rPr>
        <w:t>migration</w:t>
      </w:r>
      <w:r w:rsidR="004D2680">
        <w:rPr>
          <w:rFonts w:cstheme="minorHAnsi"/>
          <w:color w:val="000000"/>
        </w:rPr>
        <w:t xml:space="preserve"> </w:t>
      </w:r>
      <w:r w:rsidR="00780DD5">
        <w:rPr>
          <w:rFonts w:cstheme="minorHAnsi"/>
          <w:color w:val="000000"/>
        </w:rPr>
        <w:t>activities</w:t>
      </w:r>
      <w:r w:rsidR="00454816">
        <w:rPr>
          <w:rFonts w:cstheme="minorHAnsi"/>
          <w:color w:val="000000"/>
        </w:rPr>
        <w:t xml:space="preserve"> </w:t>
      </w:r>
      <w:r w:rsidR="00E526AE">
        <w:rPr>
          <w:rFonts w:cstheme="minorHAnsi"/>
          <w:color w:val="000000"/>
        </w:rPr>
        <w:t>to</w:t>
      </w:r>
      <w:r w:rsidR="00454816">
        <w:rPr>
          <w:rFonts w:cstheme="minorHAnsi"/>
          <w:color w:val="000000"/>
        </w:rPr>
        <w:t xml:space="preserve"> </w:t>
      </w:r>
      <w:r w:rsidR="001016FE">
        <w:rPr>
          <w:rFonts w:cstheme="minorHAnsi"/>
          <w:color w:val="000000"/>
        </w:rPr>
        <w:t>improve</w:t>
      </w:r>
      <w:r w:rsidR="00E526AE">
        <w:rPr>
          <w:rFonts w:cstheme="minorHAnsi"/>
          <w:color w:val="000000"/>
        </w:rPr>
        <w:t xml:space="preserve"> Customer Engagement </w:t>
      </w:r>
      <w:r w:rsidR="00262422">
        <w:rPr>
          <w:rFonts w:cstheme="minorHAnsi"/>
          <w:color w:val="000000"/>
        </w:rPr>
        <w:t xml:space="preserve">features, </w:t>
      </w:r>
      <w:r w:rsidR="00780DD5">
        <w:rPr>
          <w:rFonts w:cstheme="minorHAnsi"/>
          <w:color w:val="000000"/>
        </w:rPr>
        <w:t xml:space="preserve">thereby </w:t>
      </w:r>
      <w:r w:rsidR="00E526AE">
        <w:rPr>
          <w:rFonts w:cstheme="minorHAnsi"/>
          <w:color w:val="000000"/>
        </w:rPr>
        <w:t xml:space="preserve">increase </w:t>
      </w:r>
      <w:r w:rsidR="00454816">
        <w:rPr>
          <w:rFonts w:cstheme="minorHAnsi"/>
          <w:color w:val="000000"/>
        </w:rPr>
        <w:t xml:space="preserve">Enrollment </w:t>
      </w:r>
      <w:r w:rsidR="00E526AE">
        <w:rPr>
          <w:rFonts w:cstheme="minorHAnsi"/>
          <w:color w:val="000000"/>
        </w:rPr>
        <w:t>activities</w:t>
      </w:r>
      <w:r w:rsidR="00CE6738">
        <w:rPr>
          <w:rFonts w:cstheme="minorHAnsi"/>
          <w:color w:val="000000"/>
        </w:rPr>
        <w:t xml:space="preserve"> </w:t>
      </w:r>
      <w:r w:rsidR="00262422">
        <w:rPr>
          <w:rFonts w:cstheme="minorHAnsi"/>
          <w:color w:val="000000"/>
        </w:rPr>
        <w:t>and</w:t>
      </w:r>
      <w:r w:rsidR="00CE6738">
        <w:rPr>
          <w:rFonts w:cstheme="minorHAnsi"/>
          <w:color w:val="000000"/>
        </w:rPr>
        <w:t xml:space="preserve"> </w:t>
      </w:r>
      <w:r w:rsidR="00262422">
        <w:rPr>
          <w:rFonts w:cstheme="minorHAnsi"/>
          <w:color w:val="000000"/>
        </w:rPr>
        <w:t xml:space="preserve">facilitate </w:t>
      </w:r>
      <w:r w:rsidR="00CE6738">
        <w:rPr>
          <w:rFonts w:cstheme="minorHAnsi"/>
          <w:color w:val="000000"/>
        </w:rPr>
        <w:t>Campaign Management.</w:t>
      </w:r>
    </w:p>
    <w:p w:rsidR="007E3B3E" w:rsidRDefault="00AC7B3F" w:rsidP="00AC7B3F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  <w:color w:val="000000"/>
        </w:rPr>
      </w:pPr>
      <w:r w:rsidRPr="00AC7B3F">
        <w:rPr>
          <w:rFonts w:cstheme="minorHAnsi"/>
          <w:color w:val="000000"/>
        </w:rPr>
        <w:t>Organized and facilitated Agile and Scrum meetings, which included Sprint Planning, Daily Scrums or Standups, Sprint Check-In</w:t>
      </w:r>
      <w:r>
        <w:rPr>
          <w:rFonts w:cstheme="minorHAnsi"/>
          <w:color w:val="000000"/>
        </w:rPr>
        <w:t>, Sprint Review &amp; Retrospective</w:t>
      </w:r>
      <w:r w:rsidR="007E3B3E" w:rsidRPr="007E3B3E">
        <w:rPr>
          <w:rFonts w:cstheme="minorHAnsi"/>
          <w:color w:val="000000"/>
        </w:rPr>
        <w:t>.</w:t>
      </w:r>
    </w:p>
    <w:p w:rsidR="00967D5B" w:rsidRDefault="00967D5B" w:rsidP="00967D5B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  <w:color w:val="000000"/>
        </w:rPr>
      </w:pPr>
      <w:r w:rsidRPr="00967D5B">
        <w:rPr>
          <w:rFonts w:cstheme="minorHAnsi"/>
          <w:color w:val="000000"/>
        </w:rPr>
        <w:t xml:space="preserve">Gained </w:t>
      </w:r>
      <w:r w:rsidR="0091095E">
        <w:rPr>
          <w:rFonts w:cstheme="minorHAnsi"/>
          <w:color w:val="000000"/>
        </w:rPr>
        <w:t>operational knowledge</w:t>
      </w:r>
      <w:r w:rsidR="006C006B">
        <w:rPr>
          <w:rFonts w:cstheme="minorHAnsi"/>
          <w:color w:val="000000"/>
        </w:rPr>
        <w:t xml:space="preserve"> o</w:t>
      </w:r>
      <w:r w:rsidRPr="00967D5B">
        <w:rPr>
          <w:rFonts w:cstheme="minorHAnsi"/>
          <w:color w:val="000000"/>
        </w:rPr>
        <w:t>n hospital, managed care, government or other healthcare agency</w:t>
      </w:r>
      <w:r w:rsidR="006C006B">
        <w:rPr>
          <w:rFonts w:cstheme="minorHAnsi"/>
          <w:color w:val="000000"/>
        </w:rPr>
        <w:t xml:space="preserve"> services</w:t>
      </w:r>
      <w:r w:rsidRPr="00967D5B">
        <w:rPr>
          <w:rFonts w:cstheme="minorHAnsi"/>
          <w:color w:val="000000"/>
        </w:rPr>
        <w:t>.</w:t>
      </w:r>
    </w:p>
    <w:p w:rsidR="00267DA6" w:rsidRPr="00AE6855" w:rsidRDefault="00267DA6" w:rsidP="00267DA6">
      <w:pPr>
        <w:spacing w:after="0"/>
        <w:jc w:val="both"/>
        <w:rPr>
          <w:rFonts w:cstheme="minorHAnsi"/>
          <w:b/>
          <w:snapToGrid w:val="0"/>
          <w:color w:val="1F497D"/>
          <w:sz w:val="26"/>
          <w:szCs w:val="26"/>
          <w:u w:val="single"/>
        </w:rPr>
      </w:pPr>
      <w:r w:rsidRPr="00AE6855">
        <w:rPr>
          <w:rFonts w:cstheme="minorHAnsi"/>
          <w:b/>
          <w:snapToGrid w:val="0"/>
          <w:color w:val="1F497D"/>
          <w:sz w:val="26"/>
          <w:szCs w:val="26"/>
        </w:rPr>
        <w:t xml:space="preserve">Client: </w:t>
      </w:r>
      <w:r>
        <w:rPr>
          <w:rFonts w:cstheme="minorHAnsi"/>
          <w:b/>
          <w:snapToGrid w:val="0"/>
          <w:color w:val="1F497D"/>
          <w:sz w:val="26"/>
          <w:szCs w:val="26"/>
        </w:rPr>
        <w:t>Express Scripts Inc. (ESI)</w:t>
      </w:r>
      <w:r w:rsidRPr="00AE6855">
        <w:rPr>
          <w:rFonts w:cstheme="minorHAnsi"/>
          <w:b/>
          <w:snapToGrid w:val="0"/>
          <w:color w:val="1F497D"/>
          <w:sz w:val="26"/>
          <w:szCs w:val="26"/>
        </w:rPr>
        <w:t>, USA</w:t>
      </w:r>
      <w:r>
        <w:rPr>
          <w:rFonts w:cstheme="minorHAnsi"/>
          <w:b/>
          <w:snapToGrid w:val="0"/>
          <w:color w:val="1F497D"/>
          <w:sz w:val="26"/>
          <w:szCs w:val="26"/>
        </w:rPr>
        <w:t xml:space="preserve"> – Healthcare/Pharmacy Industry</w:t>
      </w:r>
    </w:p>
    <w:p w:rsidR="00267DA6" w:rsidRPr="002E3419" w:rsidRDefault="00267DA6" w:rsidP="00267DA6">
      <w:pPr>
        <w:pStyle w:val="paragraph"/>
        <w:numPr>
          <w:ilvl w:val="0"/>
          <w:numId w:val="8"/>
        </w:numPr>
        <w:spacing w:before="0" w:beforeAutospacing="0" w:after="0" w:afterAutospacing="0" w:line="276" w:lineRule="auto"/>
        <w:ind w:left="270" w:hanging="270"/>
        <w:jc w:val="both"/>
        <w:textAlignment w:val="baseline"/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</w:pPr>
      <w:r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Project Manager(Benefits) - Production Sup</w:t>
      </w:r>
      <w:r w:rsidR="00E92766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port Organization</w:t>
      </w:r>
      <w:r w:rsidR="00083A2B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(PSO)</w:t>
      </w:r>
      <w:r w:rsidR="00E92766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</w:r>
      <w:r w:rsidR="00E92766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</w:r>
      <w:r w:rsidR="00E92766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  <w:t xml:space="preserve">   </w:t>
      </w:r>
      <w:r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Jul 2014</w:t>
      </w:r>
      <w:r w:rsidR="00E92766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 xml:space="preserve"> – </w:t>
      </w:r>
      <w:r w:rsidR="00A039E4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Feb</w:t>
      </w:r>
      <w:r w:rsidR="00E92766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 xml:space="preserve"> 2015</w:t>
      </w:r>
    </w:p>
    <w:p w:rsidR="00267DA6" w:rsidRPr="002E3419" w:rsidRDefault="00267DA6" w:rsidP="00267DA6">
      <w:pPr>
        <w:pStyle w:val="paragraph"/>
        <w:spacing w:before="0" w:beforeAutospacing="0" w:after="0" w:afterAutospacing="0" w:line="276" w:lineRule="auto"/>
        <w:ind w:left="360"/>
        <w:jc w:val="both"/>
        <w:textAlignment w:val="baseline"/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</w:pPr>
      <w:r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Key Achievements</w:t>
      </w:r>
    </w:p>
    <w:p w:rsidR="00267DA6" w:rsidRDefault="00267DA6" w:rsidP="00267DA6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Efficiently le</w:t>
      </w:r>
      <w:r w:rsidRPr="00C7654F">
        <w:rPr>
          <w:rFonts w:cstheme="minorHAnsi"/>
          <w:color w:val="000000"/>
        </w:rPr>
        <w:t>d the entire Benefits team within PSO to perform the defined IMT (Issue Management) Process right from - Issues/Incidents Logging, Triaging, Task Assignment, Issue Resolution, Periodic Status</w:t>
      </w:r>
      <w:r>
        <w:rPr>
          <w:rFonts w:cstheme="minorHAnsi"/>
          <w:color w:val="000000"/>
        </w:rPr>
        <w:t xml:space="preserve"> update, Coordination with various</w:t>
      </w:r>
      <w:r w:rsidRPr="00C7654F">
        <w:rPr>
          <w:rFonts w:cstheme="minorHAnsi"/>
          <w:color w:val="000000"/>
        </w:rPr>
        <w:t xml:space="preserve"> teams, Fix Validation &amp; document</w:t>
      </w:r>
      <w:r>
        <w:rPr>
          <w:rFonts w:cstheme="minorHAnsi"/>
          <w:color w:val="000000"/>
        </w:rPr>
        <w:t>ation and Post Warranty Support</w:t>
      </w:r>
      <w:r w:rsidRPr="0028646F">
        <w:rPr>
          <w:rFonts w:cstheme="minorHAnsi"/>
          <w:color w:val="000000"/>
        </w:rPr>
        <w:t>.</w:t>
      </w:r>
    </w:p>
    <w:p w:rsidR="00267DA6" w:rsidRDefault="00267DA6" w:rsidP="00267DA6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  <w:color w:val="000000"/>
        </w:rPr>
      </w:pPr>
      <w:r w:rsidRPr="00C7654F">
        <w:rPr>
          <w:rFonts w:cstheme="minorHAnsi"/>
          <w:color w:val="000000"/>
        </w:rPr>
        <w:t xml:space="preserve">For the critical &amp; financially impacted Incident Tickets, worked closely with the Service Reliability team </w:t>
      </w:r>
      <w:r>
        <w:rPr>
          <w:rFonts w:cstheme="minorHAnsi"/>
          <w:color w:val="000000"/>
        </w:rPr>
        <w:t xml:space="preserve">and </w:t>
      </w:r>
      <w:r w:rsidRPr="00C7654F">
        <w:rPr>
          <w:rFonts w:cstheme="minorHAnsi"/>
          <w:color w:val="000000"/>
        </w:rPr>
        <w:t>perform</w:t>
      </w:r>
      <w:r>
        <w:rPr>
          <w:rFonts w:cstheme="minorHAnsi"/>
          <w:color w:val="000000"/>
        </w:rPr>
        <w:t xml:space="preserve">ed </w:t>
      </w:r>
      <w:r w:rsidRPr="00C7654F">
        <w:rPr>
          <w:rFonts w:cstheme="minorHAnsi"/>
          <w:color w:val="000000"/>
        </w:rPr>
        <w:t xml:space="preserve">RCA (Root Cause Analysis), Remediation &amp; Preventative measures by utilizing the </w:t>
      </w:r>
      <w:r w:rsidRPr="00CE1849">
        <w:rPr>
          <w:rFonts w:cstheme="minorHAnsi"/>
          <w:b/>
          <w:color w:val="000000"/>
        </w:rPr>
        <w:t>RSAM - GRC</w:t>
      </w:r>
      <w:r w:rsidRPr="00C7654F">
        <w:rPr>
          <w:rFonts w:cstheme="minorHAnsi"/>
          <w:color w:val="000000"/>
        </w:rPr>
        <w:t xml:space="preserve"> (</w:t>
      </w:r>
      <w:r w:rsidRPr="008945AD">
        <w:rPr>
          <w:rFonts w:cstheme="minorHAnsi"/>
          <w:b/>
          <w:color w:val="000000"/>
        </w:rPr>
        <w:t>Governance, Risk &amp; Compliance</w:t>
      </w:r>
      <w:r w:rsidRPr="00C7654F">
        <w:rPr>
          <w:rFonts w:cstheme="minorHAnsi"/>
          <w:color w:val="000000"/>
        </w:rPr>
        <w:t>) Management tool.</w:t>
      </w:r>
    </w:p>
    <w:p w:rsidR="00267DA6" w:rsidRDefault="00267DA6" w:rsidP="00267DA6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  <w:color w:val="000000"/>
        </w:rPr>
      </w:pPr>
      <w:r w:rsidRPr="00C7654F">
        <w:rPr>
          <w:rFonts w:cstheme="minorHAnsi"/>
          <w:color w:val="000000"/>
        </w:rPr>
        <w:lastRenderedPageBreak/>
        <w:t xml:space="preserve">As part of Vendor Management activities, was responsible in the successful onboarding and transition of the AGL (Automated Group Load) - SWAT team support activities from </w:t>
      </w:r>
      <w:r>
        <w:rPr>
          <w:rFonts w:cstheme="minorHAnsi"/>
          <w:color w:val="000000"/>
        </w:rPr>
        <w:t xml:space="preserve">other </w:t>
      </w:r>
      <w:r w:rsidRPr="00C7654F">
        <w:rPr>
          <w:rFonts w:cstheme="minorHAnsi"/>
          <w:color w:val="000000"/>
        </w:rPr>
        <w:t>vendor</w:t>
      </w:r>
      <w:r>
        <w:rPr>
          <w:rFonts w:cstheme="minorHAnsi"/>
          <w:color w:val="000000"/>
        </w:rPr>
        <w:t>s</w:t>
      </w:r>
      <w:r w:rsidRPr="00C7654F">
        <w:rPr>
          <w:rFonts w:cstheme="minorHAnsi"/>
          <w:color w:val="000000"/>
        </w:rPr>
        <w:t xml:space="preserve"> to Cognizant resources.</w:t>
      </w:r>
    </w:p>
    <w:p w:rsidR="00267DA6" w:rsidRDefault="00267DA6" w:rsidP="00267DA6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  <w:color w:val="000000"/>
        </w:rPr>
      </w:pPr>
      <w:r w:rsidRPr="00C7654F">
        <w:rPr>
          <w:rFonts w:cstheme="minorHAnsi"/>
          <w:color w:val="000000"/>
        </w:rPr>
        <w:t>Interacted with Business Users &amp; Product Owners and accordingly executed the periodic Application enhancement</w:t>
      </w:r>
      <w:r w:rsidR="00083A2B">
        <w:rPr>
          <w:rFonts w:cstheme="minorHAnsi"/>
          <w:color w:val="000000"/>
        </w:rPr>
        <w:t>s</w:t>
      </w:r>
      <w:r w:rsidRPr="00C7654F">
        <w:rPr>
          <w:rFonts w:cstheme="minorHAnsi"/>
          <w:color w:val="000000"/>
        </w:rPr>
        <w:t xml:space="preserve"> for BA (Benefits Administrator) &amp; CBM (Client Benefits Management) applications</w:t>
      </w:r>
      <w:r w:rsidR="00083A2B">
        <w:rPr>
          <w:rFonts w:cstheme="minorHAnsi"/>
          <w:color w:val="000000"/>
        </w:rPr>
        <w:t xml:space="preserve"> using Scrum</w:t>
      </w:r>
      <w:r w:rsidR="00A70509">
        <w:rPr>
          <w:rFonts w:cstheme="minorHAnsi"/>
          <w:color w:val="000000"/>
        </w:rPr>
        <w:t>.</w:t>
      </w:r>
    </w:p>
    <w:p w:rsidR="00267DA6" w:rsidRDefault="00267DA6" w:rsidP="00267DA6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  <w:color w:val="000000"/>
        </w:rPr>
      </w:pPr>
      <w:r w:rsidRPr="0028646F">
        <w:rPr>
          <w:rFonts w:cstheme="minorHAnsi"/>
          <w:color w:val="000000"/>
        </w:rPr>
        <w:t>Prepared Proposals, SOWs, and New Initiatives related decks/reports/dashboards for CREs, CIOs, etc.</w:t>
      </w:r>
    </w:p>
    <w:p w:rsidR="003B55BA" w:rsidRPr="00AE6855" w:rsidRDefault="002E3419" w:rsidP="002E3419">
      <w:pPr>
        <w:spacing w:after="0"/>
        <w:jc w:val="both"/>
        <w:rPr>
          <w:rFonts w:cstheme="minorHAnsi"/>
          <w:b/>
          <w:snapToGrid w:val="0"/>
          <w:color w:val="1F497D"/>
          <w:sz w:val="26"/>
          <w:szCs w:val="26"/>
          <w:u w:val="single"/>
        </w:rPr>
      </w:pPr>
      <w:r w:rsidRPr="00AE6855">
        <w:rPr>
          <w:rFonts w:cstheme="minorHAnsi"/>
          <w:b/>
          <w:snapToGrid w:val="0"/>
          <w:color w:val="1F497D"/>
          <w:sz w:val="26"/>
          <w:szCs w:val="26"/>
        </w:rPr>
        <w:t>Client: M</w:t>
      </w:r>
      <w:r w:rsidR="002D27E2" w:rsidRPr="00AE6855">
        <w:rPr>
          <w:rFonts w:cstheme="minorHAnsi"/>
          <w:b/>
          <w:snapToGrid w:val="0"/>
          <w:color w:val="1F497D"/>
          <w:sz w:val="26"/>
          <w:szCs w:val="26"/>
        </w:rPr>
        <w:t>etLife</w:t>
      </w:r>
      <w:r w:rsidRPr="00AE6855">
        <w:rPr>
          <w:rFonts w:cstheme="minorHAnsi"/>
          <w:b/>
          <w:snapToGrid w:val="0"/>
          <w:color w:val="1F497D"/>
          <w:sz w:val="26"/>
          <w:szCs w:val="26"/>
        </w:rPr>
        <w:t xml:space="preserve"> Insurance</w:t>
      </w:r>
      <w:r w:rsidR="002E43C3" w:rsidRPr="00AE6855">
        <w:rPr>
          <w:rFonts w:cstheme="minorHAnsi"/>
          <w:b/>
          <w:snapToGrid w:val="0"/>
          <w:color w:val="1F497D"/>
          <w:sz w:val="26"/>
          <w:szCs w:val="26"/>
        </w:rPr>
        <w:t>, USA</w:t>
      </w:r>
      <w:r w:rsidR="001E1CF2">
        <w:rPr>
          <w:rFonts w:cstheme="minorHAnsi"/>
          <w:b/>
          <w:snapToGrid w:val="0"/>
          <w:color w:val="1F497D"/>
          <w:sz w:val="26"/>
          <w:szCs w:val="26"/>
        </w:rPr>
        <w:t xml:space="preserve"> (10 years from May 2004 to Jun 2014 in multiple projects)</w:t>
      </w:r>
    </w:p>
    <w:p w:rsidR="00305B06" w:rsidRPr="002E3419" w:rsidRDefault="00305B06" w:rsidP="00305B06">
      <w:pPr>
        <w:pStyle w:val="paragraph"/>
        <w:numPr>
          <w:ilvl w:val="0"/>
          <w:numId w:val="8"/>
        </w:numPr>
        <w:spacing w:before="0" w:beforeAutospacing="0" w:after="0" w:afterAutospacing="0" w:line="276" w:lineRule="auto"/>
        <w:ind w:left="270" w:hanging="270"/>
        <w:jc w:val="both"/>
        <w:textAlignment w:val="baseline"/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</w:pPr>
      <w:r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 xml:space="preserve">Project Manager – PM Metrics </w:t>
      </w:r>
      <w:r w:rsidR="008511D2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&amp; Reporting</w:t>
      </w:r>
      <w:r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</w:r>
      <w:r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</w:r>
      <w:r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</w:r>
      <w:r w:rsidR="008511D2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</w:r>
      <w:r w:rsidR="008511D2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</w:r>
      <w:r w:rsidR="008511D2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</w:r>
      <w:r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 xml:space="preserve">       Jan 2014 – Jun 2014</w:t>
      </w:r>
    </w:p>
    <w:p w:rsidR="00305B06" w:rsidRPr="00AF0602" w:rsidRDefault="00305B06" w:rsidP="00305B06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iCs/>
          <w:sz w:val="22"/>
          <w:szCs w:val="22"/>
        </w:rPr>
      </w:pPr>
      <w:r w:rsidRPr="007404EE">
        <w:rPr>
          <w:rFonts w:asciiTheme="minorHAnsi" w:hAnsiTheme="minorHAnsi" w:cstheme="minorHAnsi"/>
          <w:iCs/>
          <w:sz w:val="22"/>
          <w:szCs w:val="22"/>
        </w:rPr>
        <w:t xml:space="preserve">Production Management (PM) </w:t>
      </w:r>
      <w:r w:rsidR="00F2199C">
        <w:rPr>
          <w:rFonts w:asciiTheme="minorHAnsi" w:hAnsiTheme="minorHAnsi" w:cstheme="minorHAnsi"/>
          <w:iCs/>
          <w:sz w:val="22"/>
          <w:szCs w:val="22"/>
        </w:rPr>
        <w:t xml:space="preserve">Metrics </w:t>
      </w:r>
      <w:r w:rsidR="008511D2">
        <w:rPr>
          <w:rFonts w:asciiTheme="minorHAnsi" w:hAnsiTheme="minorHAnsi" w:cstheme="minorHAnsi"/>
          <w:iCs/>
          <w:sz w:val="22"/>
          <w:szCs w:val="22"/>
        </w:rPr>
        <w:t>&amp; Reporting project</w:t>
      </w:r>
      <w:r w:rsidR="00F2199C">
        <w:rPr>
          <w:rFonts w:asciiTheme="minorHAnsi" w:hAnsiTheme="minorHAnsi" w:cstheme="minorHAnsi"/>
          <w:iCs/>
          <w:sz w:val="22"/>
          <w:szCs w:val="22"/>
        </w:rPr>
        <w:t xml:space="preserve"> is </w:t>
      </w:r>
      <w:r w:rsidRPr="007404EE">
        <w:rPr>
          <w:rFonts w:asciiTheme="minorHAnsi" w:hAnsiTheme="minorHAnsi" w:cstheme="minorHAnsi"/>
          <w:iCs/>
          <w:sz w:val="22"/>
          <w:szCs w:val="22"/>
        </w:rPr>
        <w:t xml:space="preserve">the </w:t>
      </w:r>
      <w:r w:rsidR="00F2199C">
        <w:rPr>
          <w:rFonts w:asciiTheme="minorHAnsi" w:hAnsiTheme="minorHAnsi" w:cstheme="minorHAnsi"/>
          <w:iCs/>
          <w:sz w:val="22"/>
          <w:szCs w:val="22"/>
        </w:rPr>
        <w:t xml:space="preserve">centralized </w:t>
      </w:r>
      <w:r w:rsidR="008511D2">
        <w:rPr>
          <w:rFonts w:asciiTheme="minorHAnsi" w:hAnsiTheme="minorHAnsi" w:cstheme="minorHAnsi"/>
          <w:iCs/>
          <w:sz w:val="22"/>
          <w:szCs w:val="22"/>
        </w:rPr>
        <w:t>Data Warehouse</w:t>
      </w:r>
      <w:r w:rsidR="00F2199C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Pr="00B80DB8">
        <w:rPr>
          <w:rFonts w:asciiTheme="minorHAnsi" w:hAnsiTheme="minorHAnsi" w:cstheme="minorHAnsi"/>
          <w:iCs/>
          <w:sz w:val="22"/>
          <w:szCs w:val="22"/>
        </w:rPr>
        <w:t xml:space="preserve">across all LOBs (viz. </w:t>
      </w:r>
      <w:r w:rsidRPr="00762A6C">
        <w:rPr>
          <w:rFonts w:asciiTheme="minorHAnsi" w:hAnsiTheme="minorHAnsi" w:cstheme="minorHAnsi"/>
          <w:b/>
          <w:iCs/>
          <w:sz w:val="22"/>
          <w:szCs w:val="22"/>
        </w:rPr>
        <w:t>Individual Business, Institutional &amp; Property/Casualty-P&amp;C insurance</w:t>
      </w:r>
      <w:r>
        <w:rPr>
          <w:rFonts w:asciiTheme="minorHAnsi" w:hAnsiTheme="minorHAnsi" w:cstheme="minorHAnsi"/>
          <w:iCs/>
          <w:sz w:val="22"/>
          <w:szCs w:val="22"/>
        </w:rPr>
        <w:t>)</w:t>
      </w:r>
      <w:r w:rsidR="00C224BB">
        <w:rPr>
          <w:rFonts w:asciiTheme="minorHAnsi" w:hAnsiTheme="minorHAnsi" w:cstheme="minorHAnsi"/>
          <w:iCs/>
          <w:sz w:val="22"/>
          <w:szCs w:val="22"/>
        </w:rPr>
        <w:t>. Generates c</w:t>
      </w:r>
      <w:r w:rsidR="00A42C0B" w:rsidRPr="00A42C0B">
        <w:rPr>
          <w:rFonts w:asciiTheme="minorHAnsi" w:hAnsiTheme="minorHAnsi" w:cstheme="minorHAnsi"/>
          <w:iCs/>
          <w:sz w:val="22"/>
          <w:szCs w:val="22"/>
        </w:rPr>
        <w:t xml:space="preserve">omprehensive suite of reports </w:t>
      </w:r>
      <w:r w:rsidR="00C224BB">
        <w:rPr>
          <w:rFonts w:asciiTheme="minorHAnsi" w:hAnsiTheme="minorHAnsi" w:cstheme="minorHAnsi"/>
          <w:iCs/>
          <w:sz w:val="22"/>
          <w:szCs w:val="22"/>
        </w:rPr>
        <w:t>to track</w:t>
      </w:r>
      <w:r w:rsidR="00A42C0B" w:rsidRPr="00A42C0B">
        <w:rPr>
          <w:rFonts w:asciiTheme="minorHAnsi" w:hAnsiTheme="minorHAnsi" w:cstheme="minorHAnsi"/>
          <w:iCs/>
          <w:sz w:val="22"/>
          <w:szCs w:val="22"/>
        </w:rPr>
        <w:t xml:space="preserve"> 10 metrics </w:t>
      </w:r>
      <w:r w:rsidR="00C224BB">
        <w:rPr>
          <w:rFonts w:asciiTheme="minorHAnsi" w:hAnsiTheme="minorHAnsi" w:cstheme="minorHAnsi"/>
          <w:iCs/>
          <w:sz w:val="22"/>
          <w:szCs w:val="22"/>
        </w:rPr>
        <w:t xml:space="preserve">viz. Abends, Topaz availability, </w:t>
      </w:r>
      <w:r w:rsidR="00A42C0B" w:rsidRPr="00A42C0B">
        <w:rPr>
          <w:rFonts w:asciiTheme="minorHAnsi" w:hAnsiTheme="minorHAnsi" w:cstheme="minorHAnsi"/>
          <w:iCs/>
          <w:sz w:val="22"/>
          <w:szCs w:val="22"/>
        </w:rPr>
        <w:t>Response time,</w:t>
      </w:r>
      <w:r w:rsidR="00A42C0B">
        <w:rPr>
          <w:rFonts w:asciiTheme="minorHAnsi" w:hAnsiTheme="minorHAnsi" w:cstheme="minorHAnsi"/>
          <w:iCs/>
          <w:sz w:val="22"/>
          <w:szCs w:val="22"/>
        </w:rPr>
        <w:t xml:space="preserve"> Tickets, costs and Change Type</w:t>
      </w:r>
      <w:r w:rsidRPr="00AF0602">
        <w:rPr>
          <w:rFonts w:asciiTheme="minorHAnsi" w:hAnsiTheme="minorHAnsi" w:cstheme="minorHAnsi"/>
          <w:iCs/>
          <w:sz w:val="22"/>
          <w:szCs w:val="22"/>
        </w:rPr>
        <w:t>.</w:t>
      </w:r>
    </w:p>
    <w:p w:rsidR="00305B06" w:rsidRPr="002E3419" w:rsidRDefault="00305B06" w:rsidP="00305B06">
      <w:pPr>
        <w:pStyle w:val="paragraph"/>
        <w:spacing w:before="0" w:beforeAutospacing="0" w:after="0" w:afterAutospacing="0" w:line="276" w:lineRule="auto"/>
        <w:ind w:left="360"/>
        <w:jc w:val="both"/>
        <w:textAlignment w:val="baseline"/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</w:pPr>
      <w:r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Key Achievements</w:t>
      </w:r>
    </w:p>
    <w:p w:rsidR="00D81435" w:rsidRDefault="00213440" w:rsidP="00D81435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Coordinated </w:t>
      </w:r>
      <w:r w:rsidR="00D81435" w:rsidRPr="00D81435">
        <w:rPr>
          <w:rFonts w:cstheme="minorHAnsi"/>
          <w:color w:val="000000"/>
        </w:rPr>
        <w:t xml:space="preserve">with external business partners and internal business groups of MetLife </w:t>
      </w:r>
      <w:r>
        <w:rPr>
          <w:rFonts w:cstheme="minorHAnsi"/>
          <w:color w:val="000000"/>
        </w:rPr>
        <w:t>to collect</w:t>
      </w:r>
      <w:r w:rsidR="00D81435" w:rsidRPr="00D81435">
        <w:rPr>
          <w:rFonts w:cstheme="minorHAnsi"/>
          <w:color w:val="000000"/>
        </w:rPr>
        <w:t xml:space="preserve"> the Business requirements and </w:t>
      </w:r>
      <w:r>
        <w:rPr>
          <w:rFonts w:cstheme="minorHAnsi"/>
          <w:color w:val="000000"/>
        </w:rPr>
        <w:t xml:space="preserve">for </w:t>
      </w:r>
      <w:r w:rsidR="00D81435" w:rsidRPr="00D81435">
        <w:rPr>
          <w:rFonts w:cstheme="minorHAnsi"/>
          <w:color w:val="000000"/>
        </w:rPr>
        <w:t>Production Issue resolution.</w:t>
      </w:r>
    </w:p>
    <w:p w:rsidR="00D81435" w:rsidRDefault="00DB6950" w:rsidP="00D81435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Organized the</w:t>
      </w:r>
      <w:r w:rsidR="00D81435" w:rsidRPr="00D81435">
        <w:rPr>
          <w:rFonts w:cstheme="minorHAnsi"/>
          <w:color w:val="000000"/>
        </w:rPr>
        <w:t xml:space="preserve"> MetLife internal </w:t>
      </w:r>
      <w:r>
        <w:rPr>
          <w:rFonts w:cstheme="minorHAnsi"/>
          <w:color w:val="000000"/>
        </w:rPr>
        <w:t xml:space="preserve">metrics </w:t>
      </w:r>
      <w:r w:rsidR="00D81435" w:rsidRPr="00D81435">
        <w:rPr>
          <w:rFonts w:cstheme="minorHAnsi"/>
          <w:color w:val="000000"/>
        </w:rPr>
        <w:t xml:space="preserve">data and </w:t>
      </w:r>
      <w:r w:rsidR="003B4884">
        <w:rPr>
          <w:rFonts w:cstheme="minorHAnsi"/>
          <w:color w:val="000000"/>
        </w:rPr>
        <w:t xml:space="preserve">also </w:t>
      </w:r>
      <w:r>
        <w:rPr>
          <w:rFonts w:cstheme="minorHAnsi"/>
          <w:color w:val="000000"/>
        </w:rPr>
        <w:t xml:space="preserve">the </w:t>
      </w:r>
      <w:r w:rsidR="00D81435" w:rsidRPr="00D81435">
        <w:rPr>
          <w:rFonts w:cstheme="minorHAnsi"/>
          <w:color w:val="000000"/>
        </w:rPr>
        <w:t xml:space="preserve">creation of Cognos reports </w:t>
      </w:r>
      <w:r>
        <w:rPr>
          <w:rFonts w:cstheme="minorHAnsi"/>
          <w:color w:val="000000"/>
        </w:rPr>
        <w:t>for Senior Management</w:t>
      </w:r>
      <w:r w:rsidR="00D81435" w:rsidRPr="00D81435">
        <w:rPr>
          <w:rFonts w:cstheme="minorHAnsi"/>
          <w:color w:val="000000"/>
        </w:rPr>
        <w:t>.</w:t>
      </w:r>
    </w:p>
    <w:p w:rsidR="009672F1" w:rsidRDefault="003B4884" w:rsidP="00213440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Helped the team to create</w:t>
      </w:r>
      <w:r w:rsidR="009672F1" w:rsidRPr="009672F1">
        <w:rPr>
          <w:rFonts w:cstheme="minorHAnsi"/>
          <w:color w:val="000000"/>
        </w:rPr>
        <w:t xml:space="preserve"> SSIS Packages using Execute SQL Task, Execute Package Task, Process task, Script task, Data Flow Task, Data conversion, derived column, Lookup, multicast, OLE DB command</w:t>
      </w:r>
      <w:r>
        <w:rPr>
          <w:rFonts w:cstheme="minorHAnsi"/>
          <w:color w:val="000000"/>
        </w:rPr>
        <w:t>s</w:t>
      </w:r>
      <w:r w:rsidR="009672F1" w:rsidRPr="009672F1">
        <w:rPr>
          <w:rFonts w:cstheme="minorHAnsi"/>
          <w:color w:val="000000"/>
        </w:rPr>
        <w:t xml:space="preserve"> etc.</w:t>
      </w:r>
    </w:p>
    <w:p w:rsidR="009672F1" w:rsidRDefault="009672F1" w:rsidP="00213440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  <w:color w:val="000000"/>
        </w:rPr>
      </w:pPr>
      <w:r w:rsidRPr="009672F1">
        <w:rPr>
          <w:rFonts w:cstheme="minorHAnsi"/>
          <w:color w:val="000000"/>
        </w:rPr>
        <w:t>Responsible to create Weekl</w:t>
      </w:r>
      <w:r w:rsidR="003B4884">
        <w:rPr>
          <w:rFonts w:cstheme="minorHAnsi"/>
          <w:color w:val="000000"/>
        </w:rPr>
        <w:t>y/Monthly Manual reports which we</w:t>
      </w:r>
      <w:r w:rsidRPr="009672F1">
        <w:rPr>
          <w:rFonts w:cstheme="minorHAnsi"/>
          <w:color w:val="000000"/>
        </w:rPr>
        <w:t>re not automated and circulated to MetLife’s Management to analyze the organizational data.</w:t>
      </w:r>
    </w:p>
    <w:p w:rsidR="004C3FCE" w:rsidRPr="003B4884" w:rsidRDefault="003B4884" w:rsidP="00213440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  <w:color w:val="000000"/>
        </w:rPr>
      </w:pPr>
      <w:r w:rsidRPr="003B4884">
        <w:rPr>
          <w:rFonts w:cstheme="minorHAnsi"/>
          <w:color w:val="000000"/>
        </w:rPr>
        <w:t>Executed all PM tasks – viz. identified</w:t>
      </w:r>
      <w:r>
        <w:rPr>
          <w:rFonts w:cstheme="minorHAnsi"/>
          <w:color w:val="000000"/>
        </w:rPr>
        <w:t xml:space="preserve"> </w:t>
      </w:r>
      <w:r w:rsidR="004C3FCE" w:rsidRPr="003B4884">
        <w:rPr>
          <w:rFonts w:cstheme="minorHAnsi"/>
          <w:color w:val="000000"/>
        </w:rPr>
        <w:t>and manage</w:t>
      </w:r>
      <w:r w:rsidRPr="003B4884">
        <w:rPr>
          <w:rFonts w:cstheme="minorHAnsi"/>
          <w:color w:val="000000"/>
        </w:rPr>
        <w:t>d all</w:t>
      </w:r>
      <w:r w:rsidR="004C3FCE" w:rsidRPr="003B4884">
        <w:rPr>
          <w:rFonts w:cstheme="minorHAnsi"/>
          <w:color w:val="000000"/>
        </w:rPr>
        <w:t xml:space="preserve"> project risks </w:t>
      </w:r>
      <w:r w:rsidRPr="003B4884">
        <w:rPr>
          <w:rFonts w:cstheme="minorHAnsi"/>
          <w:color w:val="000000"/>
        </w:rPr>
        <w:t>&amp;</w:t>
      </w:r>
      <w:r w:rsidR="004C3FCE" w:rsidRPr="003B4884">
        <w:rPr>
          <w:rFonts w:cstheme="minorHAnsi"/>
          <w:color w:val="000000"/>
        </w:rPr>
        <w:t xml:space="preserve"> issues</w:t>
      </w:r>
      <w:r w:rsidRPr="003B4884">
        <w:rPr>
          <w:rFonts w:cstheme="minorHAnsi"/>
          <w:color w:val="000000"/>
        </w:rPr>
        <w:t xml:space="preserve"> and also escalation/</w:t>
      </w:r>
      <w:r w:rsidR="004C3FCE" w:rsidRPr="003B4884">
        <w:rPr>
          <w:rFonts w:cstheme="minorHAnsi"/>
          <w:color w:val="000000"/>
        </w:rPr>
        <w:t xml:space="preserve">change control process for </w:t>
      </w:r>
      <w:r w:rsidRPr="003B4884">
        <w:rPr>
          <w:rFonts w:cstheme="minorHAnsi"/>
          <w:color w:val="000000"/>
        </w:rPr>
        <w:t>the project</w:t>
      </w:r>
      <w:r w:rsidR="004C3FCE" w:rsidRPr="003B4884">
        <w:rPr>
          <w:rFonts w:cstheme="minorHAnsi"/>
          <w:color w:val="000000"/>
        </w:rPr>
        <w:t>. Negotiate</w:t>
      </w:r>
      <w:r w:rsidRPr="003B4884">
        <w:rPr>
          <w:rFonts w:cstheme="minorHAnsi"/>
          <w:color w:val="000000"/>
        </w:rPr>
        <w:t>d</w:t>
      </w:r>
      <w:r w:rsidR="004C3FCE" w:rsidRPr="003B4884">
        <w:rPr>
          <w:rFonts w:cstheme="minorHAnsi"/>
          <w:color w:val="000000"/>
        </w:rPr>
        <w:t xml:space="preserve"> with </w:t>
      </w:r>
      <w:r>
        <w:rPr>
          <w:rFonts w:cstheme="minorHAnsi"/>
          <w:color w:val="000000"/>
        </w:rPr>
        <w:t xml:space="preserve">Biz </w:t>
      </w:r>
      <w:r w:rsidRPr="003B4884">
        <w:rPr>
          <w:rFonts w:cstheme="minorHAnsi"/>
          <w:color w:val="000000"/>
        </w:rPr>
        <w:t>&amp;</w:t>
      </w:r>
      <w:r w:rsidR="004C3FCE" w:rsidRPr="003B4884">
        <w:rPr>
          <w:rFonts w:cstheme="minorHAnsi"/>
          <w:color w:val="000000"/>
        </w:rPr>
        <w:t xml:space="preserve"> IT </w:t>
      </w:r>
      <w:r w:rsidRPr="003B4884">
        <w:rPr>
          <w:rFonts w:cstheme="minorHAnsi"/>
          <w:color w:val="000000"/>
        </w:rPr>
        <w:t>for</w:t>
      </w:r>
      <w:r w:rsidR="004C3FCE" w:rsidRPr="003B4884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implementing it within time, budget &amp;</w:t>
      </w:r>
      <w:r w:rsidR="004C3FCE" w:rsidRPr="003B4884">
        <w:rPr>
          <w:rFonts w:cstheme="minorHAnsi"/>
          <w:color w:val="000000"/>
        </w:rPr>
        <w:t xml:space="preserve"> scope.</w:t>
      </w:r>
    </w:p>
    <w:p w:rsidR="00295278" w:rsidRPr="00F719CB" w:rsidRDefault="003B4884" w:rsidP="00305B06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Consulted with the </w:t>
      </w:r>
      <w:r w:rsidR="00D81435">
        <w:rPr>
          <w:rFonts w:cstheme="minorHAnsi"/>
          <w:color w:val="000000"/>
        </w:rPr>
        <w:t xml:space="preserve">PMO </w:t>
      </w:r>
      <w:r>
        <w:rPr>
          <w:rFonts w:cstheme="minorHAnsi"/>
          <w:color w:val="000000"/>
        </w:rPr>
        <w:t>group periodically on Project progress, status, issues, reports, etc.</w:t>
      </w:r>
    </w:p>
    <w:p w:rsidR="003B55BA" w:rsidRPr="002E3419" w:rsidRDefault="002E3419" w:rsidP="009632A3">
      <w:pPr>
        <w:pStyle w:val="paragraph"/>
        <w:numPr>
          <w:ilvl w:val="0"/>
          <w:numId w:val="8"/>
        </w:numPr>
        <w:spacing w:before="0" w:beforeAutospacing="0" w:after="0" w:afterAutospacing="0" w:line="276" w:lineRule="auto"/>
        <w:ind w:left="270" w:hanging="270"/>
        <w:jc w:val="both"/>
        <w:textAlignment w:val="baseline"/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</w:pPr>
      <w:r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Pro</w:t>
      </w:r>
      <w:r w:rsidR="00170304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gram</w:t>
      </w:r>
      <w:r w:rsidR="00255F4D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 xml:space="preserve"> Manager</w:t>
      </w:r>
      <w:r w:rsidR="00211D84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(Operational Services)</w:t>
      </w:r>
      <w:r w:rsidR="00255F4D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 xml:space="preserve"> - </w:t>
      </w:r>
      <w:r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Production Management</w:t>
      </w:r>
      <w:r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</w:r>
      <w:r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</w:r>
      <w:r w:rsidR="009632A3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</w:r>
      <w:r w:rsidR="001665B6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 xml:space="preserve">       </w:t>
      </w:r>
      <w:r w:rsidR="00DC0322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Jan</w:t>
      </w:r>
      <w:r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 xml:space="preserve"> 20</w:t>
      </w:r>
      <w:r w:rsidR="00DC0322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11</w:t>
      </w:r>
      <w:r w:rsidR="00305B06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 xml:space="preserve"> – Dec</w:t>
      </w:r>
      <w:r w:rsidR="001665B6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 xml:space="preserve"> 201</w:t>
      </w:r>
      <w:r w:rsidR="00305B06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3</w:t>
      </w:r>
    </w:p>
    <w:p w:rsidR="002E3419" w:rsidRPr="00AF0602" w:rsidRDefault="007404EE" w:rsidP="002F7A46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iCs/>
          <w:sz w:val="22"/>
          <w:szCs w:val="22"/>
        </w:rPr>
      </w:pPr>
      <w:r w:rsidRPr="007404EE">
        <w:rPr>
          <w:rFonts w:asciiTheme="minorHAnsi" w:hAnsiTheme="minorHAnsi" w:cstheme="minorHAnsi"/>
          <w:iCs/>
          <w:sz w:val="22"/>
          <w:szCs w:val="22"/>
        </w:rPr>
        <w:t xml:space="preserve">Production Management (PM) is part of MetLife's IT initiative </w:t>
      </w:r>
      <w:r w:rsidR="009C5CBD">
        <w:rPr>
          <w:rFonts w:asciiTheme="minorHAnsi" w:hAnsiTheme="minorHAnsi" w:cstheme="minorHAnsi"/>
          <w:iCs/>
          <w:sz w:val="22"/>
          <w:szCs w:val="22"/>
        </w:rPr>
        <w:t xml:space="preserve">to </w:t>
      </w:r>
      <w:r w:rsidRPr="007404EE">
        <w:rPr>
          <w:rFonts w:asciiTheme="minorHAnsi" w:hAnsiTheme="minorHAnsi" w:cstheme="minorHAnsi"/>
          <w:iCs/>
          <w:sz w:val="22"/>
          <w:szCs w:val="22"/>
        </w:rPr>
        <w:t>improve the Maintenance &amp; Support capabilities of the applications</w:t>
      </w:r>
      <w:r w:rsidR="00B80DB8" w:rsidRPr="00B80DB8">
        <w:rPr>
          <w:rFonts w:asciiTheme="minorHAnsi" w:hAnsiTheme="minorHAnsi" w:cstheme="minorHAnsi"/>
          <w:iCs/>
          <w:sz w:val="22"/>
          <w:szCs w:val="22"/>
        </w:rPr>
        <w:t xml:space="preserve"> across all LOBs (viz. </w:t>
      </w:r>
      <w:r w:rsidR="00B80DB8" w:rsidRPr="00762A6C">
        <w:rPr>
          <w:rFonts w:asciiTheme="minorHAnsi" w:hAnsiTheme="minorHAnsi" w:cstheme="minorHAnsi"/>
          <w:b/>
          <w:iCs/>
          <w:sz w:val="22"/>
          <w:szCs w:val="22"/>
        </w:rPr>
        <w:t>I</w:t>
      </w:r>
      <w:r w:rsidR="003112DD" w:rsidRPr="00762A6C">
        <w:rPr>
          <w:rFonts w:asciiTheme="minorHAnsi" w:hAnsiTheme="minorHAnsi" w:cstheme="minorHAnsi"/>
          <w:b/>
          <w:iCs/>
          <w:sz w:val="22"/>
          <w:szCs w:val="22"/>
        </w:rPr>
        <w:t xml:space="preserve">ndividual </w:t>
      </w:r>
      <w:r w:rsidR="00B80DB8" w:rsidRPr="00762A6C">
        <w:rPr>
          <w:rFonts w:asciiTheme="minorHAnsi" w:hAnsiTheme="minorHAnsi" w:cstheme="minorHAnsi"/>
          <w:b/>
          <w:iCs/>
          <w:sz w:val="22"/>
          <w:szCs w:val="22"/>
        </w:rPr>
        <w:t>B</w:t>
      </w:r>
      <w:r w:rsidR="003112DD" w:rsidRPr="00762A6C">
        <w:rPr>
          <w:rFonts w:asciiTheme="minorHAnsi" w:hAnsiTheme="minorHAnsi" w:cstheme="minorHAnsi"/>
          <w:b/>
          <w:iCs/>
          <w:sz w:val="22"/>
          <w:szCs w:val="22"/>
        </w:rPr>
        <w:t>usiness</w:t>
      </w:r>
      <w:r w:rsidR="00B80DB8" w:rsidRPr="00762A6C">
        <w:rPr>
          <w:rFonts w:asciiTheme="minorHAnsi" w:hAnsiTheme="minorHAnsi" w:cstheme="minorHAnsi"/>
          <w:b/>
          <w:iCs/>
          <w:sz w:val="22"/>
          <w:szCs w:val="22"/>
        </w:rPr>
        <w:t xml:space="preserve">, Institutional &amp; </w:t>
      </w:r>
      <w:r w:rsidR="00F75132" w:rsidRPr="00762A6C">
        <w:rPr>
          <w:rFonts w:asciiTheme="minorHAnsi" w:hAnsiTheme="minorHAnsi" w:cstheme="minorHAnsi"/>
          <w:b/>
          <w:iCs/>
          <w:sz w:val="22"/>
          <w:szCs w:val="22"/>
        </w:rPr>
        <w:t>Property/Casualty-P&amp;C</w:t>
      </w:r>
      <w:r w:rsidR="00B80DB8" w:rsidRPr="00762A6C">
        <w:rPr>
          <w:rFonts w:asciiTheme="minorHAnsi" w:hAnsiTheme="minorHAnsi" w:cstheme="minorHAnsi"/>
          <w:b/>
          <w:iCs/>
          <w:sz w:val="22"/>
          <w:szCs w:val="22"/>
        </w:rPr>
        <w:t xml:space="preserve"> insurance</w:t>
      </w:r>
      <w:r w:rsidR="00692DD2">
        <w:rPr>
          <w:rFonts w:asciiTheme="minorHAnsi" w:hAnsiTheme="minorHAnsi" w:cstheme="minorHAnsi"/>
          <w:iCs/>
          <w:sz w:val="22"/>
          <w:szCs w:val="22"/>
        </w:rPr>
        <w:t>)</w:t>
      </w:r>
      <w:r w:rsidR="00D41704" w:rsidRPr="00AF0602">
        <w:rPr>
          <w:rFonts w:asciiTheme="minorHAnsi" w:hAnsiTheme="minorHAnsi" w:cstheme="minorHAnsi"/>
          <w:iCs/>
          <w:sz w:val="22"/>
          <w:szCs w:val="22"/>
        </w:rPr>
        <w:t>.</w:t>
      </w:r>
    </w:p>
    <w:p w:rsidR="00170304" w:rsidRPr="002E3419" w:rsidRDefault="001A5344" w:rsidP="009632A3">
      <w:pPr>
        <w:pStyle w:val="paragraph"/>
        <w:spacing w:before="0" w:beforeAutospacing="0" w:after="0" w:afterAutospacing="0" w:line="276" w:lineRule="auto"/>
        <w:ind w:left="360"/>
        <w:jc w:val="both"/>
        <w:textAlignment w:val="baseline"/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</w:pPr>
      <w:r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Key Achievements</w:t>
      </w:r>
    </w:p>
    <w:p w:rsidR="00170304" w:rsidRPr="0028646F" w:rsidRDefault="00E70335" w:rsidP="002B5460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Instrumental in the gradual increase of the team-size &amp; revenue for the account from 1 person to 55+</w:t>
      </w:r>
      <w:r w:rsidR="00782414" w:rsidRPr="0028646F">
        <w:rPr>
          <w:rFonts w:cstheme="minorHAnsi"/>
          <w:color w:val="000000"/>
        </w:rPr>
        <w:t xml:space="preserve"> </w:t>
      </w:r>
      <w:r w:rsidR="005F66CC" w:rsidRPr="0028646F">
        <w:rPr>
          <w:rFonts w:cstheme="minorHAnsi"/>
          <w:color w:val="000000"/>
        </w:rPr>
        <w:t xml:space="preserve">onsite/offshore </w:t>
      </w:r>
      <w:r w:rsidR="00782414" w:rsidRPr="0028646F">
        <w:rPr>
          <w:rFonts w:cstheme="minorHAnsi"/>
          <w:color w:val="000000"/>
        </w:rPr>
        <w:t xml:space="preserve">resources </w:t>
      </w:r>
      <w:r>
        <w:rPr>
          <w:rFonts w:cstheme="minorHAnsi"/>
          <w:color w:val="000000"/>
        </w:rPr>
        <w:t xml:space="preserve">with a </w:t>
      </w:r>
      <w:r w:rsidR="006F4967">
        <w:rPr>
          <w:rFonts w:cstheme="minorHAnsi"/>
          <w:color w:val="000000"/>
        </w:rPr>
        <w:t xml:space="preserve">recurring </w:t>
      </w:r>
      <w:r w:rsidR="00782414" w:rsidRPr="0028646F">
        <w:rPr>
          <w:rFonts w:cstheme="minorHAnsi"/>
          <w:color w:val="000000"/>
        </w:rPr>
        <w:t xml:space="preserve">revenue of </w:t>
      </w:r>
      <w:r w:rsidR="00A7428A">
        <w:rPr>
          <w:rFonts w:cstheme="minorHAnsi"/>
          <w:color w:val="000000"/>
        </w:rPr>
        <w:t>$5</w:t>
      </w:r>
      <w:r w:rsidR="00782414" w:rsidRPr="0028646F">
        <w:rPr>
          <w:rFonts w:cstheme="minorHAnsi"/>
          <w:color w:val="000000"/>
        </w:rPr>
        <w:t>M annually</w:t>
      </w:r>
      <w:r w:rsidR="00F24E36" w:rsidRPr="0028646F">
        <w:rPr>
          <w:rFonts w:cstheme="minorHAnsi"/>
          <w:color w:val="000000"/>
        </w:rPr>
        <w:t>.</w:t>
      </w:r>
    </w:p>
    <w:p w:rsidR="00AC4A28" w:rsidRPr="00F719CB" w:rsidRDefault="00AC4A28" w:rsidP="00AC4A28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  <w:color w:val="000000"/>
        </w:rPr>
      </w:pPr>
      <w:r w:rsidRPr="00F719CB">
        <w:rPr>
          <w:rFonts w:cstheme="minorHAnsi"/>
          <w:color w:val="000000"/>
        </w:rPr>
        <w:t>Helped both MetLife &amp; Cognizant Senior Management to maintain an optimal ratio of 15/85 for Onshore/Offshore resources by suggesting ways to improve on Productivity/Efficiency through Lean Principles and also by impl</w:t>
      </w:r>
      <w:r w:rsidR="007571BC">
        <w:rPr>
          <w:rFonts w:cstheme="minorHAnsi"/>
          <w:color w:val="000000"/>
        </w:rPr>
        <w:t>ementing Process Standards</w:t>
      </w:r>
      <w:r w:rsidRPr="00F719CB">
        <w:rPr>
          <w:rFonts w:cstheme="minorHAnsi"/>
          <w:color w:val="000000"/>
        </w:rPr>
        <w:t xml:space="preserve"> &amp; Aut</w:t>
      </w:r>
      <w:r>
        <w:rPr>
          <w:rFonts w:cstheme="minorHAnsi"/>
          <w:color w:val="000000"/>
        </w:rPr>
        <w:t>omation</w:t>
      </w:r>
      <w:r w:rsidRPr="00F719CB">
        <w:rPr>
          <w:rFonts w:cstheme="minorHAnsi"/>
          <w:color w:val="000000"/>
        </w:rPr>
        <w:t>, Operational Metrics/SLAs</w:t>
      </w:r>
      <w:r w:rsidR="007571BC">
        <w:rPr>
          <w:rFonts w:cstheme="minorHAnsi"/>
          <w:color w:val="000000"/>
        </w:rPr>
        <w:t>/OLAs</w:t>
      </w:r>
      <w:r w:rsidRPr="00F719CB">
        <w:rPr>
          <w:rFonts w:cstheme="minorHAnsi"/>
          <w:color w:val="000000"/>
        </w:rPr>
        <w:t>, etc.</w:t>
      </w:r>
    </w:p>
    <w:p w:rsidR="00AC4A28" w:rsidRPr="00F719CB" w:rsidRDefault="00AC4A28" w:rsidP="00AC4A28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  <w:color w:val="000000"/>
        </w:rPr>
      </w:pPr>
      <w:r w:rsidRPr="00F719CB">
        <w:rPr>
          <w:rFonts w:cstheme="minorHAnsi"/>
          <w:color w:val="000000"/>
        </w:rPr>
        <w:t xml:space="preserve">Worked extensively with various MetLife Business Area Managers(viz. </w:t>
      </w:r>
      <w:r w:rsidRPr="00762A6C">
        <w:rPr>
          <w:rFonts w:cstheme="minorHAnsi"/>
          <w:b/>
          <w:color w:val="000000"/>
        </w:rPr>
        <w:t xml:space="preserve">BrokerDealer, </w:t>
      </w:r>
      <w:r w:rsidR="00762A6C" w:rsidRPr="00762A6C">
        <w:rPr>
          <w:rFonts w:cstheme="minorHAnsi"/>
          <w:b/>
          <w:color w:val="000000"/>
        </w:rPr>
        <w:t xml:space="preserve">Claims Admin/ </w:t>
      </w:r>
      <w:r w:rsidR="00732DC1">
        <w:rPr>
          <w:rFonts w:cstheme="minorHAnsi"/>
          <w:b/>
          <w:color w:val="000000"/>
        </w:rPr>
        <w:t>UnderWriting Process</w:t>
      </w:r>
      <w:r w:rsidR="00762A6C" w:rsidRPr="00762A6C">
        <w:rPr>
          <w:rFonts w:cstheme="minorHAnsi"/>
          <w:b/>
          <w:color w:val="000000"/>
        </w:rPr>
        <w:t xml:space="preserve">, </w:t>
      </w:r>
      <w:r w:rsidRPr="00762A6C">
        <w:rPr>
          <w:rFonts w:cstheme="minorHAnsi"/>
          <w:b/>
          <w:color w:val="000000"/>
        </w:rPr>
        <w:t>RetirementProducts</w:t>
      </w:r>
      <w:r w:rsidRPr="00F719CB">
        <w:rPr>
          <w:rFonts w:cstheme="minorHAnsi"/>
          <w:color w:val="000000"/>
        </w:rPr>
        <w:t>, etc.) for implementing Production Mgm</w:t>
      </w:r>
      <w:r>
        <w:rPr>
          <w:rFonts w:cstheme="minorHAnsi"/>
          <w:color w:val="000000"/>
        </w:rPr>
        <w:t xml:space="preserve">t. goals of offshoring all </w:t>
      </w:r>
      <w:r w:rsidRPr="00F719CB">
        <w:rPr>
          <w:rFonts w:cstheme="minorHAnsi"/>
          <w:color w:val="000000"/>
        </w:rPr>
        <w:t xml:space="preserve">application maintenance by articulating the synergized </w:t>
      </w:r>
      <w:r>
        <w:rPr>
          <w:rFonts w:cstheme="minorHAnsi"/>
          <w:color w:val="000000"/>
        </w:rPr>
        <w:t xml:space="preserve">IT/Biz </w:t>
      </w:r>
      <w:r w:rsidRPr="00F719CB">
        <w:rPr>
          <w:rFonts w:cstheme="minorHAnsi"/>
          <w:color w:val="000000"/>
        </w:rPr>
        <w:t>operations, Value-adds &amp; Cost benefit, etc.</w:t>
      </w:r>
    </w:p>
    <w:p w:rsidR="005231BF" w:rsidRDefault="005231BF" w:rsidP="00B13206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  <w:color w:val="000000"/>
        </w:rPr>
      </w:pPr>
      <w:r w:rsidRPr="005231BF">
        <w:rPr>
          <w:rFonts w:cstheme="minorHAnsi"/>
          <w:color w:val="000000"/>
        </w:rPr>
        <w:t xml:space="preserve">As part of Annuities LOB, managed the </w:t>
      </w:r>
      <w:r w:rsidRPr="00587778">
        <w:rPr>
          <w:rFonts w:cstheme="minorHAnsi"/>
          <w:b/>
          <w:color w:val="000000"/>
        </w:rPr>
        <w:t>Annuity Product Wizard (APW)</w:t>
      </w:r>
      <w:r w:rsidRPr="005231BF">
        <w:rPr>
          <w:rFonts w:cstheme="minorHAnsi"/>
          <w:color w:val="000000"/>
        </w:rPr>
        <w:t xml:space="preserve"> and </w:t>
      </w:r>
      <w:r w:rsidRPr="00587778">
        <w:rPr>
          <w:rFonts w:cstheme="minorHAnsi"/>
          <w:b/>
          <w:color w:val="000000"/>
        </w:rPr>
        <w:t>Annuity.Met</w:t>
      </w:r>
      <w:r w:rsidRPr="005231BF">
        <w:rPr>
          <w:rFonts w:cstheme="minorHAnsi"/>
          <w:color w:val="000000"/>
        </w:rPr>
        <w:t xml:space="preserve"> Projects, working closely with the Business group to define &amp; implement various processing rules when the contract moves into Accumulation &amp; Payout periods under </w:t>
      </w:r>
      <w:r w:rsidRPr="00587778">
        <w:rPr>
          <w:rFonts w:cstheme="minorHAnsi"/>
          <w:b/>
          <w:color w:val="000000"/>
        </w:rPr>
        <w:t>Fixed/Variable Annuity</w:t>
      </w:r>
      <w:r w:rsidRPr="005231BF">
        <w:rPr>
          <w:rFonts w:cstheme="minorHAnsi"/>
          <w:color w:val="000000"/>
        </w:rPr>
        <w:t>.</w:t>
      </w:r>
    </w:p>
    <w:p w:rsidR="00170304" w:rsidRPr="0028646F" w:rsidRDefault="002B5460" w:rsidP="00170304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  <w:color w:val="000000"/>
        </w:rPr>
      </w:pPr>
      <w:r w:rsidRPr="0028646F">
        <w:rPr>
          <w:rFonts w:cstheme="minorHAnsi"/>
          <w:color w:val="000000"/>
        </w:rPr>
        <w:t>Manage</w:t>
      </w:r>
      <w:r w:rsidR="00557475">
        <w:rPr>
          <w:rFonts w:cstheme="minorHAnsi"/>
          <w:color w:val="000000"/>
        </w:rPr>
        <w:t>d</w:t>
      </w:r>
      <w:r w:rsidRPr="0028646F">
        <w:rPr>
          <w:rFonts w:cstheme="minorHAnsi"/>
          <w:color w:val="000000"/>
        </w:rPr>
        <w:t xml:space="preserve"> all Technology</w:t>
      </w:r>
      <w:r w:rsidR="00E70335">
        <w:rPr>
          <w:rFonts w:cstheme="minorHAnsi"/>
          <w:color w:val="000000"/>
        </w:rPr>
        <w:t>/EIOB</w:t>
      </w:r>
      <w:r w:rsidRPr="0028646F">
        <w:rPr>
          <w:rFonts w:cstheme="minorHAnsi"/>
          <w:color w:val="000000"/>
        </w:rPr>
        <w:t xml:space="preserve"> </w:t>
      </w:r>
      <w:r w:rsidR="009C2CD3" w:rsidRPr="0028646F">
        <w:rPr>
          <w:rFonts w:cstheme="minorHAnsi"/>
          <w:color w:val="000000"/>
        </w:rPr>
        <w:t xml:space="preserve">– Hardware &amp; Software </w:t>
      </w:r>
      <w:r w:rsidR="00377E5D">
        <w:rPr>
          <w:rFonts w:cstheme="minorHAnsi"/>
          <w:color w:val="000000"/>
        </w:rPr>
        <w:t xml:space="preserve">upgrade </w:t>
      </w:r>
      <w:r w:rsidR="009C2CD3" w:rsidRPr="0028646F">
        <w:rPr>
          <w:rFonts w:cstheme="minorHAnsi"/>
          <w:color w:val="000000"/>
        </w:rPr>
        <w:t>projects</w:t>
      </w:r>
      <w:r w:rsidR="00F24E36" w:rsidRPr="0028646F">
        <w:rPr>
          <w:rFonts w:cstheme="minorHAnsi"/>
          <w:color w:val="000000"/>
        </w:rPr>
        <w:t xml:space="preserve">/programs (viz. Oracle, </w:t>
      </w:r>
      <w:r w:rsidR="0082202B">
        <w:rPr>
          <w:rFonts w:cstheme="minorHAnsi"/>
          <w:color w:val="000000"/>
        </w:rPr>
        <w:t>MSSQL</w:t>
      </w:r>
      <w:r w:rsidR="00F24E36" w:rsidRPr="0028646F">
        <w:rPr>
          <w:rFonts w:cstheme="minorHAnsi"/>
          <w:color w:val="000000"/>
        </w:rPr>
        <w:t xml:space="preserve">, HSR Server Refresh, </w:t>
      </w:r>
      <w:r w:rsidR="00AF2695">
        <w:rPr>
          <w:rFonts w:cstheme="minorHAnsi"/>
          <w:color w:val="000000"/>
        </w:rPr>
        <w:t>VB.Net</w:t>
      </w:r>
      <w:r w:rsidR="009C2CD3" w:rsidRPr="0028646F">
        <w:rPr>
          <w:rFonts w:cstheme="minorHAnsi"/>
          <w:color w:val="000000"/>
        </w:rPr>
        <w:t>, Websphere Application Server-WAS upgrades</w:t>
      </w:r>
      <w:r w:rsidR="00F24E36" w:rsidRPr="0028646F">
        <w:rPr>
          <w:rFonts w:cstheme="minorHAnsi"/>
          <w:color w:val="000000"/>
        </w:rPr>
        <w:t>, etc.</w:t>
      </w:r>
      <w:r w:rsidR="009C2CD3" w:rsidRPr="0028646F">
        <w:rPr>
          <w:rFonts w:cstheme="minorHAnsi"/>
          <w:color w:val="000000"/>
        </w:rPr>
        <w:t>) for 231+ applications within PM</w:t>
      </w:r>
      <w:r w:rsidR="00F24E36" w:rsidRPr="0028646F">
        <w:rPr>
          <w:rFonts w:cstheme="minorHAnsi"/>
          <w:color w:val="000000"/>
        </w:rPr>
        <w:t>.</w:t>
      </w:r>
    </w:p>
    <w:p w:rsidR="008B7C0F" w:rsidRPr="0028646F" w:rsidRDefault="00557475" w:rsidP="00662C95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Prepared</w:t>
      </w:r>
      <w:r w:rsidR="008B7C0F" w:rsidRPr="0028646F">
        <w:rPr>
          <w:rFonts w:cstheme="minorHAnsi"/>
          <w:color w:val="000000"/>
        </w:rPr>
        <w:t xml:space="preserve"> Program </w:t>
      </w:r>
      <w:r w:rsidR="00237892" w:rsidRPr="0028646F">
        <w:rPr>
          <w:rFonts w:cstheme="minorHAnsi"/>
          <w:color w:val="000000"/>
        </w:rPr>
        <w:t>M</w:t>
      </w:r>
      <w:r w:rsidR="008B7C0F" w:rsidRPr="0028646F">
        <w:rPr>
          <w:rFonts w:cstheme="minorHAnsi"/>
          <w:color w:val="000000"/>
        </w:rPr>
        <w:t>anagement</w:t>
      </w:r>
      <w:r w:rsidR="00227342">
        <w:rPr>
          <w:rFonts w:cstheme="minorHAnsi"/>
          <w:color w:val="000000"/>
        </w:rPr>
        <w:t>(PMO)</w:t>
      </w:r>
      <w:r w:rsidR="008B7C0F" w:rsidRPr="0028646F">
        <w:rPr>
          <w:rFonts w:cstheme="minorHAnsi"/>
          <w:color w:val="000000"/>
        </w:rPr>
        <w:t xml:space="preserve"> artifacts(</w:t>
      </w:r>
      <w:r w:rsidR="008B7C0F" w:rsidRPr="00CE1849">
        <w:rPr>
          <w:rFonts w:cstheme="minorHAnsi"/>
          <w:color w:val="000000"/>
        </w:rPr>
        <w:t xml:space="preserve">Charter, </w:t>
      </w:r>
      <w:r w:rsidR="00237892" w:rsidRPr="00CE1849">
        <w:rPr>
          <w:rFonts w:cstheme="minorHAnsi"/>
          <w:color w:val="000000"/>
        </w:rPr>
        <w:t>Project Plan, Governance Model, Stakeholders</w:t>
      </w:r>
      <w:r w:rsidR="00237892" w:rsidRPr="0028646F">
        <w:rPr>
          <w:rFonts w:cstheme="minorHAnsi"/>
          <w:color w:val="000000"/>
        </w:rPr>
        <w:t xml:space="preserve"> list, </w:t>
      </w:r>
      <w:r w:rsidR="00FB7288" w:rsidRPr="0028646F">
        <w:rPr>
          <w:rFonts w:cstheme="minorHAnsi"/>
          <w:color w:val="000000"/>
        </w:rPr>
        <w:t xml:space="preserve">Financial </w:t>
      </w:r>
      <w:r w:rsidR="00A656A3">
        <w:rPr>
          <w:rFonts w:cstheme="minorHAnsi"/>
          <w:color w:val="000000"/>
        </w:rPr>
        <w:t>Mgmt.</w:t>
      </w:r>
      <w:r w:rsidR="00FB7288" w:rsidRPr="0028646F">
        <w:rPr>
          <w:rFonts w:cstheme="minorHAnsi"/>
          <w:color w:val="000000"/>
        </w:rPr>
        <w:t xml:space="preserve">, </w:t>
      </w:r>
      <w:r w:rsidR="00C52A3A" w:rsidRPr="0028646F">
        <w:rPr>
          <w:rFonts w:cstheme="minorHAnsi"/>
          <w:color w:val="000000"/>
        </w:rPr>
        <w:t xml:space="preserve">RACI Matrix, </w:t>
      </w:r>
      <w:r w:rsidR="00237892" w:rsidRPr="0028646F">
        <w:rPr>
          <w:rFonts w:cstheme="minorHAnsi"/>
          <w:color w:val="000000"/>
        </w:rPr>
        <w:t>Communication</w:t>
      </w:r>
      <w:r w:rsidR="009D5C97">
        <w:rPr>
          <w:rFonts w:cstheme="minorHAnsi"/>
          <w:color w:val="000000"/>
        </w:rPr>
        <w:t>s/Deployments/</w:t>
      </w:r>
      <w:r w:rsidR="00A656A3">
        <w:rPr>
          <w:rFonts w:cstheme="minorHAnsi"/>
          <w:color w:val="000000"/>
        </w:rPr>
        <w:t>BCP/</w:t>
      </w:r>
      <w:r w:rsidR="009D5C97">
        <w:rPr>
          <w:rFonts w:cstheme="minorHAnsi"/>
          <w:color w:val="000000"/>
        </w:rPr>
        <w:t>Disaster Recovery</w:t>
      </w:r>
      <w:r w:rsidR="009D5C97" w:rsidRPr="0028646F">
        <w:rPr>
          <w:rFonts w:cstheme="minorHAnsi"/>
          <w:color w:val="000000"/>
        </w:rPr>
        <w:t xml:space="preserve"> </w:t>
      </w:r>
      <w:r w:rsidR="00237892" w:rsidRPr="0028646F">
        <w:rPr>
          <w:rFonts w:cstheme="minorHAnsi"/>
          <w:color w:val="000000"/>
        </w:rPr>
        <w:t>Plan</w:t>
      </w:r>
      <w:r w:rsidR="009D5C97">
        <w:rPr>
          <w:rFonts w:cstheme="minorHAnsi"/>
          <w:color w:val="000000"/>
        </w:rPr>
        <w:t>s</w:t>
      </w:r>
      <w:r w:rsidR="00237892" w:rsidRPr="0028646F">
        <w:rPr>
          <w:rFonts w:cstheme="minorHAnsi"/>
          <w:color w:val="000000"/>
        </w:rPr>
        <w:t>,</w:t>
      </w:r>
      <w:r w:rsidR="008B7C0F" w:rsidRPr="0028646F">
        <w:rPr>
          <w:rFonts w:cstheme="minorHAnsi"/>
          <w:color w:val="000000"/>
        </w:rPr>
        <w:t xml:space="preserve"> </w:t>
      </w:r>
      <w:r w:rsidR="00FB7288" w:rsidRPr="0028646F">
        <w:rPr>
          <w:rFonts w:cstheme="minorHAnsi"/>
          <w:color w:val="000000"/>
        </w:rPr>
        <w:t xml:space="preserve">RAID Log, </w:t>
      </w:r>
      <w:r w:rsidR="00237892" w:rsidRPr="0028646F">
        <w:rPr>
          <w:rFonts w:cstheme="minorHAnsi"/>
          <w:color w:val="000000"/>
        </w:rPr>
        <w:t>etc.</w:t>
      </w:r>
      <w:r w:rsidR="008B7C0F" w:rsidRPr="0028646F">
        <w:rPr>
          <w:rFonts w:cstheme="minorHAnsi"/>
          <w:color w:val="000000"/>
        </w:rPr>
        <w:t>)</w:t>
      </w:r>
    </w:p>
    <w:p w:rsidR="0028646F" w:rsidRPr="0028646F" w:rsidRDefault="00A1001C" w:rsidP="0028646F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Implemented the Application Checkout </w:t>
      </w:r>
      <w:r w:rsidRPr="0028646F">
        <w:rPr>
          <w:rFonts w:cstheme="minorHAnsi"/>
          <w:color w:val="000000"/>
        </w:rPr>
        <w:t xml:space="preserve">Automation </w:t>
      </w:r>
      <w:r>
        <w:rPr>
          <w:rFonts w:cstheme="minorHAnsi"/>
          <w:color w:val="000000"/>
        </w:rPr>
        <w:t xml:space="preserve">Process </w:t>
      </w:r>
      <w:r w:rsidR="0028646F" w:rsidRPr="0028646F">
        <w:rPr>
          <w:rFonts w:cstheme="minorHAnsi"/>
          <w:color w:val="000000"/>
        </w:rPr>
        <w:t xml:space="preserve">thru Topaz-BAC &amp; QTP tools </w:t>
      </w:r>
      <w:r>
        <w:rPr>
          <w:rFonts w:cstheme="minorHAnsi"/>
          <w:color w:val="000000"/>
        </w:rPr>
        <w:t>for</w:t>
      </w:r>
      <w:r w:rsidR="0028646F" w:rsidRPr="0028646F">
        <w:rPr>
          <w:rFonts w:cstheme="minorHAnsi"/>
          <w:color w:val="000000"/>
        </w:rPr>
        <w:t xml:space="preserve"> 189 app</w:t>
      </w:r>
      <w:r>
        <w:rPr>
          <w:rFonts w:cstheme="minorHAnsi"/>
          <w:color w:val="000000"/>
        </w:rPr>
        <w:t>lications</w:t>
      </w:r>
      <w:r w:rsidR="0028646F" w:rsidRPr="0028646F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which reduced nearly </w:t>
      </w:r>
      <w:r w:rsidR="0028646F" w:rsidRPr="00BA45A2">
        <w:rPr>
          <w:rFonts w:cstheme="minorHAnsi"/>
          <w:b/>
          <w:color w:val="000000"/>
        </w:rPr>
        <w:t>7</w:t>
      </w:r>
      <w:r w:rsidRPr="00BA45A2">
        <w:rPr>
          <w:rFonts w:cstheme="minorHAnsi"/>
          <w:b/>
          <w:color w:val="000000"/>
        </w:rPr>
        <w:t>5</w:t>
      </w:r>
      <w:r w:rsidR="0028646F" w:rsidRPr="00BA45A2">
        <w:rPr>
          <w:rFonts w:cstheme="minorHAnsi"/>
          <w:b/>
          <w:color w:val="000000"/>
        </w:rPr>
        <w:t>%</w:t>
      </w:r>
      <w:r w:rsidR="0028646F" w:rsidRPr="0028646F">
        <w:rPr>
          <w:rFonts w:cstheme="minorHAnsi"/>
          <w:color w:val="000000"/>
        </w:rPr>
        <w:t xml:space="preserve"> manual effort </w:t>
      </w:r>
      <w:r>
        <w:rPr>
          <w:rFonts w:cstheme="minorHAnsi"/>
          <w:color w:val="000000"/>
        </w:rPr>
        <w:t xml:space="preserve">thereby </w:t>
      </w:r>
      <w:r w:rsidR="0028646F" w:rsidRPr="0028646F">
        <w:rPr>
          <w:rFonts w:cstheme="minorHAnsi"/>
          <w:color w:val="000000"/>
        </w:rPr>
        <w:t xml:space="preserve">resulted in </w:t>
      </w:r>
      <w:r>
        <w:rPr>
          <w:rFonts w:cstheme="minorHAnsi"/>
          <w:color w:val="000000"/>
        </w:rPr>
        <w:t xml:space="preserve">significant </w:t>
      </w:r>
      <w:r w:rsidR="0028646F" w:rsidRPr="0028646F">
        <w:rPr>
          <w:rFonts w:cstheme="minorHAnsi"/>
          <w:color w:val="000000"/>
        </w:rPr>
        <w:t>cost savings</w:t>
      </w:r>
      <w:r>
        <w:rPr>
          <w:rFonts w:cstheme="minorHAnsi"/>
          <w:color w:val="000000"/>
        </w:rPr>
        <w:t xml:space="preserve"> to MetLife.</w:t>
      </w:r>
    </w:p>
    <w:p w:rsidR="00C4512D" w:rsidRDefault="00B8391E" w:rsidP="00C4512D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As part of End of License</w:t>
      </w:r>
      <w:r w:rsidR="0002702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(</w:t>
      </w:r>
      <w:r w:rsidRPr="00C03EB5">
        <w:rPr>
          <w:rFonts w:cstheme="minorHAnsi"/>
          <w:b/>
          <w:color w:val="000000"/>
        </w:rPr>
        <w:t>EOL</w:t>
      </w:r>
      <w:r>
        <w:rPr>
          <w:rFonts w:cstheme="minorHAnsi"/>
          <w:color w:val="000000"/>
        </w:rPr>
        <w:t>) compliance for H/w &amp; S/w components, worked with various external vendors of MetLife like IBM, Oracle, CA, etc.</w:t>
      </w:r>
    </w:p>
    <w:p w:rsidR="004C55DC" w:rsidRDefault="00ED1D8E" w:rsidP="0098453E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Executed</w:t>
      </w:r>
      <w:r w:rsidR="004C55DC" w:rsidRPr="004C55DC">
        <w:rPr>
          <w:rFonts w:cstheme="minorHAnsi"/>
          <w:color w:val="000000"/>
        </w:rPr>
        <w:t xml:space="preserve"> ISLA cost reduction </w:t>
      </w:r>
      <w:r w:rsidR="00B419DA">
        <w:rPr>
          <w:rFonts w:cstheme="minorHAnsi"/>
          <w:color w:val="000000"/>
        </w:rPr>
        <w:t xml:space="preserve">program </w:t>
      </w:r>
      <w:r w:rsidR="004C55DC" w:rsidRPr="004C55DC">
        <w:rPr>
          <w:rFonts w:cstheme="minorHAnsi"/>
          <w:color w:val="000000"/>
        </w:rPr>
        <w:t xml:space="preserve">for H/w &amp; S/w infrastructure </w:t>
      </w:r>
      <w:r w:rsidR="00B419DA">
        <w:rPr>
          <w:rFonts w:cstheme="minorHAnsi"/>
          <w:color w:val="000000"/>
        </w:rPr>
        <w:t>&amp;</w:t>
      </w:r>
      <w:r w:rsidR="004C55DC" w:rsidRPr="004C55DC">
        <w:rPr>
          <w:rFonts w:cstheme="minorHAnsi"/>
          <w:color w:val="000000"/>
        </w:rPr>
        <w:t xml:space="preserve"> thereby re-claimed </w:t>
      </w:r>
      <w:r w:rsidR="004C55DC" w:rsidRPr="00BA45A2">
        <w:rPr>
          <w:rFonts w:cstheme="minorHAnsi"/>
          <w:b/>
          <w:color w:val="000000"/>
        </w:rPr>
        <w:t>$1.1M</w:t>
      </w:r>
      <w:r w:rsidR="004C55DC" w:rsidRPr="004C55DC">
        <w:rPr>
          <w:rFonts w:cstheme="minorHAnsi"/>
          <w:color w:val="000000"/>
        </w:rPr>
        <w:t xml:space="preserve"> savings for </w:t>
      </w:r>
      <w:r w:rsidR="00BF5389">
        <w:rPr>
          <w:rFonts w:cstheme="minorHAnsi"/>
          <w:color w:val="000000"/>
        </w:rPr>
        <w:t>MetLife</w:t>
      </w:r>
      <w:r w:rsidR="004C55DC" w:rsidRPr="004C55DC">
        <w:rPr>
          <w:rFonts w:cstheme="minorHAnsi"/>
          <w:color w:val="000000"/>
        </w:rPr>
        <w:t xml:space="preserve"> through Server decommissions, Unused License Cost, Capacity Reduction &amp; Virtualization, etc.</w:t>
      </w:r>
    </w:p>
    <w:p w:rsidR="006A0B74" w:rsidRDefault="006A0B74" w:rsidP="006A0B74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  <w:color w:val="000000"/>
        </w:rPr>
      </w:pPr>
      <w:r w:rsidRPr="006A0B74">
        <w:rPr>
          <w:rFonts w:cstheme="minorHAnsi"/>
          <w:color w:val="000000"/>
        </w:rPr>
        <w:t>Worked closely with consultants fro</w:t>
      </w:r>
      <w:r w:rsidR="00FC3E14">
        <w:rPr>
          <w:rFonts w:cstheme="minorHAnsi"/>
          <w:color w:val="000000"/>
        </w:rPr>
        <w:t xml:space="preserve">m McKinsey &amp; Co as part of Lean </w:t>
      </w:r>
      <w:r w:rsidRPr="006A0B74">
        <w:rPr>
          <w:rFonts w:cstheme="minorHAnsi"/>
          <w:color w:val="000000"/>
        </w:rPr>
        <w:t>SixSigma Transformation initiative and helped MetLife to achieve 15% resource optimization across Production Management Organization.</w:t>
      </w:r>
    </w:p>
    <w:p w:rsidR="00DC0322" w:rsidRPr="002E3419" w:rsidRDefault="006C4A78" w:rsidP="00DC0322">
      <w:pPr>
        <w:pStyle w:val="paragraph"/>
        <w:numPr>
          <w:ilvl w:val="0"/>
          <w:numId w:val="8"/>
        </w:numPr>
        <w:spacing w:before="0" w:beforeAutospacing="0" w:after="0" w:afterAutospacing="0" w:line="276" w:lineRule="auto"/>
        <w:ind w:left="270" w:hanging="270"/>
        <w:jc w:val="both"/>
        <w:textAlignment w:val="baseline"/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</w:pPr>
      <w:r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Project</w:t>
      </w:r>
      <w:r w:rsidR="00DC0322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 xml:space="preserve"> Manager(</w:t>
      </w:r>
      <w:r w:rsidR="00187942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 xml:space="preserve">Problem Management &amp; </w:t>
      </w:r>
      <w:r w:rsidR="00DC0322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CSI-Continual Service Improvement</w:t>
      </w:r>
      <w:r w:rsidR="00F93D8D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s</w:t>
      </w:r>
      <w:r w:rsidR="00DC0322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)</w:t>
      </w:r>
      <w:r w:rsidR="00DC0322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  <w:t xml:space="preserve">    </w:t>
      </w:r>
      <w:r w:rsidR="00183ABD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 xml:space="preserve">   </w:t>
      </w:r>
      <w:r w:rsidR="00DC0322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Jul 2008 – Dec 2010</w:t>
      </w:r>
    </w:p>
    <w:p w:rsidR="00DC0322" w:rsidRPr="002E3419" w:rsidRDefault="001A5344" w:rsidP="00DC0322">
      <w:pPr>
        <w:pStyle w:val="paragraph"/>
        <w:spacing w:before="0" w:beforeAutospacing="0" w:after="0" w:afterAutospacing="0" w:line="276" w:lineRule="auto"/>
        <w:ind w:left="360"/>
        <w:jc w:val="both"/>
        <w:textAlignment w:val="baseline"/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</w:pPr>
      <w:r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lastRenderedPageBreak/>
        <w:t>Key Achievements</w:t>
      </w:r>
    </w:p>
    <w:p w:rsidR="00352E7E" w:rsidRPr="00352E7E" w:rsidRDefault="00352E7E" w:rsidP="003B438B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  <w:color w:val="000000"/>
        </w:rPr>
      </w:pPr>
      <w:r w:rsidRPr="00352E7E">
        <w:rPr>
          <w:rFonts w:cstheme="minorHAnsi"/>
          <w:color w:val="000000"/>
        </w:rPr>
        <w:t xml:space="preserve">Prioritization &amp; Remediation of open Problems </w:t>
      </w:r>
      <w:r w:rsidR="00B618B3">
        <w:rPr>
          <w:rFonts w:cstheme="minorHAnsi"/>
          <w:color w:val="000000"/>
        </w:rPr>
        <w:t>&amp;</w:t>
      </w:r>
      <w:r w:rsidRPr="00352E7E">
        <w:rPr>
          <w:rFonts w:cstheme="minorHAnsi"/>
          <w:color w:val="000000"/>
        </w:rPr>
        <w:t xml:space="preserve"> drove it to closure by </w:t>
      </w:r>
      <w:r w:rsidR="00B770D6">
        <w:rPr>
          <w:rFonts w:cstheme="minorHAnsi"/>
          <w:color w:val="000000"/>
        </w:rPr>
        <w:t>–</w:t>
      </w:r>
      <w:r w:rsidRPr="00352E7E">
        <w:rPr>
          <w:rFonts w:cstheme="minorHAnsi"/>
          <w:color w:val="000000"/>
        </w:rPr>
        <w:t xml:space="preserve"> </w:t>
      </w:r>
      <w:r w:rsidR="00B770D6">
        <w:rPr>
          <w:rFonts w:cstheme="minorHAnsi"/>
          <w:color w:val="000000"/>
        </w:rPr>
        <w:t>Root-cause Analysis</w:t>
      </w:r>
      <w:r w:rsidR="00897B10">
        <w:rPr>
          <w:rFonts w:cstheme="minorHAnsi"/>
          <w:color w:val="000000"/>
        </w:rPr>
        <w:t xml:space="preserve"> </w:t>
      </w:r>
      <w:r w:rsidR="00B618B3">
        <w:rPr>
          <w:rFonts w:cstheme="minorHAnsi"/>
          <w:color w:val="000000"/>
        </w:rPr>
        <w:t>(RCA)</w:t>
      </w:r>
      <w:r w:rsidR="00B770D6">
        <w:rPr>
          <w:rFonts w:cstheme="minorHAnsi"/>
          <w:color w:val="000000"/>
        </w:rPr>
        <w:t>,</w:t>
      </w:r>
      <w:r w:rsidRPr="00352E7E">
        <w:rPr>
          <w:rFonts w:cstheme="minorHAnsi"/>
          <w:color w:val="000000"/>
        </w:rPr>
        <w:t xml:space="preserve"> Preventive action plans </w:t>
      </w:r>
      <w:r w:rsidR="00897B10">
        <w:rPr>
          <w:rFonts w:cstheme="minorHAnsi"/>
          <w:color w:val="000000"/>
        </w:rPr>
        <w:t xml:space="preserve">for </w:t>
      </w:r>
      <w:r w:rsidRPr="00352E7E">
        <w:rPr>
          <w:rFonts w:cstheme="minorHAnsi"/>
          <w:color w:val="000000"/>
        </w:rPr>
        <w:t>service time</w:t>
      </w:r>
      <w:r w:rsidR="00897B10">
        <w:rPr>
          <w:rFonts w:cstheme="minorHAnsi"/>
          <w:color w:val="000000"/>
        </w:rPr>
        <w:t xml:space="preserve"> restore </w:t>
      </w:r>
      <w:r w:rsidRPr="00352E7E">
        <w:rPr>
          <w:rFonts w:cstheme="minorHAnsi"/>
          <w:color w:val="000000"/>
        </w:rPr>
        <w:t xml:space="preserve">and </w:t>
      </w:r>
      <w:r w:rsidR="00B618B3">
        <w:rPr>
          <w:rFonts w:cstheme="minorHAnsi"/>
          <w:color w:val="000000"/>
        </w:rPr>
        <w:t xml:space="preserve">refined the </w:t>
      </w:r>
      <w:r w:rsidRPr="00352E7E">
        <w:rPr>
          <w:rFonts w:cstheme="minorHAnsi"/>
          <w:color w:val="000000"/>
        </w:rPr>
        <w:t>Ticket Dispatching process.</w:t>
      </w:r>
    </w:p>
    <w:p w:rsidR="000A54A2" w:rsidRDefault="004507F6" w:rsidP="001C7E0C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Guided the team to analy</w:t>
      </w:r>
      <w:r w:rsidR="007A3653">
        <w:rPr>
          <w:rFonts w:cstheme="minorHAnsi"/>
          <w:color w:val="000000"/>
        </w:rPr>
        <w:t>ze these reports and implemented</w:t>
      </w:r>
      <w:r>
        <w:rPr>
          <w:rFonts w:cstheme="minorHAnsi"/>
          <w:color w:val="000000"/>
        </w:rPr>
        <w:t xml:space="preserve"> various optimization techniques – viz. database SQL tuning, </w:t>
      </w:r>
      <w:r w:rsidR="007844FF">
        <w:rPr>
          <w:rFonts w:cstheme="minorHAnsi"/>
          <w:color w:val="000000"/>
        </w:rPr>
        <w:t>introducing</w:t>
      </w:r>
      <w:r w:rsidR="00C401CE">
        <w:rPr>
          <w:rFonts w:cstheme="minorHAnsi"/>
          <w:color w:val="000000"/>
        </w:rPr>
        <w:t>/altering</w:t>
      </w:r>
      <w:r w:rsidR="007844FF">
        <w:rPr>
          <w:rFonts w:cstheme="minorHAnsi"/>
          <w:color w:val="000000"/>
        </w:rPr>
        <w:t xml:space="preserve"> indexes, </w:t>
      </w:r>
      <w:r w:rsidR="007A3653">
        <w:rPr>
          <w:rFonts w:cstheme="minorHAnsi"/>
          <w:color w:val="000000"/>
        </w:rPr>
        <w:t xml:space="preserve">data </w:t>
      </w:r>
      <w:r w:rsidR="007844FF">
        <w:rPr>
          <w:rFonts w:cstheme="minorHAnsi"/>
          <w:color w:val="000000"/>
        </w:rPr>
        <w:t>caching, etc.</w:t>
      </w:r>
      <w:r w:rsidR="000E558A">
        <w:rPr>
          <w:rFonts w:cstheme="minorHAnsi"/>
          <w:color w:val="000000"/>
        </w:rPr>
        <w:t xml:space="preserve"> and realized ISLA savings of </w:t>
      </w:r>
      <w:r w:rsidR="000E558A" w:rsidRPr="00BA45A2">
        <w:rPr>
          <w:rFonts w:cstheme="minorHAnsi"/>
          <w:b/>
          <w:color w:val="000000"/>
        </w:rPr>
        <w:t>$0.9M</w:t>
      </w:r>
      <w:r w:rsidR="000E558A">
        <w:rPr>
          <w:rFonts w:cstheme="minorHAnsi"/>
          <w:color w:val="000000"/>
        </w:rPr>
        <w:t>.</w:t>
      </w:r>
    </w:p>
    <w:p w:rsidR="00682905" w:rsidRDefault="00682905" w:rsidP="001C7E0C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Process Improvement – Contributed to the design &amp; development of utility tools namely – PUT</w:t>
      </w:r>
      <w:r w:rsidR="000A6258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(Production Update Tool), </w:t>
      </w:r>
      <w:r w:rsidR="00CC5349">
        <w:rPr>
          <w:rFonts w:cstheme="minorHAnsi"/>
          <w:color w:val="000000"/>
        </w:rPr>
        <w:t xml:space="preserve">DART, </w:t>
      </w:r>
      <w:r w:rsidR="000A6258">
        <w:rPr>
          <w:rFonts w:cstheme="minorHAnsi"/>
          <w:color w:val="000000"/>
        </w:rPr>
        <w:t>Workflow</w:t>
      </w:r>
      <w:r w:rsidR="00CC5349">
        <w:rPr>
          <w:rFonts w:cstheme="minorHAnsi"/>
          <w:color w:val="000000"/>
        </w:rPr>
        <w:t xml:space="preserve">, </w:t>
      </w:r>
      <w:r>
        <w:rPr>
          <w:rFonts w:cstheme="minorHAnsi"/>
          <w:color w:val="000000"/>
        </w:rPr>
        <w:t>etc.</w:t>
      </w:r>
      <w:r w:rsidR="000A6258">
        <w:rPr>
          <w:rFonts w:cstheme="minorHAnsi"/>
          <w:color w:val="000000"/>
        </w:rPr>
        <w:t xml:space="preserve"> </w:t>
      </w:r>
      <w:r w:rsidR="0010066A">
        <w:rPr>
          <w:rFonts w:cstheme="minorHAnsi"/>
          <w:color w:val="000000"/>
        </w:rPr>
        <w:t xml:space="preserve">using VB.net </w:t>
      </w:r>
      <w:r w:rsidR="005B7D90">
        <w:rPr>
          <w:rFonts w:cstheme="minorHAnsi"/>
          <w:color w:val="000000"/>
        </w:rPr>
        <w:t>to make</w:t>
      </w:r>
      <w:r w:rsidR="009A518D">
        <w:rPr>
          <w:rFonts w:cstheme="minorHAnsi"/>
          <w:color w:val="000000"/>
        </w:rPr>
        <w:t xml:space="preserve"> </w:t>
      </w:r>
      <w:r w:rsidR="007F0B77">
        <w:rPr>
          <w:rFonts w:cstheme="minorHAnsi"/>
          <w:color w:val="000000"/>
        </w:rPr>
        <w:t>organized</w:t>
      </w:r>
      <w:r w:rsidR="009A518D">
        <w:rPr>
          <w:rFonts w:cstheme="minorHAnsi"/>
          <w:color w:val="000000"/>
        </w:rPr>
        <w:t xml:space="preserve"> data changes in Production</w:t>
      </w:r>
      <w:r w:rsidR="005B7D90">
        <w:rPr>
          <w:rFonts w:cstheme="minorHAnsi"/>
          <w:color w:val="000000"/>
        </w:rPr>
        <w:t xml:space="preserve"> </w:t>
      </w:r>
      <w:r w:rsidR="00897B10">
        <w:rPr>
          <w:rFonts w:cstheme="minorHAnsi"/>
          <w:color w:val="000000"/>
        </w:rPr>
        <w:t xml:space="preserve">environment. </w:t>
      </w:r>
      <w:r w:rsidR="00897B10">
        <w:rPr>
          <w:rFonts w:cstheme="minorHAnsi"/>
          <w:iCs/>
        </w:rPr>
        <w:t>This project</w:t>
      </w:r>
      <w:r w:rsidR="00955272">
        <w:rPr>
          <w:rFonts w:cstheme="minorHAnsi"/>
          <w:iCs/>
        </w:rPr>
        <w:t xml:space="preserve"> followed </w:t>
      </w:r>
      <w:r w:rsidR="00955272" w:rsidRPr="00263994">
        <w:rPr>
          <w:rFonts w:cstheme="minorHAnsi"/>
          <w:b/>
          <w:iCs/>
        </w:rPr>
        <w:t>Agile</w:t>
      </w:r>
      <w:r w:rsidR="00955272">
        <w:rPr>
          <w:rFonts w:cstheme="minorHAnsi"/>
          <w:b/>
          <w:iCs/>
        </w:rPr>
        <w:t xml:space="preserve"> </w:t>
      </w:r>
      <w:r w:rsidR="00955272" w:rsidRPr="00263994">
        <w:rPr>
          <w:rFonts w:cstheme="minorHAnsi"/>
          <w:b/>
          <w:iCs/>
        </w:rPr>
        <w:t>(SCRUM)</w:t>
      </w:r>
      <w:r w:rsidR="00955272">
        <w:rPr>
          <w:rFonts w:cstheme="minorHAnsi"/>
          <w:iCs/>
        </w:rPr>
        <w:t xml:space="preserve"> Project execution methodology utilizing Microsoft.Net Platform</w:t>
      </w:r>
      <w:r w:rsidR="005B7D90">
        <w:rPr>
          <w:rFonts w:cstheme="minorHAnsi"/>
          <w:color w:val="000000"/>
        </w:rPr>
        <w:t>.</w:t>
      </w:r>
    </w:p>
    <w:p w:rsidR="00255F4D" w:rsidRPr="005543E7" w:rsidRDefault="00255F4D" w:rsidP="005543E7">
      <w:pPr>
        <w:pStyle w:val="paragraph"/>
        <w:numPr>
          <w:ilvl w:val="0"/>
          <w:numId w:val="8"/>
        </w:numPr>
        <w:spacing w:before="0" w:beforeAutospacing="0" w:after="0" w:afterAutospacing="0" w:line="276" w:lineRule="auto"/>
        <w:ind w:left="270" w:hanging="270"/>
        <w:jc w:val="both"/>
        <w:textAlignment w:val="baseline"/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</w:pPr>
      <w:r w:rsidRPr="005543E7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Project Manager – IB Security &amp; Entitlements</w:t>
      </w:r>
      <w:r w:rsidRPr="005543E7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</w:r>
      <w:r w:rsidRPr="005543E7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</w:r>
      <w:r w:rsidRPr="005543E7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</w:r>
      <w:r w:rsidRPr="005543E7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</w:r>
      <w:r w:rsidR="009632A3" w:rsidRPr="005543E7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</w:r>
      <w:r w:rsidR="00C45C37" w:rsidRPr="005543E7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 xml:space="preserve">    </w:t>
      </w:r>
      <w:r w:rsidR="003112DD" w:rsidRPr="005543E7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May</w:t>
      </w:r>
      <w:r w:rsidRPr="005543E7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 xml:space="preserve"> 2004 – Jun 2008</w:t>
      </w:r>
    </w:p>
    <w:p w:rsidR="00255F4D" w:rsidRPr="003112DD" w:rsidRDefault="003112DD" w:rsidP="005543E7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iCs/>
          <w:sz w:val="22"/>
          <w:szCs w:val="22"/>
        </w:rPr>
      </w:pPr>
      <w:r w:rsidRPr="005543E7">
        <w:rPr>
          <w:rFonts w:asciiTheme="minorHAnsi" w:hAnsiTheme="minorHAnsi" w:cstheme="minorHAnsi"/>
          <w:bCs/>
          <w:sz w:val="22"/>
          <w:szCs w:val="22"/>
        </w:rPr>
        <w:t xml:space="preserve">IBSE (Individual Business Security </w:t>
      </w:r>
      <w:r w:rsidR="00BC4A46" w:rsidRPr="005543E7">
        <w:rPr>
          <w:rFonts w:asciiTheme="minorHAnsi" w:hAnsiTheme="minorHAnsi" w:cstheme="minorHAnsi"/>
          <w:bCs/>
          <w:sz w:val="22"/>
          <w:szCs w:val="22"/>
        </w:rPr>
        <w:t>&amp;</w:t>
      </w:r>
      <w:r w:rsidRPr="005543E7">
        <w:rPr>
          <w:rFonts w:asciiTheme="minorHAnsi" w:hAnsiTheme="minorHAnsi" w:cstheme="minorHAnsi"/>
          <w:bCs/>
          <w:sz w:val="22"/>
          <w:szCs w:val="22"/>
        </w:rPr>
        <w:t xml:space="preserve"> Entitlement</w:t>
      </w:r>
      <w:r w:rsidR="00BC4A46" w:rsidRPr="005543E7">
        <w:rPr>
          <w:rFonts w:asciiTheme="minorHAnsi" w:hAnsiTheme="minorHAnsi" w:cstheme="minorHAnsi"/>
          <w:bCs/>
          <w:sz w:val="22"/>
          <w:szCs w:val="22"/>
        </w:rPr>
        <w:t>s</w:t>
      </w:r>
      <w:r w:rsidRPr="005543E7">
        <w:rPr>
          <w:rFonts w:asciiTheme="minorHAnsi" w:hAnsiTheme="minorHAnsi" w:cstheme="minorHAnsi"/>
          <w:bCs/>
          <w:sz w:val="22"/>
          <w:szCs w:val="22"/>
        </w:rPr>
        <w:t xml:space="preserve">) </w:t>
      </w:r>
      <w:r w:rsidR="0044209B" w:rsidRPr="005543E7">
        <w:rPr>
          <w:rFonts w:asciiTheme="minorHAnsi" w:hAnsiTheme="minorHAnsi" w:cstheme="minorHAnsi"/>
          <w:bCs/>
          <w:sz w:val="22"/>
          <w:szCs w:val="22"/>
        </w:rPr>
        <w:t>provides Authentication &amp; Authorization services to many</w:t>
      </w:r>
      <w:r w:rsidR="0044209B" w:rsidRPr="0044209B">
        <w:rPr>
          <w:rFonts w:asciiTheme="minorHAnsi" w:hAnsiTheme="minorHAnsi" w:cstheme="minorHAnsi"/>
          <w:iCs/>
          <w:sz w:val="22"/>
          <w:szCs w:val="22"/>
        </w:rPr>
        <w:t xml:space="preserve"> of the MetLife Enterprise-wide ap</w:t>
      </w:r>
      <w:r w:rsidR="00C404B7">
        <w:rPr>
          <w:rFonts w:asciiTheme="minorHAnsi" w:hAnsiTheme="minorHAnsi" w:cstheme="minorHAnsi"/>
          <w:iCs/>
          <w:sz w:val="22"/>
          <w:szCs w:val="22"/>
        </w:rPr>
        <w:t>plications by maintaining the Us</w:t>
      </w:r>
      <w:r w:rsidR="0044209B" w:rsidRPr="0044209B">
        <w:rPr>
          <w:rFonts w:asciiTheme="minorHAnsi" w:hAnsiTheme="minorHAnsi" w:cstheme="minorHAnsi"/>
          <w:iCs/>
          <w:sz w:val="22"/>
          <w:szCs w:val="22"/>
        </w:rPr>
        <w:t xml:space="preserve">er Profile Information, User Entitlements and their Security details. It hosts a huge set of SOAP-based Web Services </w:t>
      </w:r>
      <w:r w:rsidR="0084200C">
        <w:rPr>
          <w:rFonts w:asciiTheme="minorHAnsi" w:hAnsiTheme="minorHAnsi" w:cstheme="minorHAnsi"/>
          <w:iCs/>
          <w:sz w:val="22"/>
          <w:szCs w:val="22"/>
        </w:rPr>
        <w:t xml:space="preserve">for </w:t>
      </w:r>
      <w:r w:rsidR="0044209B" w:rsidRPr="0044209B">
        <w:rPr>
          <w:rFonts w:asciiTheme="minorHAnsi" w:hAnsiTheme="minorHAnsi" w:cstheme="minorHAnsi"/>
          <w:iCs/>
          <w:sz w:val="22"/>
          <w:szCs w:val="22"/>
        </w:rPr>
        <w:t xml:space="preserve">client applications </w:t>
      </w:r>
      <w:r w:rsidR="0084200C">
        <w:rPr>
          <w:rFonts w:asciiTheme="minorHAnsi" w:hAnsiTheme="minorHAnsi" w:cstheme="minorHAnsi"/>
          <w:iCs/>
          <w:sz w:val="22"/>
          <w:szCs w:val="22"/>
        </w:rPr>
        <w:t>to plug-in.</w:t>
      </w:r>
    </w:p>
    <w:p w:rsidR="00255F4D" w:rsidRPr="002E3419" w:rsidRDefault="001A5344" w:rsidP="009632A3">
      <w:pPr>
        <w:pStyle w:val="paragraph"/>
        <w:spacing w:before="0" w:beforeAutospacing="0" w:after="0" w:afterAutospacing="0" w:line="276" w:lineRule="auto"/>
        <w:ind w:left="360"/>
        <w:jc w:val="both"/>
        <w:textAlignment w:val="baseline"/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</w:pPr>
      <w:r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Key Achievements</w:t>
      </w:r>
    </w:p>
    <w:p w:rsidR="00A9305F" w:rsidRDefault="00A9305F" w:rsidP="00A9305F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Managed </w:t>
      </w:r>
      <w:r w:rsidR="00DB3D1F">
        <w:rPr>
          <w:rFonts w:cstheme="minorHAnsi"/>
          <w:color w:val="000000"/>
        </w:rPr>
        <w:t xml:space="preserve">entire </w:t>
      </w:r>
      <w:r w:rsidR="00DC6D2D">
        <w:rPr>
          <w:rFonts w:cstheme="minorHAnsi"/>
          <w:color w:val="000000"/>
        </w:rPr>
        <w:t>SDLC cycle</w:t>
      </w:r>
      <w:r>
        <w:rPr>
          <w:rFonts w:cstheme="minorHAnsi"/>
          <w:color w:val="000000"/>
        </w:rPr>
        <w:t xml:space="preserve"> viz. </w:t>
      </w:r>
      <w:r w:rsidRPr="007A3094">
        <w:rPr>
          <w:rFonts w:cstheme="minorHAnsi"/>
          <w:color w:val="000000"/>
        </w:rPr>
        <w:t>Inception, Planning, Design, Build, Test, Deploy, Post Production support</w:t>
      </w:r>
      <w:r w:rsidR="00DC6D2D">
        <w:rPr>
          <w:rFonts w:cstheme="minorHAnsi"/>
          <w:color w:val="000000"/>
        </w:rPr>
        <w:t>, etc</w:t>
      </w:r>
      <w:r>
        <w:rPr>
          <w:rFonts w:cstheme="minorHAnsi"/>
          <w:color w:val="000000"/>
        </w:rPr>
        <w:t>.</w:t>
      </w:r>
    </w:p>
    <w:p w:rsidR="00FE3C0A" w:rsidRPr="00FE3C0A" w:rsidRDefault="000A1A26" w:rsidP="00FE3C0A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Prepared</w:t>
      </w:r>
      <w:r w:rsidR="00FE3C0A" w:rsidRPr="00FE3C0A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PMO</w:t>
      </w:r>
      <w:r w:rsidR="005D58F2">
        <w:rPr>
          <w:rFonts w:cstheme="minorHAnsi"/>
          <w:color w:val="000000"/>
        </w:rPr>
        <w:t xml:space="preserve"> documents (Kick-o</w:t>
      </w:r>
      <w:r w:rsidR="00FE3C0A" w:rsidRPr="00FE3C0A">
        <w:rPr>
          <w:rFonts w:cstheme="minorHAnsi"/>
          <w:color w:val="000000"/>
        </w:rPr>
        <w:t xml:space="preserve">ff </w:t>
      </w:r>
      <w:r>
        <w:rPr>
          <w:rFonts w:cstheme="minorHAnsi"/>
          <w:color w:val="000000"/>
        </w:rPr>
        <w:t>decks</w:t>
      </w:r>
      <w:r w:rsidR="00FE3C0A" w:rsidRPr="00FE3C0A">
        <w:rPr>
          <w:rFonts w:cstheme="minorHAnsi"/>
          <w:color w:val="000000"/>
        </w:rPr>
        <w:t>, WSR, Project Plan, PMR</w:t>
      </w:r>
      <w:r w:rsidR="00DB1FB5">
        <w:rPr>
          <w:rFonts w:cstheme="minorHAnsi"/>
          <w:color w:val="000000"/>
        </w:rPr>
        <w:t xml:space="preserve">, </w:t>
      </w:r>
      <w:r w:rsidR="00566362">
        <w:rPr>
          <w:rFonts w:cstheme="minorHAnsi"/>
          <w:color w:val="000000"/>
        </w:rPr>
        <w:t>MO</w:t>
      </w:r>
      <w:r w:rsidR="005D58F2">
        <w:rPr>
          <w:rFonts w:cstheme="minorHAnsi"/>
          <w:color w:val="000000"/>
        </w:rPr>
        <w:t xml:space="preserve">Ms, </w:t>
      </w:r>
      <w:r>
        <w:rPr>
          <w:rFonts w:cstheme="minorHAnsi"/>
          <w:color w:val="000000"/>
        </w:rPr>
        <w:t>Requirements Traceability, etc.)</w:t>
      </w:r>
    </w:p>
    <w:p w:rsidR="00FE3C0A" w:rsidRPr="00FE3C0A" w:rsidRDefault="00400106" w:rsidP="00400106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  <w:color w:val="000000"/>
        </w:rPr>
      </w:pPr>
      <w:r w:rsidRPr="00400106">
        <w:rPr>
          <w:rFonts w:cstheme="minorHAnsi"/>
          <w:color w:val="000000"/>
        </w:rPr>
        <w:t xml:space="preserve">Designed &amp; implemented </w:t>
      </w:r>
      <w:r>
        <w:rPr>
          <w:rFonts w:cstheme="minorHAnsi"/>
          <w:color w:val="000000"/>
        </w:rPr>
        <w:t xml:space="preserve">the </w:t>
      </w:r>
      <w:r w:rsidRPr="00400106">
        <w:rPr>
          <w:rFonts w:cstheme="minorHAnsi"/>
          <w:color w:val="000000"/>
        </w:rPr>
        <w:t>Data Maski</w:t>
      </w:r>
      <w:r>
        <w:rPr>
          <w:rFonts w:cstheme="minorHAnsi"/>
          <w:color w:val="000000"/>
        </w:rPr>
        <w:t xml:space="preserve">ng techniques to store/transmit </w:t>
      </w:r>
      <w:r w:rsidRPr="00400106">
        <w:rPr>
          <w:rFonts w:cstheme="minorHAnsi"/>
          <w:color w:val="000000"/>
        </w:rPr>
        <w:t>U</w:t>
      </w:r>
      <w:r>
        <w:rPr>
          <w:rFonts w:cstheme="minorHAnsi"/>
          <w:color w:val="000000"/>
        </w:rPr>
        <w:t>serProfile Security Information</w:t>
      </w:r>
      <w:r w:rsidR="00FE3C0A" w:rsidRPr="00FE3C0A">
        <w:rPr>
          <w:rFonts w:cstheme="minorHAnsi"/>
          <w:color w:val="000000"/>
        </w:rPr>
        <w:t>.</w:t>
      </w:r>
    </w:p>
    <w:p w:rsidR="00FE3C0A" w:rsidRPr="009C5CBD" w:rsidRDefault="00DB1FB5" w:rsidP="00FE3C0A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  <w:color w:val="000000"/>
        </w:rPr>
      </w:pPr>
      <w:r w:rsidRPr="009C5CBD">
        <w:rPr>
          <w:rFonts w:cstheme="minorHAnsi"/>
          <w:color w:val="000000"/>
        </w:rPr>
        <w:t>Instrumental in the</w:t>
      </w:r>
      <w:r w:rsidR="00FE3C0A" w:rsidRPr="009C5CBD">
        <w:rPr>
          <w:rFonts w:cstheme="minorHAnsi"/>
          <w:color w:val="000000"/>
        </w:rPr>
        <w:t xml:space="preserve"> </w:t>
      </w:r>
      <w:r w:rsidR="008C2F12" w:rsidRPr="009C5CBD">
        <w:rPr>
          <w:rFonts w:cstheme="minorHAnsi"/>
          <w:color w:val="000000"/>
        </w:rPr>
        <w:t>design of the c</w:t>
      </w:r>
      <w:r w:rsidRPr="009C5CBD">
        <w:rPr>
          <w:rFonts w:cstheme="minorHAnsi"/>
          <w:color w:val="000000"/>
        </w:rPr>
        <w:t xml:space="preserve">ore </w:t>
      </w:r>
      <w:r w:rsidR="008C2F12" w:rsidRPr="009C5CBD">
        <w:rPr>
          <w:rFonts w:cstheme="minorHAnsi"/>
          <w:color w:val="000000"/>
        </w:rPr>
        <w:t xml:space="preserve">SOA - </w:t>
      </w:r>
      <w:r w:rsidRPr="009C5CBD">
        <w:rPr>
          <w:rFonts w:cstheme="minorHAnsi"/>
          <w:color w:val="000000"/>
        </w:rPr>
        <w:t>Web Services</w:t>
      </w:r>
      <w:r w:rsidR="00FE3C0A" w:rsidRPr="009C5CBD">
        <w:rPr>
          <w:rFonts w:cstheme="minorHAnsi"/>
          <w:color w:val="000000"/>
        </w:rPr>
        <w:t xml:space="preserve"> Architecture</w:t>
      </w:r>
      <w:r w:rsidRPr="009C5CBD">
        <w:rPr>
          <w:rFonts w:cstheme="minorHAnsi"/>
          <w:color w:val="000000"/>
        </w:rPr>
        <w:t>, its</w:t>
      </w:r>
      <w:r w:rsidR="00FE3C0A" w:rsidRPr="009C5CBD">
        <w:rPr>
          <w:rFonts w:cstheme="minorHAnsi"/>
          <w:color w:val="000000"/>
        </w:rPr>
        <w:t xml:space="preserve"> Workflow </w:t>
      </w:r>
      <w:r w:rsidR="00C020D4" w:rsidRPr="009C5CBD">
        <w:rPr>
          <w:rFonts w:cstheme="minorHAnsi"/>
          <w:color w:val="000000"/>
        </w:rPr>
        <w:t>and</w:t>
      </w:r>
      <w:r w:rsidR="00FE3C0A" w:rsidRPr="009C5CBD">
        <w:rPr>
          <w:rFonts w:cstheme="minorHAnsi"/>
          <w:color w:val="000000"/>
        </w:rPr>
        <w:t xml:space="preserve"> UI Look </w:t>
      </w:r>
      <w:r w:rsidR="00C020D4" w:rsidRPr="009C5CBD">
        <w:rPr>
          <w:rFonts w:cstheme="minorHAnsi"/>
          <w:color w:val="000000"/>
        </w:rPr>
        <w:t>&amp;</w:t>
      </w:r>
      <w:r w:rsidR="00FE3C0A" w:rsidRPr="009C5CBD">
        <w:rPr>
          <w:rFonts w:cstheme="minorHAnsi"/>
          <w:color w:val="000000"/>
        </w:rPr>
        <w:t xml:space="preserve"> Feel.</w:t>
      </w:r>
    </w:p>
    <w:p w:rsidR="00DB1FB5" w:rsidRDefault="00DB1FB5" w:rsidP="00DB1FB5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D</w:t>
      </w:r>
      <w:r w:rsidRPr="00DB1FB5">
        <w:rPr>
          <w:rFonts w:cstheme="minorHAnsi"/>
          <w:color w:val="000000"/>
        </w:rPr>
        <w:t>efined specifications for Encryption standards &amp; Digital Signatures</w:t>
      </w:r>
      <w:r w:rsidR="00566362">
        <w:rPr>
          <w:rFonts w:cstheme="minorHAnsi"/>
          <w:color w:val="000000"/>
        </w:rPr>
        <w:t xml:space="preserve"> for Single Sign-On feature</w:t>
      </w:r>
      <w:r w:rsidR="007D5114">
        <w:rPr>
          <w:rFonts w:cstheme="minorHAnsi"/>
          <w:color w:val="000000"/>
        </w:rPr>
        <w:t>.</w:t>
      </w:r>
    </w:p>
    <w:p w:rsidR="007E4886" w:rsidRPr="002E3419" w:rsidRDefault="007E4886" w:rsidP="007E4886">
      <w:pPr>
        <w:spacing w:after="0"/>
        <w:jc w:val="both"/>
        <w:rPr>
          <w:rFonts w:cstheme="minorHAnsi"/>
          <w:b/>
          <w:snapToGrid w:val="0"/>
          <w:color w:val="1F497D"/>
          <w:u w:val="single"/>
        </w:rPr>
      </w:pPr>
      <w:r w:rsidRPr="002E3419">
        <w:rPr>
          <w:rFonts w:cstheme="minorHAnsi"/>
          <w:b/>
          <w:snapToGrid w:val="0"/>
          <w:color w:val="1F497D"/>
        </w:rPr>
        <w:t xml:space="preserve">Client: </w:t>
      </w:r>
      <w:r>
        <w:rPr>
          <w:rFonts w:cstheme="minorHAnsi"/>
          <w:b/>
          <w:snapToGrid w:val="0"/>
          <w:color w:val="1F497D"/>
        </w:rPr>
        <w:t>Mellon Financial Corporation</w:t>
      </w:r>
      <w:r w:rsidR="00A9704B">
        <w:rPr>
          <w:rFonts w:cstheme="minorHAnsi"/>
          <w:b/>
          <w:snapToGrid w:val="0"/>
          <w:color w:val="1F497D"/>
        </w:rPr>
        <w:t xml:space="preserve"> (currently BNY Mellon)</w:t>
      </w:r>
      <w:r w:rsidR="002E43C3">
        <w:rPr>
          <w:rFonts w:cstheme="minorHAnsi"/>
          <w:b/>
          <w:snapToGrid w:val="0"/>
          <w:color w:val="1F497D"/>
        </w:rPr>
        <w:t>, USA</w:t>
      </w:r>
    </w:p>
    <w:p w:rsidR="009632A3" w:rsidRPr="002E3419" w:rsidRDefault="009632A3" w:rsidP="009632A3">
      <w:pPr>
        <w:pStyle w:val="paragraph"/>
        <w:numPr>
          <w:ilvl w:val="0"/>
          <w:numId w:val="8"/>
        </w:numPr>
        <w:spacing w:before="0" w:beforeAutospacing="0" w:after="0" w:afterAutospacing="0" w:line="276" w:lineRule="auto"/>
        <w:ind w:left="270" w:hanging="270"/>
        <w:jc w:val="both"/>
        <w:textAlignment w:val="baseline"/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</w:pPr>
      <w:r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 xml:space="preserve">Project </w:t>
      </w:r>
      <w:r w:rsidR="00894A67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 xml:space="preserve">Lead </w:t>
      </w:r>
      <w:r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 xml:space="preserve">– </w:t>
      </w:r>
      <w:r w:rsidR="00894A67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AFCO Core Migration</w:t>
      </w:r>
      <w:r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</w:r>
      <w:r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</w:r>
      <w:r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</w:r>
      <w:r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</w:r>
      <w:r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</w:r>
      <w:r w:rsidR="00894A67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</w:r>
      <w:r w:rsidR="00C45C37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  <w:t xml:space="preserve">     </w:t>
      </w:r>
      <w:r w:rsidR="00127364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Aug</w:t>
      </w:r>
      <w:r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 xml:space="preserve"> 200</w:t>
      </w:r>
      <w:r w:rsidR="00127364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3</w:t>
      </w:r>
      <w:r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 xml:space="preserve"> – </w:t>
      </w:r>
      <w:r w:rsidR="00127364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Apr</w:t>
      </w:r>
      <w:r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 xml:space="preserve"> 200</w:t>
      </w:r>
      <w:r w:rsidR="00127364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4</w:t>
      </w:r>
    </w:p>
    <w:p w:rsidR="00542D7D" w:rsidRDefault="00542D7D" w:rsidP="00542D7D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  <w:color w:val="000000"/>
        </w:rPr>
      </w:pPr>
      <w:r w:rsidRPr="00542D7D">
        <w:rPr>
          <w:rFonts w:cstheme="minorHAnsi"/>
          <w:color w:val="000000"/>
        </w:rPr>
        <w:t xml:space="preserve">As </w:t>
      </w:r>
      <w:r>
        <w:rPr>
          <w:rFonts w:cstheme="minorHAnsi"/>
          <w:color w:val="000000"/>
        </w:rPr>
        <w:t xml:space="preserve">a </w:t>
      </w:r>
      <w:r w:rsidR="00557475">
        <w:rPr>
          <w:rFonts w:cstheme="minorHAnsi"/>
          <w:color w:val="000000"/>
        </w:rPr>
        <w:t>Project</w:t>
      </w:r>
      <w:r w:rsidRPr="00542D7D">
        <w:rPr>
          <w:rFonts w:cstheme="minorHAnsi"/>
          <w:color w:val="000000"/>
        </w:rPr>
        <w:t xml:space="preserve"> Lead, was instrumental in the successful </w:t>
      </w:r>
      <w:r w:rsidR="00164353">
        <w:rPr>
          <w:rFonts w:cstheme="minorHAnsi"/>
          <w:color w:val="000000"/>
        </w:rPr>
        <w:t xml:space="preserve">development </w:t>
      </w:r>
      <w:r w:rsidRPr="00542D7D">
        <w:rPr>
          <w:rFonts w:cstheme="minorHAnsi"/>
          <w:color w:val="000000"/>
        </w:rPr>
        <w:t xml:space="preserve">of Sales Program Modules through many phases of the project from Requirements gathering, Analysis, Design, </w:t>
      </w:r>
      <w:r w:rsidR="00164353">
        <w:rPr>
          <w:rFonts w:cstheme="minorHAnsi"/>
          <w:color w:val="000000"/>
        </w:rPr>
        <w:t>Coding</w:t>
      </w:r>
      <w:r w:rsidRPr="00542D7D">
        <w:rPr>
          <w:rFonts w:cstheme="minorHAnsi"/>
          <w:color w:val="000000"/>
        </w:rPr>
        <w:t xml:space="preserve"> and Testing</w:t>
      </w:r>
      <w:r>
        <w:rPr>
          <w:rFonts w:cstheme="minorHAnsi"/>
          <w:color w:val="000000"/>
        </w:rPr>
        <w:t>.</w:t>
      </w:r>
    </w:p>
    <w:p w:rsidR="00542D7D" w:rsidRPr="00542D7D" w:rsidRDefault="00542D7D" w:rsidP="00542D7D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  <w:color w:val="000000"/>
        </w:rPr>
      </w:pPr>
      <w:r w:rsidRPr="00542D7D">
        <w:rPr>
          <w:rFonts w:cstheme="minorHAnsi"/>
          <w:color w:val="000000"/>
        </w:rPr>
        <w:t xml:space="preserve">Actively participated in designing the </w:t>
      </w:r>
      <w:r w:rsidR="00083A2B">
        <w:rPr>
          <w:rFonts w:cstheme="minorHAnsi"/>
          <w:color w:val="000000"/>
        </w:rPr>
        <w:t xml:space="preserve">project </w:t>
      </w:r>
      <w:r w:rsidRPr="00542D7D">
        <w:rPr>
          <w:rFonts w:cstheme="minorHAnsi"/>
          <w:color w:val="000000"/>
        </w:rPr>
        <w:t xml:space="preserve">Architecture </w:t>
      </w:r>
      <w:r w:rsidR="00083A2B">
        <w:rPr>
          <w:rFonts w:cstheme="minorHAnsi"/>
          <w:color w:val="000000"/>
        </w:rPr>
        <w:t xml:space="preserve">with </w:t>
      </w:r>
      <w:r w:rsidRPr="00542D7D">
        <w:rPr>
          <w:rFonts w:cstheme="minorHAnsi"/>
          <w:color w:val="000000"/>
        </w:rPr>
        <w:t>multi-tiers &amp; distributed technologies</w:t>
      </w:r>
      <w:r>
        <w:rPr>
          <w:rFonts w:cstheme="minorHAnsi"/>
          <w:color w:val="000000"/>
        </w:rPr>
        <w:t>.</w:t>
      </w:r>
    </w:p>
    <w:p w:rsidR="00542D7D" w:rsidRPr="00542D7D" w:rsidRDefault="00542D7D" w:rsidP="00542D7D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  <w:color w:val="000000"/>
        </w:rPr>
      </w:pPr>
      <w:r w:rsidRPr="00542D7D">
        <w:rPr>
          <w:rFonts w:cstheme="minorHAnsi"/>
          <w:color w:val="000000"/>
        </w:rPr>
        <w:t>Requirements Traceability – Use Case Vs Design Solutions Vs Test Case Mapping</w:t>
      </w:r>
      <w:r>
        <w:rPr>
          <w:rFonts w:cstheme="minorHAnsi"/>
          <w:color w:val="000000"/>
        </w:rPr>
        <w:t>.</w:t>
      </w:r>
    </w:p>
    <w:p w:rsidR="008357FB" w:rsidRPr="003F532B" w:rsidRDefault="008E53FA" w:rsidP="008357FB">
      <w:pPr>
        <w:pStyle w:val="Header"/>
        <w:tabs>
          <w:tab w:val="left" w:pos="4772"/>
        </w:tabs>
        <w:spacing w:before="120"/>
        <w:jc w:val="center"/>
        <w:rPr>
          <w:rFonts w:cstheme="minorHAnsi"/>
          <w:sz w:val="28"/>
          <w:szCs w:val="28"/>
        </w:rPr>
      </w:pPr>
      <w:r w:rsidRPr="003F532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4BE5004" wp14:editId="541087DD">
                <wp:simplePos x="0" y="0"/>
                <wp:positionH relativeFrom="column">
                  <wp:posOffset>26670</wp:posOffset>
                </wp:positionH>
                <wp:positionV relativeFrom="paragraph">
                  <wp:posOffset>5080</wp:posOffset>
                </wp:positionV>
                <wp:extent cx="6124575" cy="10795"/>
                <wp:effectExtent l="0" t="0" r="28575" b="2730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24575" cy="1079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3F3151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CE77C" id="Straight Arrow Connector 8" o:spid="_x0000_s1026" type="#_x0000_t32" style="position:absolute;margin-left:2.1pt;margin-top:.4pt;width:482.25pt;height:.85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" strokecolor="gray" strokeweight="2pt">
                <v:shadow color="#3f3151" opacity=".5" offset="1pt"/>
              </v:shape>
            </w:pict>
          </mc:Fallback>
        </mc:AlternateContent>
      </w:r>
      <w:r w:rsidR="002770A5">
        <w:rPr>
          <w:rFonts w:cstheme="minorHAnsi"/>
          <w:b/>
          <w:color w:val="1F497D"/>
          <w:sz w:val="28"/>
          <w:szCs w:val="28"/>
        </w:rPr>
        <w:t>Sr. Software</w:t>
      </w:r>
      <w:r w:rsidR="008357FB" w:rsidRPr="003F532B">
        <w:rPr>
          <w:rFonts w:cstheme="minorHAnsi"/>
          <w:b/>
          <w:color w:val="1F497D"/>
          <w:sz w:val="28"/>
          <w:szCs w:val="28"/>
        </w:rPr>
        <w:t xml:space="preserve"> </w:t>
      </w:r>
      <w:r w:rsidR="002770A5">
        <w:rPr>
          <w:rFonts w:cstheme="minorHAnsi"/>
          <w:b/>
          <w:color w:val="1F497D"/>
          <w:sz w:val="28"/>
          <w:szCs w:val="28"/>
        </w:rPr>
        <w:t>Engineer</w:t>
      </w:r>
      <w:r w:rsidR="008357FB" w:rsidRPr="003F532B">
        <w:rPr>
          <w:rFonts w:cstheme="minorHAnsi"/>
          <w:b/>
          <w:color w:val="1F497D"/>
          <w:sz w:val="28"/>
          <w:szCs w:val="28"/>
        </w:rPr>
        <w:t xml:space="preserve"> </w:t>
      </w:r>
      <w:r w:rsidR="002770A5">
        <w:rPr>
          <w:rFonts w:cstheme="minorHAnsi"/>
          <w:b/>
          <w:color w:val="1F497D"/>
          <w:sz w:val="28"/>
          <w:szCs w:val="28"/>
        </w:rPr>
        <w:t xml:space="preserve">– </w:t>
      </w:r>
      <w:r w:rsidR="00A55E71">
        <w:rPr>
          <w:rFonts w:cstheme="minorHAnsi"/>
          <w:b/>
          <w:color w:val="1F497D"/>
          <w:sz w:val="28"/>
          <w:szCs w:val="28"/>
        </w:rPr>
        <w:t>Pinnacle Info</w:t>
      </w:r>
      <w:r w:rsidR="00A55E71" w:rsidRPr="003F532B">
        <w:rPr>
          <w:rFonts w:cstheme="minorHAnsi"/>
          <w:b/>
          <w:color w:val="1F497D"/>
          <w:sz w:val="28"/>
          <w:szCs w:val="28"/>
        </w:rPr>
        <w:t xml:space="preserve"> Solutions</w:t>
      </w:r>
      <w:r w:rsidR="00A55E71">
        <w:rPr>
          <w:rFonts w:cstheme="minorHAnsi"/>
          <w:b/>
          <w:color w:val="1F497D"/>
          <w:sz w:val="28"/>
          <w:szCs w:val="28"/>
        </w:rPr>
        <w:t xml:space="preserve"> - </w:t>
      </w:r>
      <w:r w:rsidR="002770A5">
        <w:rPr>
          <w:rFonts w:cstheme="minorHAnsi"/>
          <w:b/>
          <w:color w:val="1F497D"/>
          <w:sz w:val="28"/>
          <w:szCs w:val="28"/>
        </w:rPr>
        <w:t>Jan 2001 to Aug 2003</w:t>
      </w:r>
    </w:p>
    <w:p w:rsidR="008357FB" w:rsidRPr="003F532B" w:rsidRDefault="008357FB" w:rsidP="008357FB">
      <w:pPr>
        <w:pStyle w:val="Header"/>
        <w:tabs>
          <w:tab w:val="left" w:pos="4772"/>
        </w:tabs>
        <w:rPr>
          <w:rFonts w:cstheme="minorHAnsi"/>
        </w:rPr>
      </w:pPr>
      <w:r w:rsidRPr="003F532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251ED3" wp14:editId="301C4DEF">
                <wp:simplePos x="0" y="0"/>
                <wp:positionH relativeFrom="column">
                  <wp:posOffset>26670</wp:posOffset>
                </wp:positionH>
                <wp:positionV relativeFrom="paragraph">
                  <wp:posOffset>74295</wp:posOffset>
                </wp:positionV>
                <wp:extent cx="6124575" cy="10795"/>
                <wp:effectExtent l="0" t="0" r="28575" b="2730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24575" cy="1079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3F3151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FCBC5E" id="Straight Arrow Connector 9" o:spid="_x0000_s1026" type="#_x0000_t32" style="position:absolute;margin-left:2.1pt;margin-top:5.85pt;width:482.25pt;height:.8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" strokecolor="gray" strokeweight="2pt">
                <v:shadow color="#3f3151" opacity=".5" offset="1pt"/>
              </v:shape>
            </w:pict>
          </mc:Fallback>
        </mc:AlternateContent>
      </w:r>
    </w:p>
    <w:p w:rsidR="008357FB" w:rsidRPr="002E3419" w:rsidRDefault="00EB32AC" w:rsidP="008357FB">
      <w:pPr>
        <w:pStyle w:val="paragraph"/>
        <w:numPr>
          <w:ilvl w:val="0"/>
          <w:numId w:val="8"/>
        </w:numPr>
        <w:spacing w:before="0" w:beforeAutospacing="0" w:after="0" w:afterAutospacing="0" w:line="276" w:lineRule="auto"/>
        <w:ind w:left="270" w:hanging="270"/>
        <w:jc w:val="both"/>
        <w:textAlignment w:val="baseline"/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</w:pPr>
      <w:r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Team</w:t>
      </w:r>
      <w:r w:rsidR="002770A5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 xml:space="preserve"> Lead</w:t>
      </w:r>
      <w:r w:rsidR="008357FB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 xml:space="preserve"> </w:t>
      </w:r>
      <w:r w:rsidR="002770A5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–</w:t>
      </w:r>
      <w:r w:rsidR="008357FB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 xml:space="preserve"> </w:t>
      </w:r>
      <w:r w:rsidR="002770A5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Data Sourcing Migration(DSM)</w:t>
      </w:r>
      <w:r w:rsidR="008357FB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</w:r>
      <w:r w:rsidR="008357FB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</w:r>
      <w:r w:rsidR="002770A5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</w:r>
      <w:r w:rsidR="002770A5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</w:r>
      <w:r w:rsidR="002770A5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</w:r>
      <w:r w:rsidR="00C45C37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</w:r>
      <w:r w:rsidR="00C45C37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</w:r>
      <w:r w:rsidR="00647A85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 xml:space="preserve">  </w:t>
      </w:r>
      <w:r w:rsidR="0087567C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Jan</w:t>
      </w:r>
      <w:r w:rsidR="002770A5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 xml:space="preserve"> - Aug</w:t>
      </w:r>
      <w:r w:rsidR="008357FB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 xml:space="preserve"> 200</w:t>
      </w:r>
      <w:r w:rsidR="002770A5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3</w:t>
      </w:r>
    </w:p>
    <w:p w:rsidR="008357FB" w:rsidRPr="001828C1" w:rsidRDefault="008357FB" w:rsidP="008357FB">
      <w:pPr>
        <w:pStyle w:val="paragraph"/>
        <w:spacing w:before="0" w:beforeAutospacing="0" w:after="0" w:afterAutospacing="0" w:line="276" w:lineRule="auto"/>
        <w:ind w:left="360"/>
        <w:jc w:val="both"/>
        <w:textAlignment w:val="baseline"/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</w:pPr>
      <w:r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Key Achievements</w:t>
      </w:r>
      <w:r w:rsidR="001828C1" w:rsidRPr="001828C1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</w:r>
      <w:r w:rsidR="001828C1" w:rsidRPr="001828C1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</w:r>
      <w:r w:rsidR="001828C1" w:rsidRPr="001828C1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</w:r>
      <w:r w:rsidR="001828C1" w:rsidRPr="001828C1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</w:r>
      <w:r w:rsidR="001828C1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</w:r>
      <w:r w:rsidR="001828C1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</w:r>
      <w:r w:rsidR="001828C1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  <w:t xml:space="preserve">          </w:t>
      </w:r>
      <w:r w:rsidR="001828C1" w:rsidRPr="001828C1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Client: Lehman Brothers Inc., USA</w:t>
      </w:r>
    </w:p>
    <w:p w:rsidR="008C69F7" w:rsidRPr="008C69F7" w:rsidRDefault="00083A2B" w:rsidP="00456F31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H</w:t>
      </w:r>
      <w:r w:rsidR="008C69F7" w:rsidRPr="008C69F7">
        <w:rPr>
          <w:rFonts w:cstheme="minorHAnsi"/>
          <w:color w:val="000000"/>
        </w:rPr>
        <w:t>andled the entire migration process of the existing DMS data feed using DataJunction ETL Tool</w:t>
      </w:r>
      <w:r w:rsidR="000A4D82">
        <w:rPr>
          <w:rFonts w:cstheme="minorHAnsi"/>
          <w:color w:val="000000"/>
        </w:rPr>
        <w:t>.</w:t>
      </w:r>
    </w:p>
    <w:p w:rsidR="008C69F7" w:rsidRPr="008C69F7" w:rsidRDefault="008C69F7" w:rsidP="00456F31">
      <w:pPr>
        <w:numPr>
          <w:ilvl w:val="0"/>
          <w:numId w:val="7"/>
        </w:numPr>
        <w:spacing w:after="0" w:line="240" w:lineRule="auto"/>
        <w:ind w:hanging="180"/>
        <w:jc w:val="both"/>
        <w:rPr>
          <w:rFonts w:cstheme="minorHAnsi"/>
          <w:color w:val="000000"/>
        </w:rPr>
      </w:pPr>
      <w:r w:rsidRPr="008C69F7">
        <w:rPr>
          <w:rFonts w:cstheme="minorHAnsi"/>
          <w:color w:val="000000"/>
        </w:rPr>
        <w:t>Using DataJunction – Map Designer utility performed the data transformation processes such as data scrubbing, filtering, enrichment and map defi</w:t>
      </w:r>
      <w:r w:rsidR="000A4D82">
        <w:rPr>
          <w:rFonts w:cstheme="minorHAnsi"/>
          <w:color w:val="000000"/>
        </w:rPr>
        <w:t>nitions of fields in the tables.</w:t>
      </w:r>
    </w:p>
    <w:p w:rsidR="000A4D82" w:rsidRPr="004A5B0C" w:rsidRDefault="008C69F7" w:rsidP="00656C60">
      <w:pPr>
        <w:numPr>
          <w:ilvl w:val="0"/>
          <w:numId w:val="7"/>
        </w:numPr>
        <w:spacing w:after="0" w:line="240" w:lineRule="auto"/>
        <w:ind w:left="374" w:hanging="187"/>
        <w:jc w:val="both"/>
        <w:textAlignment w:val="baseline"/>
        <w:rPr>
          <w:rFonts w:cstheme="minorHAnsi"/>
          <w:b/>
          <w:snapToGrid w:val="0"/>
          <w:color w:val="1F497D"/>
        </w:rPr>
      </w:pPr>
      <w:r w:rsidRPr="004A5B0C">
        <w:rPr>
          <w:rFonts w:cstheme="minorHAnsi"/>
          <w:color w:val="000000"/>
        </w:rPr>
        <w:t>Developed stored procedures &amp; Java programs appropriately, for applying the required business logic during the transformation processes of the feed data by providing interfaces to execute from within the ETL Tool</w:t>
      </w:r>
      <w:r w:rsidR="000A4D82" w:rsidRPr="004A5B0C">
        <w:rPr>
          <w:rFonts w:cstheme="minorHAnsi"/>
          <w:color w:val="000000"/>
        </w:rPr>
        <w:t>.</w:t>
      </w:r>
    </w:p>
    <w:p w:rsidR="00685E8D" w:rsidRPr="00FD2158" w:rsidRDefault="00EB32AC" w:rsidP="00685E8D">
      <w:pPr>
        <w:pStyle w:val="paragraph"/>
        <w:numPr>
          <w:ilvl w:val="0"/>
          <w:numId w:val="8"/>
        </w:numPr>
        <w:spacing w:before="0" w:beforeAutospacing="0" w:after="0" w:afterAutospacing="0" w:line="276" w:lineRule="auto"/>
        <w:ind w:left="360" w:hanging="270"/>
        <w:jc w:val="both"/>
        <w:textAlignment w:val="baseline"/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</w:pPr>
      <w:r w:rsidRPr="00FD2158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Team</w:t>
      </w:r>
      <w:r w:rsidR="00685E8D" w:rsidRPr="00FD2158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 xml:space="preserve"> Lead – P</w:t>
      </w:r>
      <w:r w:rsidR="00FD2158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ervagus Mobile Framework (</w:t>
      </w:r>
      <w:r w:rsidR="00C45C37" w:rsidRPr="00FD2158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1</w:t>
      </w:r>
      <w:r w:rsidR="0087567C" w:rsidRPr="00FD2158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4</w:t>
      </w:r>
      <w:r w:rsidR="00685E8D" w:rsidRPr="00FD2158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 xml:space="preserve"> </w:t>
      </w:r>
      <w:r w:rsidR="00C45C37" w:rsidRPr="00FD2158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months</w:t>
      </w:r>
      <w:r w:rsidR="00FD2158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)</w:t>
      </w:r>
      <w:r w:rsidR="00FD2158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  <w:t xml:space="preserve">        </w:t>
      </w:r>
      <w:r w:rsidR="001828C1" w:rsidRPr="00FD2158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Clien</w:t>
      </w:r>
      <w:r w:rsidR="00FD2158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t: Pervagus Mobile Technologies</w:t>
      </w:r>
      <w:r w:rsidR="001828C1" w:rsidRPr="00FD2158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, USA</w:t>
      </w:r>
    </w:p>
    <w:p w:rsidR="00832101" w:rsidRPr="00F8451C" w:rsidRDefault="00EB32AC" w:rsidP="00AB149B">
      <w:pPr>
        <w:pStyle w:val="paragraph"/>
        <w:numPr>
          <w:ilvl w:val="0"/>
          <w:numId w:val="8"/>
        </w:numPr>
        <w:spacing w:before="0" w:beforeAutospacing="0" w:after="0" w:afterAutospacing="0" w:line="276" w:lineRule="auto"/>
        <w:ind w:left="360" w:hanging="270"/>
        <w:jc w:val="both"/>
        <w:textAlignment w:val="baseline"/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</w:pPr>
      <w:r w:rsidRPr="00F8451C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Senior Developer</w:t>
      </w:r>
      <w:r w:rsidR="00F558EB" w:rsidRPr="00F8451C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 xml:space="preserve"> – </w:t>
      </w:r>
      <w:r w:rsidR="00BF05E7" w:rsidRPr="00F8451C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Firm Risk Management</w:t>
      </w:r>
      <w:r w:rsidR="00F8451C" w:rsidRPr="00F8451C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 xml:space="preserve"> (5 months)</w:t>
      </w:r>
      <w:r w:rsidR="001828C1" w:rsidRPr="00F8451C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</w:r>
      <w:r w:rsidR="001828C1" w:rsidRPr="00F8451C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</w:r>
      <w:r w:rsidR="001828C1" w:rsidRPr="00F8451C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  <w:t xml:space="preserve">   Client: Lehman Brothers, USA</w:t>
      </w:r>
    </w:p>
    <w:p w:rsidR="00BF05E7" w:rsidRPr="005143B5" w:rsidRDefault="00CF4BCA" w:rsidP="005143B5">
      <w:pPr>
        <w:pStyle w:val="paragraph"/>
        <w:numPr>
          <w:ilvl w:val="0"/>
          <w:numId w:val="8"/>
        </w:numPr>
        <w:spacing w:before="0" w:beforeAutospacing="0" w:after="0" w:afterAutospacing="0" w:line="276" w:lineRule="auto"/>
        <w:ind w:left="360" w:hanging="270"/>
        <w:jc w:val="both"/>
        <w:textAlignment w:val="baseline"/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</w:pPr>
      <w:r w:rsidRPr="00456F31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633B7BB" wp14:editId="691C62F0">
                <wp:simplePos x="0" y="0"/>
                <wp:positionH relativeFrom="column">
                  <wp:posOffset>-68580</wp:posOffset>
                </wp:positionH>
                <wp:positionV relativeFrom="paragraph">
                  <wp:posOffset>185420</wp:posOffset>
                </wp:positionV>
                <wp:extent cx="6124575" cy="10795"/>
                <wp:effectExtent l="0" t="0" r="28575" b="2730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24575" cy="1079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3F3151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1443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-5.4pt;margin-top:14.6pt;width:482.25pt;height:.85p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" strokecolor="gray" strokeweight="2pt">
                <v:shadow color="#3f3151" opacity=".5" offset="1pt"/>
              </v:shape>
            </w:pict>
          </mc:Fallback>
        </mc:AlternateContent>
      </w:r>
      <w:r w:rsidR="00EB32AC" w:rsidRPr="00F8451C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Senior Developer</w:t>
      </w:r>
      <w:r w:rsidR="00BF05E7" w:rsidRPr="00F8451C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 xml:space="preserve"> – W</w:t>
      </w:r>
      <w:r w:rsidR="00F8451C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 xml:space="preserve">eb Portal </w:t>
      </w:r>
      <w:r w:rsidR="00F8451C" w:rsidRPr="00F8451C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(</w:t>
      </w:r>
      <w:r w:rsidR="00BF05E7" w:rsidRPr="00F8451C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5 months</w:t>
      </w:r>
      <w:r w:rsidR="00F8451C" w:rsidRPr="00F8451C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)</w:t>
      </w:r>
      <w:r w:rsidR="001828C1" w:rsidRPr="00F8451C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ab/>
      </w:r>
      <w:r w:rsidR="00F8451C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 xml:space="preserve">               </w:t>
      </w:r>
      <w:r w:rsidR="001828C1" w:rsidRPr="00F8451C">
        <w:rPr>
          <w:rFonts w:asciiTheme="minorHAnsi" w:hAnsiTheme="minorHAnsi" w:cstheme="minorHAnsi"/>
          <w:b/>
          <w:snapToGrid w:val="0"/>
          <w:color w:val="1F497D"/>
          <w:sz w:val="22"/>
          <w:szCs w:val="22"/>
        </w:rPr>
        <w:t>Client: G.O.D. Inc. (Guaranteed On-time Delivery), USA</w:t>
      </w:r>
    </w:p>
    <w:p w:rsidR="00F63DB1" w:rsidRPr="003F532B" w:rsidRDefault="00F63DB1" w:rsidP="00BF3FA1">
      <w:pPr>
        <w:pStyle w:val="Header"/>
        <w:tabs>
          <w:tab w:val="left" w:pos="4772"/>
        </w:tabs>
        <w:rPr>
          <w:rFonts w:cstheme="minorHAnsi"/>
          <w:sz w:val="28"/>
          <w:szCs w:val="28"/>
        </w:rPr>
      </w:pPr>
      <w:r w:rsidRPr="00F63DB1">
        <w:rPr>
          <w:rFonts w:cstheme="minorHAnsi"/>
          <w:b/>
          <w:color w:val="1F497D"/>
          <w:sz w:val="28"/>
          <w:szCs w:val="28"/>
        </w:rPr>
        <w:t>Hofincons Infotech (HIISL)</w:t>
      </w:r>
      <w:r>
        <w:rPr>
          <w:rFonts w:cstheme="minorHAnsi"/>
          <w:b/>
          <w:color w:val="1F497D"/>
          <w:sz w:val="28"/>
          <w:szCs w:val="28"/>
        </w:rPr>
        <w:t xml:space="preserve"> </w:t>
      </w:r>
      <w:r w:rsidRPr="003F532B">
        <w:rPr>
          <w:rFonts w:cstheme="minorHAnsi"/>
          <w:b/>
          <w:color w:val="1F497D"/>
          <w:sz w:val="28"/>
          <w:szCs w:val="28"/>
        </w:rPr>
        <w:t>–</w:t>
      </w:r>
      <w:r>
        <w:rPr>
          <w:rFonts w:cstheme="minorHAnsi"/>
          <w:b/>
          <w:color w:val="1F497D"/>
          <w:sz w:val="28"/>
          <w:szCs w:val="28"/>
        </w:rPr>
        <w:t xml:space="preserve"> </w:t>
      </w:r>
      <w:r w:rsidR="00A61A45">
        <w:rPr>
          <w:rFonts w:cstheme="minorHAnsi"/>
          <w:b/>
          <w:color w:val="1F497D"/>
          <w:sz w:val="28"/>
          <w:szCs w:val="28"/>
        </w:rPr>
        <w:t>Developer</w:t>
      </w:r>
      <w:r w:rsidRPr="003F532B">
        <w:rPr>
          <w:rFonts w:cstheme="minorHAnsi"/>
          <w:b/>
          <w:color w:val="1F497D"/>
          <w:sz w:val="28"/>
          <w:szCs w:val="28"/>
        </w:rPr>
        <w:t xml:space="preserve"> </w:t>
      </w:r>
      <w:r>
        <w:rPr>
          <w:rFonts w:cstheme="minorHAnsi"/>
          <w:b/>
          <w:color w:val="1F497D"/>
          <w:sz w:val="28"/>
          <w:szCs w:val="28"/>
        </w:rPr>
        <w:t>– Jul 1999 to Dec 2000</w:t>
      </w:r>
    </w:p>
    <w:p w:rsidR="00A826CC" w:rsidRPr="003F532B" w:rsidRDefault="00900E71" w:rsidP="00BF3FA1">
      <w:pPr>
        <w:pStyle w:val="Header"/>
        <w:tabs>
          <w:tab w:val="left" w:pos="4772"/>
        </w:tabs>
        <w:rPr>
          <w:rFonts w:cstheme="minorHAnsi"/>
          <w:sz w:val="28"/>
          <w:szCs w:val="28"/>
        </w:rPr>
      </w:pPr>
      <w:r w:rsidRPr="003F532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0B1437" wp14:editId="42133F7F">
                <wp:simplePos x="0" y="0"/>
                <wp:positionH relativeFrom="column">
                  <wp:posOffset>-68580</wp:posOffset>
                </wp:positionH>
                <wp:positionV relativeFrom="paragraph">
                  <wp:posOffset>205740</wp:posOffset>
                </wp:positionV>
                <wp:extent cx="6124575" cy="10795"/>
                <wp:effectExtent l="0" t="0" r="28575" b="2730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24575" cy="1079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3F3151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CAC9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-5.4pt;margin-top:16.2pt;width:482.25pt;height:.8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" strokecolor="gray" strokeweight="2pt">
                <v:shadow color="#3f3151" opacity=".5" offset="1pt"/>
              </v:shape>
            </w:pict>
          </mc:Fallback>
        </mc:AlternateContent>
      </w:r>
      <w:r w:rsidR="00671B38">
        <w:rPr>
          <w:rFonts w:cstheme="minorHAnsi"/>
          <w:b/>
          <w:color w:val="1F497D"/>
          <w:sz w:val="28"/>
          <w:szCs w:val="28"/>
        </w:rPr>
        <w:t>ACSYS Software</w:t>
      </w:r>
      <w:r w:rsidR="00D73C0F">
        <w:rPr>
          <w:rFonts w:cstheme="minorHAnsi"/>
          <w:b/>
          <w:color w:val="1F497D"/>
          <w:sz w:val="28"/>
          <w:szCs w:val="28"/>
        </w:rPr>
        <w:t xml:space="preserve"> Ltd.</w:t>
      </w:r>
      <w:r w:rsidR="00A826CC">
        <w:rPr>
          <w:rFonts w:cstheme="minorHAnsi"/>
          <w:b/>
          <w:color w:val="1F497D"/>
          <w:sz w:val="28"/>
          <w:szCs w:val="28"/>
        </w:rPr>
        <w:t xml:space="preserve"> </w:t>
      </w:r>
      <w:r w:rsidR="00A826CC" w:rsidRPr="003F532B">
        <w:rPr>
          <w:rFonts w:cstheme="minorHAnsi"/>
          <w:b/>
          <w:color w:val="1F497D"/>
          <w:sz w:val="28"/>
          <w:szCs w:val="28"/>
        </w:rPr>
        <w:t>–</w:t>
      </w:r>
      <w:r w:rsidR="00A826CC">
        <w:rPr>
          <w:rFonts w:cstheme="minorHAnsi"/>
          <w:b/>
          <w:color w:val="1F497D"/>
          <w:sz w:val="28"/>
          <w:szCs w:val="28"/>
        </w:rPr>
        <w:t xml:space="preserve"> Programmer/Analyst</w:t>
      </w:r>
      <w:r w:rsidR="00A826CC" w:rsidRPr="003F532B">
        <w:rPr>
          <w:rFonts w:cstheme="minorHAnsi"/>
          <w:b/>
          <w:color w:val="1F497D"/>
          <w:sz w:val="28"/>
          <w:szCs w:val="28"/>
        </w:rPr>
        <w:t xml:space="preserve"> </w:t>
      </w:r>
      <w:r w:rsidR="00A826CC">
        <w:rPr>
          <w:rFonts w:cstheme="minorHAnsi"/>
          <w:b/>
          <w:color w:val="1F497D"/>
          <w:sz w:val="28"/>
          <w:szCs w:val="28"/>
        </w:rPr>
        <w:t xml:space="preserve">– </w:t>
      </w:r>
      <w:r w:rsidR="00327A00">
        <w:rPr>
          <w:rFonts w:cstheme="minorHAnsi"/>
          <w:b/>
          <w:color w:val="1F497D"/>
          <w:sz w:val="28"/>
          <w:szCs w:val="28"/>
        </w:rPr>
        <w:t>Jan</w:t>
      </w:r>
      <w:r w:rsidR="00A826CC">
        <w:rPr>
          <w:rFonts w:cstheme="minorHAnsi"/>
          <w:b/>
          <w:color w:val="1F497D"/>
          <w:sz w:val="28"/>
          <w:szCs w:val="28"/>
        </w:rPr>
        <w:t xml:space="preserve"> to </w:t>
      </w:r>
      <w:r w:rsidR="0060243A">
        <w:rPr>
          <w:rFonts w:cstheme="minorHAnsi"/>
          <w:b/>
          <w:color w:val="1F497D"/>
          <w:sz w:val="28"/>
          <w:szCs w:val="28"/>
        </w:rPr>
        <w:t>Jun</w:t>
      </w:r>
      <w:r w:rsidR="004D458B">
        <w:rPr>
          <w:rFonts w:cstheme="minorHAnsi"/>
          <w:b/>
          <w:color w:val="1F497D"/>
          <w:sz w:val="28"/>
          <w:szCs w:val="28"/>
        </w:rPr>
        <w:t xml:space="preserve"> 1999</w:t>
      </w:r>
    </w:p>
    <w:p w:rsidR="004F2155" w:rsidRPr="00D73C0F" w:rsidRDefault="004F2155" w:rsidP="00900E71">
      <w:pPr>
        <w:pStyle w:val="Header"/>
        <w:tabs>
          <w:tab w:val="left" w:pos="4772"/>
        </w:tabs>
        <w:rPr>
          <w:rFonts w:cstheme="minorHAnsi"/>
          <w:b/>
          <w:snapToGrid w:val="0"/>
          <w:color w:val="1F497D"/>
          <w:sz w:val="28"/>
          <w:szCs w:val="28"/>
          <w:u w:val="single"/>
        </w:rPr>
      </w:pPr>
      <w:r w:rsidRPr="00D73C0F">
        <w:rPr>
          <w:rFonts w:cstheme="minorHAnsi"/>
          <w:b/>
          <w:snapToGrid w:val="0"/>
          <w:color w:val="1F497D"/>
          <w:sz w:val="28"/>
          <w:szCs w:val="28"/>
        </w:rPr>
        <w:t xml:space="preserve">Certifications: </w:t>
      </w:r>
    </w:p>
    <w:p w:rsidR="00CF4BCA" w:rsidRPr="00CF4BCA" w:rsidRDefault="00CF4BCA" w:rsidP="00CF4BCA">
      <w:pPr>
        <w:numPr>
          <w:ilvl w:val="0"/>
          <w:numId w:val="7"/>
        </w:numPr>
        <w:spacing w:after="0" w:line="240" w:lineRule="auto"/>
        <w:jc w:val="both"/>
        <w:rPr>
          <w:rFonts w:cstheme="minorHAnsi"/>
          <w:color w:val="000000"/>
        </w:rPr>
      </w:pPr>
      <w:r w:rsidRPr="00CF4BCA">
        <w:rPr>
          <w:rFonts w:cstheme="minorHAnsi"/>
          <w:color w:val="000000"/>
        </w:rPr>
        <w:t>AWS(Amazon Web Services) Business Professional Certification during June 2016</w:t>
      </w:r>
    </w:p>
    <w:p w:rsidR="004F2155" w:rsidRPr="00E60967" w:rsidRDefault="004F2155" w:rsidP="004F2155">
      <w:pPr>
        <w:numPr>
          <w:ilvl w:val="0"/>
          <w:numId w:val="7"/>
        </w:numPr>
        <w:spacing w:after="0" w:line="240" w:lineRule="auto"/>
        <w:jc w:val="both"/>
        <w:rPr>
          <w:rFonts w:cstheme="minorHAnsi"/>
          <w:color w:val="000000"/>
        </w:rPr>
      </w:pPr>
      <w:r w:rsidRPr="004F2155">
        <w:rPr>
          <w:rFonts w:cstheme="minorHAnsi"/>
          <w:i/>
          <w:color w:val="000000"/>
        </w:rPr>
        <w:t xml:space="preserve">PMP Training </w:t>
      </w:r>
      <w:r w:rsidR="00B8752A" w:rsidRPr="00B8752A">
        <w:rPr>
          <w:rFonts w:cstheme="minorHAnsi"/>
          <w:color w:val="000000"/>
        </w:rPr>
        <w:t>completed</w:t>
      </w:r>
      <w:r w:rsidRPr="00B8752A">
        <w:rPr>
          <w:rFonts w:cstheme="minorHAnsi"/>
          <w:color w:val="000000"/>
        </w:rPr>
        <w:t xml:space="preserve"> </w:t>
      </w:r>
      <w:r w:rsidR="00B8752A">
        <w:rPr>
          <w:rFonts w:cstheme="minorHAnsi"/>
          <w:color w:val="000000"/>
        </w:rPr>
        <w:t>and currently undergoing PMP Certification Program</w:t>
      </w:r>
    </w:p>
    <w:p w:rsidR="004F2155" w:rsidRPr="007738B4" w:rsidRDefault="004F2155" w:rsidP="004F2155">
      <w:pPr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</w:rPr>
      </w:pPr>
      <w:r w:rsidRPr="004F2155">
        <w:rPr>
          <w:rFonts w:cstheme="minorHAnsi"/>
          <w:i/>
          <w:color w:val="000000"/>
        </w:rPr>
        <w:t xml:space="preserve">Situational Leadership </w:t>
      </w:r>
      <w:r w:rsidR="00896DC3">
        <w:rPr>
          <w:rFonts w:cstheme="minorHAnsi"/>
          <w:i/>
          <w:color w:val="000000"/>
        </w:rPr>
        <w:t xml:space="preserve"> </w:t>
      </w:r>
      <w:r>
        <w:rPr>
          <w:rFonts w:cstheme="minorHAnsi"/>
          <w:color w:val="000000"/>
        </w:rPr>
        <w:t xml:space="preserve">through </w:t>
      </w:r>
      <w:r w:rsidR="008B16D3">
        <w:rPr>
          <w:rFonts w:cstheme="minorHAnsi"/>
          <w:color w:val="000000"/>
        </w:rPr>
        <w:t>BRODY Professional Development Institute</w:t>
      </w:r>
    </w:p>
    <w:p w:rsidR="007738B4" w:rsidRDefault="007738B4" w:rsidP="004F2155">
      <w:pPr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</w:rPr>
      </w:pPr>
      <w:r>
        <w:rPr>
          <w:rFonts w:cstheme="minorHAnsi"/>
          <w:i/>
          <w:color w:val="000000"/>
        </w:rPr>
        <w:t>Agile Program for Developers &amp; Project Managers</w:t>
      </w:r>
      <w:r w:rsidRPr="007738B4">
        <w:rPr>
          <w:rFonts w:cstheme="minorHAnsi"/>
          <w:color w:val="000000"/>
        </w:rPr>
        <w:t xml:space="preserve"> through Cognizant Academy</w:t>
      </w:r>
    </w:p>
    <w:p w:rsidR="006E7BDD" w:rsidRPr="00D73C0F" w:rsidRDefault="006E7BDD" w:rsidP="006E7BDD">
      <w:pPr>
        <w:spacing w:after="0"/>
        <w:jc w:val="both"/>
        <w:rPr>
          <w:rFonts w:cstheme="minorHAnsi"/>
          <w:b/>
          <w:snapToGrid w:val="0"/>
          <w:color w:val="1F497D"/>
          <w:sz w:val="28"/>
          <w:szCs w:val="28"/>
          <w:u w:val="single"/>
        </w:rPr>
      </w:pPr>
      <w:r w:rsidRPr="00D73C0F">
        <w:rPr>
          <w:rFonts w:cstheme="minorHAnsi"/>
          <w:b/>
          <w:snapToGrid w:val="0"/>
          <w:color w:val="1F497D"/>
          <w:sz w:val="28"/>
          <w:szCs w:val="28"/>
        </w:rPr>
        <w:t xml:space="preserve">Educational Qualifications: </w:t>
      </w:r>
    </w:p>
    <w:p w:rsidR="006E7BDD" w:rsidRPr="00E60967" w:rsidRDefault="006E7BDD" w:rsidP="006E7BDD">
      <w:pPr>
        <w:numPr>
          <w:ilvl w:val="0"/>
          <w:numId w:val="7"/>
        </w:numPr>
        <w:spacing w:after="0" w:line="240" w:lineRule="auto"/>
        <w:jc w:val="both"/>
        <w:rPr>
          <w:rFonts w:cstheme="minorHAnsi"/>
          <w:color w:val="000000"/>
        </w:rPr>
      </w:pPr>
      <w:r w:rsidRPr="00E60967">
        <w:rPr>
          <w:rFonts w:cstheme="minorHAnsi"/>
          <w:color w:val="000000"/>
        </w:rPr>
        <w:t>Master of Computer Applications (MCA</w:t>
      </w:r>
      <w:r w:rsidR="000B35D6">
        <w:rPr>
          <w:rFonts w:cstheme="minorHAnsi"/>
          <w:color w:val="000000"/>
        </w:rPr>
        <w:t xml:space="preserve"> equivalent to MS-Computer </w:t>
      </w:r>
      <w:r w:rsidR="00323537">
        <w:rPr>
          <w:rFonts w:cstheme="minorHAnsi"/>
          <w:color w:val="000000"/>
        </w:rPr>
        <w:t>Sc</w:t>
      </w:r>
      <w:r w:rsidR="000B35D6">
        <w:rPr>
          <w:rFonts w:cstheme="minorHAnsi"/>
          <w:color w:val="000000"/>
        </w:rPr>
        <w:t>ience</w:t>
      </w:r>
      <w:r w:rsidR="00323537">
        <w:rPr>
          <w:rFonts w:cstheme="minorHAnsi"/>
          <w:color w:val="000000"/>
        </w:rPr>
        <w:t xml:space="preserve"> degree in US)</w:t>
      </w:r>
      <w:r w:rsidRPr="00E60967">
        <w:rPr>
          <w:rFonts w:cstheme="minorHAnsi"/>
          <w:color w:val="000000"/>
        </w:rPr>
        <w:t xml:space="preserve"> - 1995 - 1998</w:t>
      </w:r>
    </w:p>
    <w:p w:rsidR="00D40E6E" w:rsidRPr="00D40E6E" w:rsidRDefault="006E7BDD" w:rsidP="00D40E6E">
      <w:pPr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</w:rPr>
      </w:pPr>
      <w:r w:rsidRPr="00E60967">
        <w:rPr>
          <w:rFonts w:cstheme="minorHAnsi"/>
          <w:color w:val="000000"/>
        </w:rPr>
        <w:t xml:space="preserve">Bachelor of Science (Mathematics) - 1992 </w:t>
      </w:r>
      <w:r w:rsidR="00EA27BC">
        <w:rPr>
          <w:rFonts w:cstheme="minorHAnsi"/>
          <w:color w:val="000000"/>
        </w:rPr>
        <w:t>–</w:t>
      </w:r>
      <w:r w:rsidRPr="00E60967">
        <w:rPr>
          <w:rFonts w:cstheme="minorHAnsi"/>
          <w:color w:val="000000"/>
        </w:rPr>
        <w:t xml:space="preserve"> 1995</w:t>
      </w:r>
      <w:r w:rsidR="00EA27BC">
        <w:rPr>
          <w:rFonts w:cstheme="minorHAnsi"/>
          <w:color w:val="000000"/>
        </w:rPr>
        <w:t xml:space="preserve"> – University of Madras, </w:t>
      </w:r>
      <w:r w:rsidR="00AE3161">
        <w:rPr>
          <w:rFonts w:cstheme="minorHAnsi"/>
          <w:color w:val="000000"/>
        </w:rPr>
        <w:t xml:space="preserve">Chennai, </w:t>
      </w:r>
      <w:r w:rsidR="00EA27BC">
        <w:rPr>
          <w:rFonts w:cstheme="minorHAnsi"/>
          <w:color w:val="000000"/>
        </w:rPr>
        <w:t>India</w:t>
      </w:r>
      <w:r w:rsidR="00196ADF">
        <w:rPr>
          <w:rFonts w:cstheme="minorHAnsi"/>
          <w:color w:val="000000"/>
        </w:rPr>
        <w:t>.</w:t>
      </w:r>
      <w:bookmarkStart w:id="0" w:name="_GoBack"/>
      <w:bookmarkEnd w:id="0"/>
    </w:p>
    <w:sectPr w:rsidR="00D40E6E" w:rsidRPr="00D40E6E" w:rsidSect="00A0749A">
      <w:footerReference w:type="default" r:id="rId8"/>
      <w:headerReference w:type="first" r:id="rId9"/>
      <w:footerReference w:type="first" r:id="rId10"/>
      <w:pgSz w:w="12240" w:h="15840"/>
      <w:pgMar w:top="1440" w:right="720" w:bottom="720" w:left="1440" w:header="360" w:footer="34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0F1" w:rsidRDefault="003B20F1" w:rsidP="000B2240">
      <w:pPr>
        <w:spacing w:after="0" w:line="240" w:lineRule="auto"/>
      </w:pPr>
      <w:r>
        <w:separator/>
      </w:r>
    </w:p>
  </w:endnote>
  <w:endnote w:type="continuationSeparator" w:id="0">
    <w:p w:rsidR="003B20F1" w:rsidRDefault="003B20F1" w:rsidP="000B2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2554676"/>
      <w:docPartObj>
        <w:docPartGallery w:val="Page Numbers (Bottom of Page)"/>
        <w:docPartUnique/>
      </w:docPartObj>
    </w:sdtPr>
    <w:sdtEndPr>
      <w:rPr>
        <w:b/>
        <w:sz w:val="16"/>
        <w:szCs w:val="16"/>
      </w:rPr>
    </w:sdtEndPr>
    <w:sdtContent>
      <w:sdt>
        <w:sdtPr>
          <w:id w:val="2050485301"/>
          <w:docPartObj>
            <w:docPartGallery w:val="Page Numbers (Top of Page)"/>
            <w:docPartUnique/>
          </w:docPartObj>
        </w:sdtPr>
        <w:sdtEndPr>
          <w:rPr>
            <w:b/>
            <w:sz w:val="16"/>
            <w:szCs w:val="16"/>
          </w:rPr>
        </w:sdtEndPr>
        <w:sdtContent>
          <w:p w:rsidR="00971031" w:rsidRDefault="00971031" w:rsidP="001F6148">
            <w:pPr>
              <w:pStyle w:val="Footer"/>
              <w:jc w:val="right"/>
            </w:pPr>
            <w:r w:rsidRPr="00971031">
              <w:rPr>
                <w:b/>
                <w:sz w:val="16"/>
                <w:szCs w:val="16"/>
              </w:rPr>
              <w:t xml:space="preserve">Page </w:t>
            </w:r>
            <w:r w:rsidRPr="00971031">
              <w:rPr>
                <w:b/>
                <w:bCs/>
                <w:sz w:val="16"/>
                <w:szCs w:val="16"/>
              </w:rPr>
              <w:fldChar w:fldCharType="begin"/>
            </w:r>
            <w:r w:rsidRPr="00971031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971031">
              <w:rPr>
                <w:b/>
                <w:bCs/>
                <w:sz w:val="16"/>
                <w:szCs w:val="16"/>
              </w:rPr>
              <w:fldChar w:fldCharType="separate"/>
            </w:r>
            <w:r w:rsidR="006F188A">
              <w:rPr>
                <w:b/>
                <w:bCs/>
                <w:noProof/>
                <w:sz w:val="16"/>
                <w:szCs w:val="16"/>
              </w:rPr>
              <w:t>4</w:t>
            </w:r>
            <w:r w:rsidRPr="00971031">
              <w:rPr>
                <w:b/>
                <w:bCs/>
                <w:sz w:val="16"/>
                <w:szCs w:val="16"/>
              </w:rPr>
              <w:fldChar w:fldCharType="end"/>
            </w:r>
            <w:r w:rsidRPr="00971031">
              <w:rPr>
                <w:b/>
                <w:sz w:val="16"/>
                <w:szCs w:val="16"/>
              </w:rPr>
              <w:t xml:space="preserve"> of </w:t>
            </w:r>
            <w:r w:rsidRPr="00971031">
              <w:rPr>
                <w:b/>
                <w:bCs/>
                <w:sz w:val="16"/>
                <w:szCs w:val="16"/>
              </w:rPr>
              <w:fldChar w:fldCharType="begin"/>
            </w:r>
            <w:r w:rsidRPr="00971031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971031">
              <w:rPr>
                <w:b/>
                <w:bCs/>
                <w:sz w:val="16"/>
                <w:szCs w:val="16"/>
              </w:rPr>
              <w:fldChar w:fldCharType="separate"/>
            </w:r>
            <w:r w:rsidR="006F188A">
              <w:rPr>
                <w:b/>
                <w:bCs/>
                <w:noProof/>
                <w:sz w:val="16"/>
                <w:szCs w:val="16"/>
              </w:rPr>
              <w:t>5</w:t>
            </w:r>
            <w:r w:rsidRPr="00971031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7489873"/>
      <w:docPartObj>
        <w:docPartGallery w:val="Page Numbers (Bottom of Page)"/>
        <w:docPartUnique/>
      </w:docPartObj>
    </w:sdtPr>
    <w:sdtEndPr>
      <w:rPr>
        <w:b/>
        <w:sz w:val="16"/>
        <w:szCs w:val="16"/>
      </w:rPr>
    </w:sdtEndPr>
    <w:sdtContent>
      <w:sdt>
        <w:sdtPr>
          <w:id w:val="-1772081482"/>
          <w:docPartObj>
            <w:docPartGallery w:val="Page Numbers (Top of Page)"/>
            <w:docPartUnique/>
          </w:docPartObj>
        </w:sdtPr>
        <w:sdtEndPr>
          <w:rPr>
            <w:b/>
            <w:sz w:val="16"/>
            <w:szCs w:val="16"/>
          </w:rPr>
        </w:sdtEndPr>
        <w:sdtContent>
          <w:p w:rsidR="00633E5D" w:rsidRDefault="00633E5D" w:rsidP="00633E5D">
            <w:pPr>
              <w:pStyle w:val="Footer"/>
              <w:jc w:val="right"/>
            </w:pPr>
            <w:r w:rsidRPr="00971031">
              <w:rPr>
                <w:b/>
                <w:sz w:val="16"/>
                <w:szCs w:val="16"/>
              </w:rPr>
              <w:t xml:space="preserve">Page </w:t>
            </w:r>
            <w:r w:rsidRPr="00971031">
              <w:rPr>
                <w:b/>
                <w:bCs/>
                <w:sz w:val="16"/>
                <w:szCs w:val="16"/>
              </w:rPr>
              <w:fldChar w:fldCharType="begin"/>
            </w:r>
            <w:r w:rsidRPr="00971031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971031">
              <w:rPr>
                <w:b/>
                <w:bCs/>
                <w:sz w:val="16"/>
                <w:szCs w:val="16"/>
              </w:rPr>
              <w:fldChar w:fldCharType="separate"/>
            </w:r>
            <w:r w:rsidR="006F188A">
              <w:rPr>
                <w:b/>
                <w:bCs/>
                <w:noProof/>
                <w:sz w:val="16"/>
                <w:szCs w:val="16"/>
              </w:rPr>
              <w:t>1</w:t>
            </w:r>
            <w:r w:rsidRPr="00971031">
              <w:rPr>
                <w:b/>
                <w:bCs/>
                <w:sz w:val="16"/>
                <w:szCs w:val="16"/>
              </w:rPr>
              <w:fldChar w:fldCharType="end"/>
            </w:r>
            <w:r w:rsidRPr="00971031">
              <w:rPr>
                <w:b/>
                <w:sz w:val="16"/>
                <w:szCs w:val="16"/>
              </w:rPr>
              <w:t xml:space="preserve"> of </w:t>
            </w:r>
            <w:r w:rsidRPr="00971031">
              <w:rPr>
                <w:b/>
                <w:bCs/>
                <w:sz w:val="16"/>
                <w:szCs w:val="16"/>
              </w:rPr>
              <w:fldChar w:fldCharType="begin"/>
            </w:r>
            <w:r w:rsidRPr="00971031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971031">
              <w:rPr>
                <w:b/>
                <w:bCs/>
                <w:sz w:val="16"/>
                <w:szCs w:val="16"/>
              </w:rPr>
              <w:fldChar w:fldCharType="separate"/>
            </w:r>
            <w:r w:rsidR="006F188A">
              <w:rPr>
                <w:b/>
                <w:bCs/>
                <w:noProof/>
                <w:sz w:val="16"/>
                <w:szCs w:val="16"/>
              </w:rPr>
              <w:t>5</w:t>
            </w:r>
            <w:r w:rsidRPr="00971031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0F1" w:rsidRDefault="003B20F1" w:rsidP="000B2240">
      <w:pPr>
        <w:spacing w:after="0" w:line="240" w:lineRule="auto"/>
      </w:pPr>
      <w:r>
        <w:separator/>
      </w:r>
    </w:p>
  </w:footnote>
  <w:footnote w:type="continuationSeparator" w:id="0">
    <w:p w:rsidR="003B20F1" w:rsidRDefault="003B20F1" w:rsidP="000B2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49A" w:rsidRPr="00E65A78" w:rsidRDefault="00A0749A" w:rsidP="00A0749A">
    <w:pPr>
      <w:pStyle w:val="Header"/>
      <w:jc w:val="center"/>
      <w:rPr>
        <w:b/>
        <w:sz w:val="40"/>
        <w:szCs w:val="40"/>
      </w:rPr>
    </w:pPr>
    <w:r w:rsidRPr="00E65A78">
      <w:rPr>
        <w:b/>
        <w:sz w:val="40"/>
        <w:szCs w:val="40"/>
      </w:rPr>
      <w:t>M U R A L I    R A M A B A D H R A N</w:t>
    </w:r>
  </w:p>
  <w:p w:rsidR="00A0749A" w:rsidRPr="00E65A78" w:rsidRDefault="003B20F1" w:rsidP="00A0749A">
    <w:pPr>
      <w:pStyle w:val="Header"/>
      <w:jc w:val="center"/>
      <w:rPr>
        <w:b/>
      </w:rPr>
    </w:pPr>
    <w:hyperlink r:id="rId1" w:history="1">
      <w:r w:rsidR="00D90335" w:rsidRPr="00156192">
        <w:rPr>
          <w:rStyle w:val="Hyperlink"/>
          <w:b/>
        </w:rPr>
        <w:t>Murali.Ramabadhran@gmail.com</w:t>
      </w:r>
    </w:hyperlink>
    <w:r w:rsidR="00C3072C">
      <w:rPr>
        <w:b/>
      </w:rPr>
      <w:t xml:space="preserve"> </w:t>
    </w:r>
    <w:r w:rsidR="00A0749A">
      <w:rPr>
        <w:b/>
      </w:rPr>
      <w:t xml:space="preserve"> – Ph</w:t>
    </w:r>
    <w:r w:rsidR="00A0749A" w:rsidRPr="00E65A78">
      <w:rPr>
        <w:b/>
      </w:rPr>
      <w:t>:  (973)</w:t>
    </w:r>
    <w:r w:rsidR="00C37B2B">
      <w:rPr>
        <w:b/>
      </w:rPr>
      <w:t>-</w:t>
    </w:r>
    <w:r w:rsidR="00A0749A" w:rsidRPr="00E65A78">
      <w:rPr>
        <w:b/>
      </w:rPr>
      <w:t>795-8355(cell)</w:t>
    </w:r>
  </w:p>
  <w:p w:rsidR="00A0749A" w:rsidRDefault="00A074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A2B77"/>
    <w:multiLevelType w:val="hybridMultilevel"/>
    <w:tmpl w:val="513A78D8"/>
    <w:lvl w:ilvl="0" w:tplc="E5044B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839C3"/>
    <w:multiLevelType w:val="hybridMultilevel"/>
    <w:tmpl w:val="58702C46"/>
    <w:lvl w:ilvl="0" w:tplc="E86CFD6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1F497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C631D"/>
    <w:multiLevelType w:val="hybridMultilevel"/>
    <w:tmpl w:val="963E7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95D67"/>
    <w:multiLevelType w:val="hybridMultilevel"/>
    <w:tmpl w:val="71CAF1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A0A1D"/>
    <w:multiLevelType w:val="hybridMultilevel"/>
    <w:tmpl w:val="46C8D1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8748C"/>
    <w:multiLevelType w:val="hybridMultilevel"/>
    <w:tmpl w:val="4102746E"/>
    <w:lvl w:ilvl="0" w:tplc="974CAA5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67A35"/>
    <w:multiLevelType w:val="hybridMultilevel"/>
    <w:tmpl w:val="1B86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37CED"/>
    <w:multiLevelType w:val="hybridMultilevel"/>
    <w:tmpl w:val="D9202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3458C9"/>
    <w:multiLevelType w:val="hybridMultilevel"/>
    <w:tmpl w:val="1F8C8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603"/>
    <w:rsid w:val="000003E4"/>
    <w:rsid w:val="00004327"/>
    <w:rsid w:val="00004725"/>
    <w:rsid w:val="000047DD"/>
    <w:rsid w:val="00004FF9"/>
    <w:rsid w:val="00005991"/>
    <w:rsid w:val="00005EE8"/>
    <w:rsid w:val="000063A2"/>
    <w:rsid w:val="00006FBE"/>
    <w:rsid w:val="00013004"/>
    <w:rsid w:val="0001336C"/>
    <w:rsid w:val="00013663"/>
    <w:rsid w:val="00014AA0"/>
    <w:rsid w:val="000155A6"/>
    <w:rsid w:val="000159E2"/>
    <w:rsid w:val="00017351"/>
    <w:rsid w:val="000179EC"/>
    <w:rsid w:val="000212B0"/>
    <w:rsid w:val="00021BA5"/>
    <w:rsid w:val="000247D5"/>
    <w:rsid w:val="00025619"/>
    <w:rsid w:val="0002608D"/>
    <w:rsid w:val="000262CC"/>
    <w:rsid w:val="0002702D"/>
    <w:rsid w:val="00027114"/>
    <w:rsid w:val="000274E5"/>
    <w:rsid w:val="00031460"/>
    <w:rsid w:val="00031A5E"/>
    <w:rsid w:val="00032346"/>
    <w:rsid w:val="00033AE8"/>
    <w:rsid w:val="0003437C"/>
    <w:rsid w:val="00035661"/>
    <w:rsid w:val="00035957"/>
    <w:rsid w:val="000375E0"/>
    <w:rsid w:val="000379E0"/>
    <w:rsid w:val="000403AF"/>
    <w:rsid w:val="00040D34"/>
    <w:rsid w:val="00041D91"/>
    <w:rsid w:val="000476D8"/>
    <w:rsid w:val="00050F6D"/>
    <w:rsid w:val="00053220"/>
    <w:rsid w:val="0005371E"/>
    <w:rsid w:val="000543EC"/>
    <w:rsid w:val="00054BEB"/>
    <w:rsid w:val="00054CE3"/>
    <w:rsid w:val="00060469"/>
    <w:rsid w:val="000609EE"/>
    <w:rsid w:val="00060C70"/>
    <w:rsid w:val="000613D1"/>
    <w:rsid w:val="000626A1"/>
    <w:rsid w:val="000629AA"/>
    <w:rsid w:val="00062BE0"/>
    <w:rsid w:val="000642AD"/>
    <w:rsid w:val="00064C16"/>
    <w:rsid w:val="00065118"/>
    <w:rsid w:val="00065F08"/>
    <w:rsid w:val="00066975"/>
    <w:rsid w:val="0006712B"/>
    <w:rsid w:val="000717B5"/>
    <w:rsid w:val="00071F01"/>
    <w:rsid w:val="0007600E"/>
    <w:rsid w:val="000776A2"/>
    <w:rsid w:val="00080CE6"/>
    <w:rsid w:val="00081D6B"/>
    <w:rsid w:val="00083A2B"/>
    <w:rsid w:val="00084829"/>
    <w:rsid w:val="00085034"/>
    <w:rsid w:val="000865A2"/>
    <w:rsid w:val="00086EED"/>
    <w:rsid w:val="00090247"/>
    <w:rsid w:val="00090259"/>
    <w:rsid w:val="00091168"/>
    <w:rsid w:val="00094263"/>
    <w:rsid w:val="0009460F"/>
    <w:rsid w:val="00094E40"/>
    <w:rsid w:val="000978AC"/>
    <w:rsid w:val="000A0F0D"/>
    <w:rsid w:val="000A1A26"/>
    <w:rsid w:val="000A1F99"/>
    <w:rsid w:val="000A362B"/>
    <w:rsid w:val="000A4B27"/>
    <w:rsid w:val="000A4D82"/>
    <w:rsid w:val="000A54A2"/>
    <w:rsid w:val="000A5E61"/>
    <w:rsid w:val="000A61E6"/>
    <w:rsid w:val="000A6258"/>
    <w:rsid w:val="000A6FF8"/>
    <w:rsid w:val="000B035A"/>
    <w:rsid w:val="000B1595"/>
    <w:rsid w:val="000B186F"/>
    <w:rsid w:val="000B201A"/>
    <w:rsid w:val="000B2240"/>
    <w:rsid w:val="000B29D8"/>
    <w:rsid w:val="000B2C1D"/>
    <w:rsid w:val="000B35D6"/>
    <w:rsid w:val="000B453C"/>
    <w:rsid w:val="000B61B0"/>
    <w:rsid w:val="000C085C"/>
    <w:rsid w:val="000C10BE"/>
    <w:rsid w:val="000C12B7"/>
    <w:rsid w:val="000C38D9"/>
    <w:rsid w:val="000C5778"/>
    <w:rsid w:val="000C7ACF"/>
    <w:rsid w:val="000D3B08"/>
    <w:rsid w:val="000D4490"/>
    <w:rsid w:val="000D5B06"/>
    <w:rsid w:val="000D7A06"/>
    <w:rsid w:val="000D7F6C"/>
    <w:rsid w:val="000E011C"/>
    <w:rsid w:val="000E0634"/>
    <w:rsid w:val="000E16A8"/>
    <w:rsid w:val="000E1841"/>
    <w:rsid w:val="000E1A53"/>
    <w:rsid w:val="000E2331"/>
    <w:rsid w:val="000E2E23"/>
    <w:rsid w:val="000E30DA"/>
    <w:rsid w:val="000E468E"/>
    <w:rsid w:val="000E558A"/>
    <w:rsid w:val="000E5878"/>
    <w:rsid w:val="000E71CE"/>
    <w:rsid w:val="000F0993"/>
    <w:rsid w:val="000F2669"/>
    <w:rsid w:val="000F2AB6"/>
    <w:rsid w:val="000F308E"/>
    <w:rsid w:val="000F38AC"/>
    <w:rsid w:val="000F4273"/>
    <w:rsid w:val="000F5176"/>
    <w:rsid w:val="000F7257"/>
    <w:rsid w:val="000F7979"/>
    <w:rsid w:val="000F7F10"/>
    <w:rsid w:val="0010066A"/>
    <w:rsid w:val="001011EB"/>
    <w:rsid w:val="001016FE"/>
    <w:rsid w:val="001020B9"/>
    <w:rsid w:val="0010295F"/>
    <w:rsid w:val="00102AE4"/>
    <w:rsid w:val="00105761"/>
    <w:rsid w:val="00110A6B"/>
    <w:rsid w:val="001111D5"/>
    <w:rsid w:val="00111416"/>
    <w:rsid w:val="00111D68"/>
    <w:rsid w:val="001128A9"/>
    <w:rsid w:val="0011389A"/>
    <w:rsid w:val="00113A39"/>
    <w:rsid w:val="00113EE2"/>
    <w:rsid w:val="0011413C"/>
    <w:rsid w:val="001143EB"/>
    <w:rsid w:val="0011492B"/>
    <w:rsid w:val="00116E52"/>
    <w:rsid w:val="0011734B"/>
    <w:rsid w:val="00117727"/>
    <w:rsid w:val="00121946"/>
    <w:rsid w:val="0012337D"/>
    <w:rsid w:val="0012368D"/>
    <w:rsid w:val="00124352"/>
    <w:rsid w:val="00124D09"/>
    <w:rsid w:val="001260F1"/>
    <w:rsid w:val="00126752"/>
    <w:rsid w:val="001272C8"/>
    <w:rsid w:val="00127364"/>
    <w:rsid w:val="00131A71"/>
    <w:rsid w:val="00131B4E"/>
    <w:rsid w:val="00132630"/>
    <w:rsid w:val="001331D5"/>
    <w:rsid w:val="001338C1"/>
    <w:rsid w:val="001345E7"/>
    <w:rsid w:val="00137D33"/>
    <w:rsid w:val="0014183D"/>
    <w:rsid w:val="00142620"/>
    <w:rsid w:val="0014269A"/>
    <w:rsid w:val="0014271E"/>
    <w:rsid w:val="0014665A"/>
    <w:rsid w:val="001466C8"/>
    <w:rsid w:val="00150F45"/>
    <w:rsid w:val="00151233"/>
    <w:rsid w:val="00152AD7"/>
    <w:rsid w:val="00156807"/>
    <w:rsid w:val="00157256"/>
    <w:rsid w:val="00160A84"/>
    <w:rsid w:val="001614BD"/>
    <w:rsid w:val="001625E4"/>
    <w:rsid w:val="00163AEB"/>
    <w:rsid w:val="00163F2A"/>
    <w:rsid w:val="00164353"/>
    <w:rsid w:val="001665B6"/>
    <w:rsid w:val="00170304"/>
    <w:rsid w:val="00170802"/>
    <w:rsid w:val="00173AE2"/>
    <w:rsid w:val="00173B67"/>
    <w:rsid w:val="001743F7"/>
    <w:rsid w:val="00174F64"/>
    <w:rsid w:val="00175DEC"/>
    <w:rsid w:val="00176433"/>
    <w:rsid w:val="00176732"/>
    <w:rsid w:val="00180728"/>
    <w:rsid w:val="0018098F"/>
    <w:rsid w:val="001828C1"/>
    <w:rsid w:val="00183ABD"/>
    <w:rsid w:val="00184265"/>
    <w:rsid w:val="00184388"/>
    <w:rsid w:val="0018465E"/>
    <w:rsid w:val="00185BB4"/>
    <w:rsid w:val="00186F33"/>
    <w:rsid w:val="00187942"/>
    <w:rsid w:val="00187EDB"/>
    <w:rsid w:val="00190FC3"/>
    <w:rsid w:val="00191F2D"/>
    <w:rsid w:val="00192CE6"/>
    <w:rsid w:val="00193B5B"/>
    <w:rsid w:val="00193DEF"/>
    <w:rsid w:val="00194360"/>
    <w:rsid w:val="001966C8"/>
    <w:rsid w:val="00196ADF"/>
    <w:rsid w:val="00197061"/>
    <w:rsid w:val="00197927"/>
    <w:rsid w:val="00197FE8"/>
    <w:rsid w:val="00197FF4"/>
    <w:rsid w:val="001A04CA"/>
    <w:rsid w:val="001A4B6A"/>
    <w:rsid w:val="001A4BDF"/>
    <w:rsid w:val="001A5344"/>
    <w:rsid w:val="001A5BF7"/>
    <w:rsid w:val="001A5C6F"/>
    <w:rsid w:val="001A6ABA"/>
    <w:rsid w:val="001A7ADE"/>
    <w:rsid w:val="001A7F8F"/>
    <w:rsid w:val="001B1267"/>
    <w:rsid w:val="001B1CB5"/>
    <w:rsid w:val="001B24C6"/>
    <w:rsid w:val="001B2F4D"/>
    <w:rsid w:val="001B335B"/>
    <w:rsid w:val="001B3421"/>
    <w:rsid w:val="001B5F97"/>
    <w:rsid w:val="001B6D46"/>
    <w:rsid w:val="001B6E1C"/>
    <w:rsid w:val="001C0ED2"/>
    <w:rsid w:val="001C24AF"/>
    <w:rsid w:val="001C676D"/>
    <w:rsid w:val="001C6CCF"/>
    <w:rsid w:val="001C6E25"/>
    <w:rsid w:val="001C752A"/>
    <w:rsid w:val="001C79B7"/>
    <w:rsid w:val="001C7E0C"/>
    <w:rsid w:val="001D1EC6"/>
    <w:rsid w:val="001D1F10"/>
    <w:rsid w:val="001D2464"/>
    <w:rsid w:val="001D31C0"/>
    <w:rsid w:val="001D4BBB"/>
    <w:rsid w:val="001D63B8"/>
    <w:rsid w:val="001D7294"/>
    <w:rsid w:val="001D78CA"/>
    <w:rsid w:val="001E1184"/>
    <w:rsid w:val="001E189F"/>
    <w:rsid w:val="001E1CF2"/>
    <w:rsid w:val="001E20F2"/>
    <w:rsid w:val="001E3222"/>
    <w:rsid w:val="001E3A0B"/>
    <w:rsid w:val="001E556A"/>
    <w:rsid w:val="001E66D0"/>
    <w:rsid w:val="001E693B"/>
    <w:rsid w:val="001F1577"/>
    <w:rsid w:val="001F27CC"/>
    <w:rsid w:val="001F280C"/>
    <w:rsid w:val="001F4F77"/>
    <w:rsid w:val="001F5071"/>
    <w:rsid w:val="001F6148"/>
    <w:rsid w:val="00201D04"/>
    <w:rsid w:val="00203EE1"/>
    <w:rsid w:val="0020533B"/>
    <w:rsid w:val="00207363"/>
    <w:rsid w:val="002077FC"/>
    <w:rsid w:val="00207C80"/>
    <w:rsid w:val="0021097E"/>
    <w:rsid w:val="00211B28"/>
    <w:rsid w:val="00211BB6"/>
    <w:rsid w:val="00211D84"/>
    <w:rsid w:val="0021284E"/>
    <w:rsid w:val="00213440"/>
    <w:rsid w:val="00215A92"/>
    <w:rsid w:val="00216143"/>
    <w:rsid w:val="00217D5A"/>
    <w:rsid w:val="002209A9"/>
    <w:rsid w:val="002227AA"/>
    <w:rsid w:val="00222A32"/>
    <w:rsid w:val="00227342"/>
    <w:rsid w:val="002300EC"/>
    <w:rsid w:val="0023111C"/>
    <w:rsid w:val="00231140"/>
    <w:rsid w:val="0023189A"/>
    <w:rsid w:val="00232542"/>
    <w:rsid w:val="00233846"/>
    <w:rsid w:val="00234290"/>
    <w:rsid w:val="002343ED"/>
    <w:rsid w:val="002368AE"/>
    <w:rsid w:val="00237892"/>
    <w:rsid w:val="00241184"/>
    <w:rsid w:val="00241957"/>
    <w:rsid w:val="00241A1B"/>
    <w:rsid w:val="00241FFE"/>
    <w:rsid w:val="002432E1"/>
    <w:rsid w:val="002436A2"/>
    <w:rsid w:val="00243A9B"/>
    <w:rsid w:val="00245142"/>
    <w:rsid w:val="00245F75"/>
    <w:rsid w:val="0025088E"/>
    <w:rsid w:val="00254405"/>
    <w:rsid w:val="00255711"/>
    <w:rsid w:val="00255E97"/>
    <w:rsid w:val="00255F4D"/>
    <w:rsid w:val="00257AD7"/>
    <w:rsid w:val="00257B9C"/>
    <w:rsid w:val="002600D4"/>
    <w:rsid w:val="00261641"/>
    <w:rsid w:val="00261AFD"/>
    <w:rsid w:val="002620BB"/>
    <w:rsid w:val="00262422"/>
    <w:rsid w:val="00263813"/>
    <w:rsid w:val="00263994"/>
    <w:rsid w:val="0026498A"/>
    <w:rsid w:val="00264C93"/>
    <w:rsid w:val="00267DA6"/>
    <w:rsid w:val="00270287"/>
    <w:rsid w:val="00270F44"/>
    <w:rsid w:val="00271004"/>
    <w:rsid w:val="002710C1"/>
    <w:rsid w:val="002712AA"/>
    <w:rsid w:val="002719DC"/>
    <w:rsid w:val="0027234C"/>
    <w:rsid w:val="00274AF7"/>
    <w:rsid w:val="00275551"/>
    <w:rsid w:val="00276E40"/>
    <w:rsid w:val="002770A5"/>
    <w:rsid w:val="002770DC"/>
    <w:rsid w:val="002800A0"/>
    <w:rsid w:val="00281E60"/>
    <w:rsid w:val="0028211F"/>
    <w:rsid w:val="00283B34"/>
    <w:rsid w:val="00284A4F"/>
    <w:rsid w:val="00285766"/>
    <w:rsid w:val="0028646F"/>
    <w:rsid w:val="002864FD"/>
    <w:rsid w:val="00287487"/>
    <w:rsid w:val="0028779E"/>
    <w:rsid w:val="00290869"/>
    <w:rsid w:val="00291839"/>
    <w:rsid w:val="00294D71"/>
    <w:rsid w:val="00295278"/>
    <w:rsid w:val="0029561D"/>
    <w:rsid w:val="00297C24"/>
    <w:rsid w:val="002A0337"/>
    <w:rsid w:val="002A07FC"/>
    <w:rsid w:val="002A09AE"/>
    <w:rsid w:val="002A1AD6"/>
    <w:rsid w:val="002A1D22"/>
    <w:rsid w:val="002A6D4D"/>
    <w:rsid w:val="002A73BA"/>
    <w:rsid w:val="002A7EFA"/>
    <w:rsid w:val="002B11F0"/>
    <w:rsid w:val="002B11F3"/>
    <w:rsid w:val="002B1556"/>
    <w:rsid w:val="002B18EC"/>
    <w:rsid w:val="002B2473"/>
    <w:rsid w:val="002B3D0F"/>
    <w:rsid w:val="002B4F2A"/>
    <w:rsid w:val="002B5460"/>
    <w:rsid w:val="002B5792"/>
    <w:rsid w:val="002B66F3"/>
    <w:rsid w:val="002B76B7"/>
    <w:rsid w:val="002C23F2"/>
    <w:rsid w:val="002C2A58"/>
    <w:rsid w:val="002C2D9B"/>
    <w:rsid w:val="002C4478"/>
    <w:rsid w:val="002C5BF4"/>
    <w:rsid w:val="002C5D36"/>
    <w:rsid w:val="002C7338"/>
    <w:rsid w:val="002D1D17"/>
    <w:rsid w:val="002D27A9"/>
    <w:rsid w:val="002D27E2"/>
    <w:rsid w:val="002D29F5"/>
    <w:rsid w:val="002D3181"/>
    <w:rsid w:val="002D327E"/>
    <w:rsid w:val="002D41B7"/>
    <w:rsid w:val="002E0CEF"/>
    <w:rsid w:val="002E1D90"/>
    <w:rsid w:val="002E3290"/>
    <w:rsid w:val="002E3419"/>
    <w:rsid w:val="002E3D5F"/>
    <w:rsid w:val="002E3DF5"/>
    <w:rsid w:val="002E43C3"/>
    <w:rsid w:val="002E793D"/>
    <w:rsid w:val="002F097E"/>
    <w:rsid w:val="002F1AD5"/>
    <w:rsid w:val="002F24A4"/>
    <w:rsid w:val="002F2805"/>
    <w:rsid w:val="002F2AF0"/>
    <w:rsid w:val="002F3156"/>
    <w:rsid w:val="002F404F"/>
    <w:rsid w:val="002F434F"/>
    <w:rsid w:val="002F514E"/>
    <w:rsid w:val="002F7613"/>
    <w:rsid w:val="002F7A46"/>
    <w:rsid w:val="00300E52"/>
    <w:rsid w:val="00302247"/>
    <w:rsid w:val="003026E2"/>
    <w:rsid w:val="00303AFC"/>
    <w:rsid w:val="00304897"/>
    <w:rsid w:val="00304DBA"/>
    <w:rsid w:val="00305B06"/>
    <w:rsid w:val="00306869"/>
    <w:rsid w:val="003071EB"/>
    <w:rsid w:val="00307D30"/>
    <w:rsid w:val="00310B9C"/>
    <w:rsid w:val="003112DD"/>
    <w:rsid w:val="00311E47"/>
    <w:rsid w:val="00311E88"/>
    <w:rsid w:val="0031262A"/>
    <w:rsid w:val="00314A42"/>
    <w:rsid w:val="00317A91"/>
    <w:rsid w:val="00320E6B"/>
    <w:rsid w:val="0032197B"/>
    <w:rsid w:val="00321F98"/>
    <w:rsid w:val="00323537"/>
    <w:rsid w:val="00323A33"/>
    <w:rsid w:val="00325047"/>
    <w:rsid w:val="003258DC"/>
    <w:rsid w:val="003259AA"/>
    <w:rsid w:val="00325B03"/>
    <w:rsid w:val="00327A00"/>
    <w:rsid w:val="00327B52"/>
    <w:rsid w:val="00330F5D"/>
    <w:rsid w:val="0033381B"/>
    <w:rsid w:val="00336196"/>
    <w:rsid w:val="00336214"/>
    <w:rsid w:val="0033675F"/>
    <w:rsid w:val="003402E5"/>
    <w:rsid w:val="003417C4"/>
    <w:rsid w:val="00341F13"/>
    <w:rsid w:val="0034275D"/>
    <w:rsid w:val="003440A2"/>
    <w:rsid w:val="003455AA"/>
    <w:rsid w:val="00346148"/>
    <w:rsid w:val="00346A11"/>
    <w:rsid w:val="00347E72"/>
    <w:rsid w:val="00350539"/>
    <w:rsid w:val="00350917"/>
    <w:rsid w:val="00350DAA"/>
    <w:rsid w:val="00352E5D"/>
    <w:rsid w:val="00352E7E"/>
    <w:rsid w:val="00357AC8"/>
    <w:rsid w:val="00357FCA"/>
    <w:rsid w:val="00360E8C"/>
    <w:rsid w:val="0036151A"/>
    <w:rsid w:val="0036201E"/>
    <w:rsid w:val="003629DB"/>
    <w:rsid w:val="0036355C"/>
    <w:rsid w:val="00364983"/>
    <w:rsid w:val="00364DF1"/>
    <w:rsid w:val="00364EE1"/>
    <w:rsid w:val="00364F3E"/>
    <w:rsid w:val="0036502E"/>
    <w:rsid w:val="003654F0"/>
    <w:rsid w:val="003677E4"/>
    <w:rsid w:val="00367C4B"/>
    <w:rsid w:val="00367E5B"/>
    <w:rsid w:val="003706CF"/>
    <w:rsid w:val="00374F18"/>
    <w:rsid w:val="00377C75"/>
    <w:rsid w:val="00377E58"/>
    <w:rsid w:val="00377E5D"/>
    <w:rsid w:val="00380474"/>
    <w:rsid w:val="00383CB3"/>
    <w:rsid w:val="003841A8"/>
    <w:rsid w:val="00384A39"/>
    <w:rsid w:val="00385F84"/>
    <w:rsid w:val="00385F8E"/>
    <w:rsid w:val="00386026"/>
    <w:rsid w:val="00386041"/>
    <w:rsid w:val="003864BA"/>
    <w:rsid w:val="00387484"/>
    <w:rsid w:val="00387708"/>
    <w:rsid w:val="00390AB6"/>
    <w:rsid w:val="003922B9"/>
    <w:rsid w:val="003A0816"/>
    <w:rsid w:val="003A2F3E"/>
    <w:rsid w:val="003A4458"/>
    <w:rsid w:val="003A4500"/>
    <w:rsid w:val="003A4CC6"/>
    <w:rsid w:val="003A55B9"/>
    <w:rsid w:val="003A660C"/>
    <w:rsid w:val="003A786C"/>
    <w:rsid w:val="003B02A8"/>
    <w:rsid w:val="003B0972"/>
    <w:rsid w:val="003B0C9F"/>
    <w:rsid w:val="003B1043"/>
    <w:rsid w:val="003B1799"/>
    <w:rsid w:val="003B20F1"/>
    <w:rsid w:val="003B2446"/>
    <w:rsid w:val="003B2CCA"/>
    <w:rsid w:val="003B2EF1"/>
    <w:rsid w:val="003B366E"/>
    <w:rsid w:val="003B4338"/>
    <w:rsid w:val="003B438B"/>
    <w:rsid w:val="003B458D"/>
    <w:rsid w:val="003B4884"/>
    <w:rsid w:val="003B55AD"/>
    <w:rsid w:val="003B55BA"/>
    <w:rsid w:val="003B7914"/>
    <w:rsid w:val="003B7CF4"/>
    <w:rsid w:val="003C1104"/>
    <w:rsid w:val="003C1235"/>
    <w:rsid w:val="003C3712"/>
    <w:rsid w:val="003C3D30"/>
    <w:rsid w:val="003D0D03"/>
    <w:rsid w:val="003D3403"/>
    <w:rsid w:val="003D4B49"/>
    <w:rsid w:val="003D5267"/>
    <w:rsid w:val="003D65CE"/>
    <w:rsid w:val="003D6C75"/>
    <w:rsid w:val="003D7B75"/>
    <w:rsid w:val="003D7D04"/>
    <w:rsid w:val="003E257A"/>
    <w:rsid w:val="003E3EDC"/>
    <w:rsid w:val="003E4F52"/>
    <w:rsid w:val="003E5ACB"/>
    <w:rsid w:val="003F4956"/>
    <w:rsid w:val="003F532B"/>
    <w:rsid w:val="003F5A75"/>
    <w:rsid w:val="003F74CD"/>
    <w:rsid w:val="00400106"/>
    <w:rsid w:val="0040158D"/>
    <w:rsid w:val="00401A6E"/>
    <w:rsid w:val="00402035"/>
    <w:rsid w:val="004028B4"/>
    <w:rsid w:val="0040326B"/>
    <w:rsid w:val="00404C44"/>
    <w:rsid w:val="004070CE"/>
    <w:rsid w:val="004075EA"/>
    <w:rsid w:val="00412776"/>
    <w:rsid w:val="0041347A"/>
    <w:rsid w:val="00414C19"/>
    <w:rsid w:val="0041727B"/>
    <w:rsid w:val="00421418"/>
    <w:rsid w:val="004219C8"/>
    <w:rsid w:val="00421AEC"/>
    <w:rsid w:val="00422F07"/>
    <w:rsid w:val="004302EB"/>
    <w:rsid w:val="00431525"/>
    <w:rsid w:val="00432CDF"/>
    <w:rsid w:val="00433AD1"/>
    <w:rsid w:val="0043591D"/>
    <w:rsid w:val="00435F78"/>
    <w:rsid w:val="00436C01"/>
    <w:rsid w:val="0043730D"/>
    <w:rsid w:val="00437C5E"/>
    <w:rsid w:val="00440C6B"/>
    <w:rsid w:val="00441852"/>
    <w:rsid w:val="0044209B"/>
    <w:rsid w:val="00444BDA"/>
    <w:rsid w:val="00446492"/>
    <w:rsid w:val="004507F6"/>
    <w:rsid w:val="00450D18"/>
    <w:rsid w:val="00451BE7"/>
    <w:rsid w:val="00452458"/>
    <w:rsid w:val="00453B93"/>
    <w:rsid w:val="00454816"/>
    <w:rsid w:val="00455531"/>
    <w:rsid w:val="00455F96"/>
    <w:rsid w:val="00456F31"/>
    <w:rsid w:val="004619BB"/>
    <w:rsid w:val="00461AD2"/>
    <w:rsid w:val="004620C4"/>
    <w:rsid w:val="00464025"/>
    <w:rsid w:val="004649D0"/>
    <w:rsid w:val="00464EC6"/>
    <w:rsid w:val="00467212"/>
    <w:rsid w:val="00467389"/>
    <w:rsid w:val="00470C96"/>
    <w:rsid w:val="00470CE4"/>
    <w:rsid w:val="00472605"/>
    <w:rsid w:val="00472C44"/>
    <w:rsid w:val="00473DDE"/>
    <w:rsid w:val="00474402"/>
    <w:rsid w:val="00474967"/>
    <w:rsid w:val="0047597D"/>
    <w:rsid w:val="00476668"/>
    <w:rsid w:val="00476763"/>
    <w:rsid w:val="00476E34"/>
    <w:rsid w:val="004813FA"/>
    <w:rsid w:val="004814F8"/>
    <w:rsid w:val="004837BE"/>
    <w:rsid w:val="004838AE"/>
    <w:rsid w:val="00486142"/>
    <w:rsid w:val="0048637C"/>
    <w:rsid w:val="00486FA4"/>
    <w:rsid w:val="00487368"/>
    <w:rsid w:val="004875DE"/>
    <w:rsid w:val="004879BD"/>
    <w:rsid w:val="004879D0"/>
    <w:rsid w:val="00487BC1"/>
    <w:rsid w:val="00491028"/>
    <w:rsid w:val="0049185A"/>
    <w:rsid w:val="00492759"/>
    <w:rsid w:val="004939E4"/>
    <w:rsid w:val="00494CCF"/>
    <w:rsid w:val="00495AA5"/>
    <w:rsid w:val="00495E52"/>
    <w:rsid w:val="004964A7"/>
    <w:rsid w:val="00497FDF"/>
    <w:rsid w:val="004A1786"/>
    <w:rsid w:val="004A22E5"/>
    <w:rsid w:val="004A2C8F"/>
    <w:rsid w:val="004A5B0C"/>
    <w:rsid w:val="004A5C4E"/>
    <w:rsid w:val="004A695E"/>
    <w:rsid w:val="004A6B69"/>
    <w:rsid w:val="004A737A"/>
    <w:rsid w:val="004B4CC9"/>
    <w:rsid w:val="004B5291"/>
    <w:rsid w:val="004B669D"/>
    <w:rsid w:val="004B674E"/>
    <w:rsid w:val="004B6AFE"/>
    <w:rsid w:val="004B7062"/>
    <w:rsid w:val="004B70B9"/>
    <w:rsid w:val="004B70C5"/>
    <w:rsid w:val="004B75EA"/>
    <w:rsid w:val="004B7EE3"/>
    <w:rsid w:val="004C04E6"/>
    <w:rsid w:val="004C0ACD"/>
    <w:rsid w:val="004C0E0A"/>
    <w:rsid w:val="004C17B8"/>
    <w:rsid w:val="004C3FCE"/>
    <w:rsid w:val="004C55DC"/>
    <w:rsid w:val="004C5B22"/>
    <w:rsid w:val="004C7938"/>
    <w:rsid w:val="004D0AD6"/>
    <w:rsid w:val="004D1817"/>
    <w:rsid w:val="004D2680"/>
    <w:rsid w:val="004D2836"/>
    <w:rsid w:val="004D28DC"/>
    <w:rsid w:val="004D458B"/>
    <w:rsid w:val="004D7282"/>
    <w:rsid w:val="004D7CE5"/>
    <w:rsid w:val="004E03B5"/>
    <w:rsid w:val="004E0BE3"/>
    <w:rsid w:val="004E1034"/>
    <w:rsid w:val="004E213C"/>
    <w:rsid w:val="004E2212"/>
    <w:rsid w:val="004E323A"/>
    <w:rsid w:val="004E3A7A"/>
    <w:rsid w:val="004E402E"/>
    <w:rsid w:val="004E40A7"/>
    <w:rsid w:val="004E4267"/>
    <w:rsid w:val="004E5584"/>
    <w:rsid w:val="004E5E78"/>
    <w:rsid w:val="004E6668"/>
    <w:rsid w:val="004E6E27"/>
    <w:rsid w:val="004E7B98"/>
    <w:rsid w:val="004F1F1B"/>
    <w:rsid w:val="004F1F8D"/>
    <w:rsid w:val="004F2155"/>
    <w:rsid w:val="004F264E"/>
    <w:rsid w:val="004F2DAF"/>
    <w:rsid w:val="004F3206"/>
    <w:rsid w:val="004F3C9A"/>
    <w:rsid w:val="004F4CF6"/>
    <w:rsid w:val="004F5B4D"/>
    <w:rsid w:val="004F6517"/>
    <w:rsid w:val="004F74AF"/>
    <w:rsid w:val="004F7F4B"/>
    <w:rsid w:val="005001DB"/>
    <w:rsid w:val="00500811"/>
    <w:rsid w:val="00500FD8"/>
    <w:rsid w:val="0050236D"/>
    <w:rsid w:val="00505C33"/>
    <w:rsid w:val="00506E00"/>
    <w:rsid w:val="005113CD"/>
    <w:rsid w:val="005143B5"/>
    <w:rsid w:val="005147E2"/>
    <w:rsid w:val="00514C8D"/>
    <w:rsid w:val="00517307"/>
    <w:rsid w:val="00520552"/>
    <w:rsid w:val="00520D66"/>
    <w:rsid w:val="00522424"/>
    <w:rsid w:val="00522C1F"/>
    <w:rsid w:val="005231BF"/>
    <w:rsid w:val="005235A2"/>
    <w:rsid w:val="0052679A"/>
    <w:rsid w:val="00527507"/>
    <w:rsid w:val="00531866"/>
    <w:rsid w:val="00532CE7"/>
    <w:rsid w:val="0053648D"/>
    <w:rsid w:val="00541730"/>
    <w:rsid w:val="0054221B"/>
    <w:rsid w:val="00542B4B"/>
    <w:rsid w:val="00542D7D"/>
    <w:rsid w:val="00544932"/>
    <w:rsid w:val="00544B37"/>
    <w:rsid w:val="00545CAA"/>
    <w:rsid w:val="0054605E"/>
    <w:rsid w:val="00546A9D"/>
    <w:rsid w:val="00546C4A"/>
    <w:rsid w:val="00547CDB"/>
    <w:rsid w:val="00552854"/>
    <w:rsid w:val="00553415"/>
    <w:rsid w:val="005543E7"/>
    <w:rsid w:val="00556D51"/>
    <w:rsid w:val="00557475"/>
    <w:rsid w:val="0055773A"/>
    <w:rsid w:val="00561848"/>
    <w:rsid w:val="00562225"/>
    <w:rsid w:val="00562FA4"/>
    <w:rsid w:val="0056356F"/>
    <w:rsid w:val="0056383C"/>
    <w:rsid w:val="00563E64"/>
    <w:rsid w:val="00564FA3"/>
    <w:rsid w:val="00565241"/>
    <w:rsid w:val="00566362"/>
    <w:rsid w:val="00566BEB"/>
    <w:rsid w:val="00567615"/>
    <w:rsid w:val="0057036C"/>
    <w:rsid w:val="00570F98"/>
    <w:rsid w:val="00571D97"/>
    <w:rsid w:val="00571DC9"/>
    <w:rsid w:val="00573A5D"/>
    <w:rsid w:val="00576F7D"/>
    <w:rsid w:val="0057722E"/>
    <w:rsid w:val="00580C4B"/>
    <w:rsid w:val="00582E5A"/>
    <w:rsid w:val="00584453"/>
    <w:rsid w:val="00584ACE"/>
    <w:rsid w:val="00587212"/>
    <w:rsid w:val="00587778"/>
    <w:rsid w:val="00591A00"/>
    <w:rsid w:val="00594A50"/>
    <w:rsid w:val="005A17BF"/>
    <w:rsid w:val="005A19A0"/>
    <w:rsid w:val="005A271F"/>
    <w:rsid w:val="005A3757"/>
    <w:rsid w:val="005A5841"/>
    <w:rsid w:val="005A79B2"/>
    <w:rsid w:val="005A7A4D"/>
    <w:rsid w:val="005B2023"/>
    <w:rsid w:val="005B26E5"/>
    <w:rsid w:val="005B5281"/>
    <w:rsid w:val="005B588E"/>
    <w:rsid w:val="005B6DE6"/>
    <w:rsid w:val="005B71BC"/>
    <w:rsid w:val="005B7589"/>
    <w:rsid w:val="005B7D90"/>
    <w:rsid w:val="005C120D"/>
    <w:rsid w:val="005C2111"/>
    <w:rsid w:val="005C27A3"/>
    <w:rsid w:val="005C2A4A"/>
    <w:rsid w:val="005C2B4E"/>
    <w:rsid w:val="005C656D"/>
    <w:rsid w:val="005D07F3"/>
    <w:rsid w:val="005D0B15"/>
    <w:rsid w:val="005D0B9D"/>
    <w:rsid w:val="005D27E4"/>
    <w:rsid w:val="005D348C"/>
    <w:rsid w:val="005D51AA"/>
    <w:rsid w:val="005D5502"/>
    <w:rsid w:val="005D58F2"/>
    <w:rsid w:val="005D627F"/>
    <w:rsid w:val="005D6733"/>
    <w:rsid w:val="005E037F"/>
    <w:rsid w:val="005E0FB8"/>
    <w:rsid w:val="005E1F99"/>
    <w:rsid w:val="005E27A4"/>
    <w:rsid w:val="005E31D1"/>
    <w:rsid w:val="005E3CE3"/>
    <w:rsid w:val="005E3FCB"/>
    <w:rsid w:val="005E4941"/>
    <w:rsid w:val="005E5D38"/>
    <w:rsid w:val="005E6512"/>
    <w:rsid w:val="005E732F"/>
    <w:rsid w:val="005F59B1"/>
    <w:rsid w:val="005F66CC"/>
    <w:rsid w:val="005F739C"/>
    <w:rsid w:val="0060195C"/>
    <w:rsid w:val="00601A19"/>
    <w:rsid w:val="00601DB0"/>
    <w:rsid w:val="0060243A"/>
    <w:rsid w:val="006029B2"/>
    <w:rsid w:val="006035E9"/>
    <w:rsid w:val="0060415B"/>
    <w:rsid w:val="006045BC"/>
    <w:rsid w:val="00604C37"/>
    <w:rsid w:val="006051EB"/>
    <w:rsid w:val="0060597C"/>
    <w:rsid w:val="00607B5F"/>
    <w:rsid w:val="006102E5"/>
    <w:rsid w:val="0061109B"/>
    <w:rsid w:val="00616206"/>
    <w:rsid w:val="0061738C"/>
    <w:rsid w:val="00617813"/>
    <w:rsid w:val="00623231"/>
    <w:rsid w:val="00623DE2"/>
    <w:rsid w:val="006259C0"/>
    <w:rsid w:val="00625CA7"/>
    <w:rsid w:val="006265C0"/>
    <w:rsid w:val="00626F50"/>
    <w:rsid w:val="00627148"/>
    <w:rsid w:val="006301E3"/>
    <w:rsid w:val="006315F8"/>
    <w:rsid w:val="0063396D"/>
    <w:rsid w:val="00633E5D"/>
    <w:rsid w:val="006357C8"/>
    <w:rsid w:val="00637156"/>
    <w:rsid w:val="00637471"/>
    <w:rsid w:val="00637E13"/>
    <w:rsid w:val="00640F36"/>
    <w:rsid w:val="0064112B"/>
    <w:rsid w:val="00641E7E"/>
    <w:rsid w:val="00642468"/>
    <w:rsid w:val="006430FE"/>
    <w:rsid w:val="00643902"/>
    <w:rsid w:val="00644F31"/>
    <w:rsid w:val="006453A9"/>
    <w:rsid w:val="00645AA5"/>
    <w:rsid w:val="00645AC5"/>
    <w:rsid w:val="00646CF5"/>
    <w:rsid w:val="00647639"/>
    <w:rsid w:val="00647A85"/>
    <w:rsid w:val="006517B7"/>
    <w:rsid w:val="0065216E"/>
    <w:rsid w:val="0065291C"/>
    <w:rsid w:val="00652A4A"/>
    <w:rsid w:val="00653E00"/>
    <w:rsid w:val="00654C31"/>
    <w:rsid w:val="006557BE"/>
    <w:rsid w:val="00655ADA"/>
    <w:rsid w:val="00656B2E"/>
    <w:rsid w:val="00656C60"/>
    <w:rsid w:val="00657EE8"/>
    <w:rsid w:val="00660451"/>
    <w:rsid w:val="00660881"/>
    <w:rsid w:val="00660E4D"/>
    <w:rsid w:val="00662C95"/>
    <w:rsid w:val="00663354"/>
    <w:rsid w:val="00663A2D"/>
    <w:rsid w:val="006667BF"/>
    <w:rsid w:val="00667671"/>
    <w:rsid w:val="00667992"/>
    <w:rsid w:val="00667F1D"/>
    <w:rsid w:val="00667FD2"/>
    <w:rsid w:val="006705F3"/>
    <w:rsid w:val="00671B38"/>
    <w:rsid w:val="00672036"/>
    <w:rsid w:val="0067439D"/>
    <w:rsid w:val="00675118"/>
    <w:rsid w:val="006753DA"/>
    <w:rsid w:val="0067546A"/>
    <w:rsid w:val="0067662A"/>
    <w:rsid w:val="00677CC7"/>
    <w:rsid w:val="0068036E"/>
    <w:rsid w:val="00681C65"/>
    <w:rsid w:val="00682905"/>
    <w:rsid w:val="0068337C"/>
    <w:rsid w:val="00684585"/>
    <w:rsid w:val="00685AE4"/>
    <w:rsid w:val="00685B67"/>
    <w:rsid w:val="00685E8D"/>
    <w:rsid w:val="006875F7"/>
    <w:rsid w:val="00692C0C"/>
    <w:rsid w:val="00692DD2"/>
    <w:rsid w:val="00695087"/>
    <w:rsid w:val="006958DB"/>
    <w:rsid w:val="00697647"/>
    <w:rsid w:val="006A0287"/>
    <w:rsid w:val="006A0B74"/>
    <w:rsid w:val="006A2A36"/>
    <w:rsid w:val="006A35E3"/>
    <w:rsid w:val="006A5C3E"/>
    <w:rsid w:val="006A5CA0"/>
    <w:rsid w:val="006A5D4B"/>
    <w:rsid w:val="006A6D83"/>
    <w:rsid w:val="006A7AC4"/>
    <w:rsid w:val="006B2B5D"/>
    <w:rsid w:val="006B3F01"/>
    <w:rsid w:val="006B429D"/>
    <w:rsid w:val="006B4742"/>
    <w:rsid w:val="006B73CA"/>
    <w:rsid w:val="006B7E7B"/>
    <w:rsid w:val="006B7F07"/>
    <w:rsid w:val="006C006B"/>
    <w:rsid w:val="006C0F0A"/>
    <w:rsid w:val="006C0F44"/>
    <w:rsid w:val="006C1171"/>
    <w:rsid w:val="006C29D9"/>
    <w:rsid w:val="006C2BF3"/>
    <w:rsid w:val="006C3FC3"/>
    <w:rsid w:val="006C4A78"/>
    <w:rsid w:val="006C4D71"/>
    <w:rsid w:val="006C7467"/>
    <w:rsid w:val="006D23B5"/>
    <w:rsid w:val="006D335A"/>
    <w:rsid w:val="006D3C3B"/>
    <w:rsid w:val="006D41DC"/>
    <w:rsid w:val="006E2E44"/>
    <w:rsid w:val="006E4847"/>
    <w:rsid w:val="006E6D56"/>
    <w:rsid w:val="006E74C4"/>
    <w:rsid w:val="006E7BDD"/>
    <w:rsid w:val="006F188A"/>
    <w:rsid w:val="006F1F32"/>
    <w:rsid w:val="006F218D"/>
    <w:rsid w:val="006F3783"/>
    <w:rsid w:val="006F39F9"/>
    <w:rsid w:val="006F41B9"/>
    <w:rsid w:val="006F4967"/>
    <w:rsid w:val="006F5139"/>
    <w:rsid w:val="006F5A2A"/>
    <w:rsid w:val="006F6319"/>
    <w:rsid w:val="007014EB"/>
    <w:rsid w:val="0070212D"/>
    <w:rsid w:val="00702C47"/>
    <w:rsid w:val="00702F51"/>
    <w:rsid w:val="007063CC"/>
    <w:rsid w:val="00707011"/>
    <w:rsid w:val="00710C49"/>
    <w:rsid w:val="00710D49"/>
    <w:rsid w:val="0071249A"/>
    <w:rsid w:val="00713B52"/>
    <w:rsid w:val="00714764"/>
    <w:rsid w:val="00715E60"/>
    <w:rsid w:val="007160C7"/>
    <w:rsid w:val="007170AE"/>
    <w:rsid w:val="0072068A"/>
    <w:rsid w:val="007210AE"/>
    <w:rsid w:val="0072262B"/>
    <w:rsid w:val="0072284E"/>
    <w:rsid w:val="00723604"/>
    <w:rsid w:val="00724893"/>
    <w:rsid w:val="00725D96"/>
    <w:rsid w:val="007260A6"/>
    <w:rsid w:val="00726377"/>
    <w:rsid w:val="007265D9"/>
    <w:rsid w:val="0073132C"/>
    <w:rsid w:val="00731D6A"/>
    <w:rsid w:val="00732DC1"/>
    <w:rsid w:val="00734D01"/>
    <w:rsid w:val="00735CC5"/>
    <w:rsid w:val="00735F31"/>
    <w:rsid w:val="00736BE2"/>
    <w:rsid w:val="007376D4"/>
    <w:rsid w:val="007404EE"/>
    <w:rsid w:val="00740AAE"/>
    <w:rsid w:val="00740BD8"/>
    <w:rsid w:val="00740D69"/>
    <w:rsid w:val="007412FA"/>
    <w:rsid w:val="00742668"/>
    <w:rsid w:val="00745175"/>
    <w:rsid w:val="00745579"/>
    <w:rsid w:val="00747781"/>
    <w:rsid w:val="00747F63"/>
    <w:rsid w:val="00751709"/>
    <w:rsid w:val="007519AB"/>
    <w:rsid w:val="00752A18"/>
    <w:rsid w:val="00755D02"/>
    <w:rsid w:val="00755DF2"/>
    <w:rsid w:val="007560CC"/>
    <w:rsid w:val="00757078"/>
    <w:rsid w:val="007571BC"/>
    <w:rsid w:val="00757565"/>
    <w:rsid w:val="00760422"/>
    <w:rsid w:val="00760C7E"/>
    <w:rsid w:val="007613EA"/>
    <w:rsid w:val="00761EBE"/>
    <w:rsid w:val="007628AE"/>
    <w:rsid w:val="00762A6C"/>
    <w:rsid w:val="00763D91"/>
    <w:rsid w:val="00764A98"/>
    <w:rsid w:val="00766A66"/>
    <w:rsid w:val="007720B0"/>
    <w:rsid w:val="007733D6"/>
    <w:rsid w:val="007738B4"/>
    <w:rsid w:val="00776F6B"/>
    <w:rsid w:val="007771BA"/>
    <w:rsid w:val="0077787C"/>
    <w:rsid w:val="00780DD5"/>
    <w:rsid w:val="007823AB"/>
    <w:rsid w:val="00782414"/>
    <w:rsid w:val="00783337"/>
    <w:rsid w:val="007844FF"/>
    <w:rsid w:val="007862F0"/>
    <w:rsid w:val="0078702F"/>
    <w:rsid w:val="0079243B"/>
    <w:rsid w:val="00793281"/>
    <w:rsid w:val="007934AB"/>
    <w:rsid w:val="0079360C"/>
    <w:rsid w:val="007955EB"/>
    <w:rsid w:val="00796D1C"/>
    <w:rsid w:val="0079725C"/>
    <w:rsid w:val="007972DB"/>
    <w:rsid w:val="007973B0"/>
    <w:rsid w:val="007A0481"/>
    <w:rsid w:val="007A0F82"/>
    <w:rsid w:val="007A1244"/>
    <w:rsid w:val="007A2210"/>
    <w:rsid w:val="007A2747"/>
    <w:rsid w:val="007A3653"/>
    <w:rsid w:val="007A3BBB"/>
    <w:rsid w:val="007A5423"/>
    <w:rsid w:val="007A5D21"/>
    <w:rsid w:val="007A5EA0"/>
    <w:rsid w:val="007B06A2"/>
    <w:rsid w:val="007B10A6"/>
    <w:rsid w:val="007B1115"/>
    <w:rsid w:val="007B27CD"/>
    <w:rsid w:val="007B2C17"/>
    <w:rsid w:val="007B4699"/>
    <w:rsid w:val="007B4830"/>
    <w:rsid w:val="007B6681"/>
    <w:rsid w:val="007B7648"/>
    <w:rsid w:val="007B7693"/>
    <w:rsid w:val="007B775A"/>
    <w:rsid w:val="007C01EB"/>
    <w:rsid w:val="007C1E8B"/>
    <w:rsid w:val="007C4E3A"/>
    <w:rsid w:val="007C5143"/>
    <w:rsid w:val="007C6CB0"/>
    <w:rsid w:val="007D2839"/>
    <w:rsid w:val="007D2D0F"/>
    <w:rsid w:val="007D31E0"/>
    <w:rsid w:val="007D4734"/>
    <w:rsid w:val="007D5114"/>
    <w:rsid w:val="007D57DD"/>
    <w:rsid w:val="007D5870"/>
    <w:rsid w:val="007D62C2"/>
    <w:rsid w:val="007D6ADC"/>
    <w:rsid w:val="007D6B2C"/>
    <w:rsid w:val="007E1D0A"/>
    <w:rsid w:val="007E26BF"/>
    <w:rsid w:val="007E2A3F"/>
    <w:rsid w:val="007E2AB4"/>
    <w:rsid w:val="007E3B3E"/>
    <w:rsid w:val="007E4886"/>
    <w:rsid w:val="007E669B"/>
    <w:rsid w:val="007E7613"/>
    <w:rsid w:val="007E7D2E"/>
    <w:rsid w:val="007F0B77"/>
    <w:rsid w:val="007F1D6E"/>
    <w:rsid w:val="007F2ECF"/>
    <w:rsid w:val="007F2F77"/>
    <w:rsid w:val="007F2FAE"/>
    <w:rsid w:val="007F3511"/>
    <w:rsid w:val="007F364F"/>
    <w:rsid w:val="007F3FD6"/>
    <w:rsid w:val="007F45F4"/>
    <w:rsid w:val="007F7E74"/>
    <w:rsid w:val="00800008"/>
    <w:rsid w:val="00801220"/>
    <w:rsid w:val="0080204C"/>
    <w:rsid w:val="008022B3"/>
    <w:rsid w:val="0080372F"/>
    <w:rsid w:val="0080379D"/>
    <w:rsid w:val="00806280"/>
    <w:rsid w:val="0081026D"/>
    <w:rsid w:val="00811E7B"/>
    <w:rsid w:val="00814D7E"/>
    <w:rsid w:val="0081508E"/>
    <w:rsid w:val="00815833"/>
    <w:rsid w:val="00821941"/>
    <w:rsid w:val="0082202B"/>
    <w:rsid w:val="008251C7"/>
    <w:rsid w:val="00826D23"/>
    <w:rsid w:val="00830716"/>
    <w:rsid w:val="00830861"/>
    <w:rsid w:val="00830E81"/>
    <w:rsid w:val="00832101"/>
    <w:rsid w:val="0083384C"/>
    <w:rsid w:val="00833F45"/>
    <w:rsid w:val="00834F06"/>
    <w:rsid w:val="008357FB"/>
    <w:rsid w:val="00835FD6"/>
    <w:rsid w:val="00836D54"/>
    <w:rsid w:val="00837320"/>
    <w:rsid w:val="00841557"/>
    <w:rsid w:val="00841E03"/>
    <w:rsid w:val="0084200C"/>
    <w:rsid w:val="0084497B"/>
    <w:rsid w:val="0084733B"/>
    <w:rsid w:val="0085027B"/>
    <w:rsid w:val="00850834"/>
    <w:rsid w:val="0085119D"/>
    <w:rsid w:val="008511D2"/>
    <w:rsid w:val="008512E9"/>
    <w:rsid w:val="008517C9"/>
    <w:rsid w:val="00852DD6"/>
    <w:rsid w:val="0085325A"/>
    <w:rsid w:val="008543F1"/>
    <w:rsid w:val="00855F38"/>
    <w:rsid w:val="00860B22"/>
    <w:rsid w:val="00861962"/>
    <w:rsid w:val="008623C3"/>
    <w:rsid w:val="008626F2"/>
    <w:rsid w:val="00863F7E"/>
    <w:rsid w:val="008657A8"/>
    <w:rsid w:val="00867BDC"/>
    <w:rsid w:val="0087132A"/>
    <w:rsid w:val="0087189F"/>
    <w:rsid w:val="0087278B"/>
    <w:rsid w:val="00872890"/>
    <w:rsid w:val="00873E12"/>
    <w:rsid w:val="00874758"/>
    <w:rsid w:val="00874AC1"/>
    <w:rsid w:val="0087567C"/>
    <w:rsid w:val="008762CD"/>
    <w:rsid w:val="00877D86"/>
    <w:rsid w:val="00880005"/>
    <w:rsid w:val="00883097"/>
    <w:rsid w:val="00883C03"/>
    <w:rsid w:val="008854E2"/>
    <w:rsid w:val="00886316"/>
    <w:rsid w:val="008878D9"/>
    <w:rsid w:val="00890375"/>
    <w:rsid w:val="0089057A"/>
    <w:rsid w:val="008944D2"/>
    <w:rsid w:val="008945AD"/>
    <w:rsid w:val="00894A67"/>
    <w:rsid w:val="008955DD"/>
    <w:rsid w:val="00896DC3"/>
    <w:rsid w:val="0089741C"/>
    <w:rsid w:val="00897426"/>
    <w:rsid w:val="00897B10"/>
    <w:rsid w:val="008A1087"/>
    <w:rsid w:val="008A32F2"/>
    <w:rsid w:val="008A3E70"/>
    <w:rsid w:val="008A5D6D"/>
    <w:rsid w:val="008B0688"/>
    <w:rsid w:val="008B14AD"/>
    <w:rsid w:val="008B16D3"/>
    <w:rsid w:val="008B33EE"/>
    <w:rsid w:val="008B3B16"/>
    <w:rsid w:val="008B40D2"/>
    <w:rsid w:val="008B51EE"/>
    <w:rsid w:val="008B53B9"/>
    <w:rsid w:val="008B73E9"/>
    <w:rsid w:val="008B7C0F"/>
    <w:rsid w:val="008C1288"/>
    <w:rsid w:val="008C1657"/>
    <w:rsid w:val="008C217D"/>
    <w:rsid w:val="008C2B67"/>
    <w:rsid w:val="008C2F12"/>
    <w:rsid w:val="008C3BD9"/>
    <w:rsid w:val="008C42C3"/>
    <w:rsid w:val="008C4FF3"/>
    <w:rsid w:val="008C50AC"/>
    <w:rsid w:val="008C54B7"/>
    <w:rsid w:val="008C5593"/>
    <w:rsid w:val="008C5599"/>
    <w:rsid w:val="008C55F4"/>
    <w:rsid w:val="008C6023"/>
    <w:rsid w:val="008C605F"/>
    <w:rsid w:val="008C654A"/>
    <w:rsid w:val="008C69F7"/>
    <w:rsid w:val="008C6D6E"/>
    <w:rsid w:val="008C7CB8"/>
    <w:rsid w:val="008D0E0E"/>
    <w:rsid w:val="008D14FB"/>
    <w:rsid w:val="008D265D"/>
    <w:rsid w:val="008D34F0"/>
    <w:rsid w:val="008D3F06"/>
    <w:rsid w:val="008D41FB"/>
    <w:rsid w:val="008D45C2"/>
    <w:rsid w:val="008D5A09"/>
    <w:rsid w:val="008D5F19"/>
    <w:rsid w:val="008D6153"/>
    <w:rsid w:val="008D67F7"/>
    <w:rsid w:val="008D68EE"/>
    <w:rsid w:val="008D6C40"/>
    <w:rsid w:val="008E065B"/>
    <w:rsid w:val="008E08AF"/>
    <w:rsid w:val="008E1456"/>
    <w:rsid w:val="008E1CFD"/>
    <w:rsid w:val="008E3683"/>
    <w:rsid w:val="008E3879"/>
    <w:rsid w:val="008E4474"/>
    <w:rsid w:val="008E469E"/>
    <w:rsid w:val="008E53FA"/>
    <w:rsid w:val="008E56D6"/>
    <w:rsid w:val="008E5879"/>
    <w:rsid w:val="008E6885"/>
    <w:rsid w:val="008E6E31"/>
    <w:rsid w:val="008F0002"/>
    <w:rsid w:val="008F00ED"/>
    <w:rsid w:val="008F0BC7"/>
    <w:rsid w:val="008F433D"/>
    <w:rsid w:val="008F4DA4"/>
    <w:rsid w:val="008F6E8D"/>
    <w:rsid w:val="008F77EA"/>
    <w:rsid w:val="008F78AB"/>
    <w:rsid w:val="00900759"/>
    <w:rsid w:val="00900928"/>
    <w:rsid w:val="00900E71"/>
    <w:rsid w:val="00900EE5"/>
    <w:rsid w:val="00902298"/>
    <w:rsid w:val="0090267D"/>
    <w:rsid w:val="009033B1"/>
    <w:rsid w:val="00903521"/>
    <w:rsid w:val="00903A9B"/>
    <w:rsid w:val="00904638"/>
    <w:rsid w:val="00904D37"/>
    <w:rsid w:val="00904F34"/>
    <w:rsid w:val="009055B1"/>
    <w:rsid w:val="009062ED"/>
    <w:rsid w:val="0090645E"/>
    <w:rsid w:val="0090672B"/>
    <w:rsid w:val="00910650"/>
    <w:rsid w:val="0091095E"/>
    <w:rsid w:val="00913B93"/>
    <w:rsid w:val="00913F21"/>
    <w:rsid w:val="0091627F"/>
    <w:rsid w:val="009166C9"/>
    <w:rsid w:val="00917078"/>
    <w:rsid w:val="00917F08"/>
    <w:rsid w:val="009217D6"/>
    <w:rsid w:val="00923AC3"/>
    <w:rsid w:val="0092456B"/>
    <w:rsid w:val="00924913"/>
    <w:rsid w:val="00924F96"/>
    <w:rsid w:val="00925582"/>
    <w:rsid w:val="00926385"/>
    <w:rsid w:val="0093000E"/>
    <w:rsid w:val="009300A4"/>
    <w:rsid w:val="00932F93"/>
    <w:rsid w:val="009344AC"/>
    <w:rsid w:val="00935B99"/>
    <w:rsid w:val="00936192"/>
    <w:rsid w:val="009370F7"/>
    <w:rsid w:val="00937A38"/>
    <w:rsid w:val="0094032D"/>
    <w:rsid w:val="009415B0"/>
    <w:rsid w:val="00941AD1"/>
    <w:rsid w:val="00941CB6"/>
    <w:rsid w:val="00942A2F"/>
    <w:rsid w:val="00944233"/>
    <w:rsid w:val="0094432C"/>
    <w:rsid w:val="009475B1"/>
    <w:rsid w:val="00947EB9"/>
    <w:rsid w:val="0095002C"/>
    <w:rsid w:val="00950799"/>
    <w:rsid w:val="00952081"/>
    <w:rsid w:val="009522B9"/>
    <w:rsid w:val="009523FB"/>
    <w:rsid w:val="00953B02"/>
    <w:rsid w:val="00954761"/>
    <w:rsid w:val="00954D35"/>
    <w:rsid w:val="00955272"/>
    <w:rsid w:val="009632A3"/>
    <w:rsid w:val="00964914"/>
    <w:rsid w:val="009672F1"/>
    <w:rsid w:val="00967333"/>
    <w:rsid w:val="00967D5B"/>
    <w:rsid w:val="0097082A"/>
    <w:rsid w:val="00971012"/>
    <w:rsid w:val="00971031"/>
    <w:rsid w:val="009714E2"/>
    <w:rsid w:val="00972165"/>
    <w:rsid w:val="0097225E"/>
    <w:rsid w:val="009729AF"/>
    <w:rsid w:val="00972ED0"/>
    <w:rsid w:val="00973B3D"/>
    <w:rsid w:val="00974765"/>
    <w:rsid w:val="00976466"/>
    <w:rsid w:val="00977B4D"/>
    <w:rsid w:val="00980342"/>
    <w:rsid w:val="00980ABE"/>
    <w:rsid w:val="00981295"/>
    <w:rsid w:val="00982A2C"/>
    <w:rsid w:val="00984420"/>
    <w:rsid w:val="00984530"/>
    <w:rsid w:val="0098453E"/>
    <w:rsid w:val="00985B92"/>
    <w:rsid w:val="00985EC8"/>
    <w:rsid w:val="009865CE"/>
    <w:rsid w:val="0098668A"/>
    <w:rsid w:val="00990CCE"/>
    <w:rsid w:val="00991324"/>
    <w:rsid w:val="0099196F"/>
    <w:rsid w:val="00992001"/>
    <w:rsid w:val="00993F4F"/>
    <w:rsid w:val="00993FD4"/>
    <w:rsid w:val="00995F33"/>
    <w:rsid w:val="00995FF2"/>
    <w:rsid w:val="00997E70"/>
    <w:rsid w:val="00997F33"/>
    <w:rsid w:val="009A00FE"/>
    <w:rsid w:val="009A26D8"/>
    <w:rsid w:val="009A317F"/>
    <w:rsid w:val="009A38CC"/>
    <w:rsid w:val="009A3DAB"/>
    <w:rsid w:val="009A3DF9"/>
    <w:rsid w:val="009A518D"/>
    <w:rsid w:val="009A5D83"/>
    <w:rsid w:val="009B1738"/>
    <w:rsid w:val="009B2746"/>
    <w:rsid w:val="009B2D00"/>
    <w:rsid w:val="009B2F20"/>
    <w:rsid w:val="009B340C"/>
    <w:rsid w:val="009B3C11"/>
    <w:rsid w:val="009B4EE4"/>
    <w:rsid w:val="009B4FD0"/>
    <w:rsid w:val="009B6F27"/>
    <w:rsid w:val="009C0FB5"/>
    <w:rsid w:val="009C2CD3"/>
    <w:rsid w:val="009C4226"/>
    <w:rsid w:val="009C4451"/>
    <w:rsid w:val="009C4CD2"/>
    <w:rsid w:val="009C4D52"/>
    <w:rsid w:val="009C57EC"/>
    <w:rsid w:val="009C5CBD"/>
    <w:rsid w:val="009C6180"/>
    <w:rsid w:val="009C62B0"/>
    <w:rsid w:val="009C64FE"/>
    <w:rsid w:val="009D0BA8"/>
    <w:rsid w:val="009D2662"/>
    <w:rsid w:val="009D27BE"/>
    <w:rsid w:val="009D33B0"/>
    <w:rsid w:val="009D511F"/>
    <w:rsid w:val="009D570F"/>
    <w:rsid w:val="009D5C97"/>
    <w:rsid w:val="009E03D7"/>
    <w:rsid w:val="009E173A"/>
    <w:rsid w:val="009E1C79"/>
    <w:rsid w:val="009E247A"/>
    <w:rsid w:val="009E2C30"/>
    <w:rsid w:val="009E4187"/>
    <w:rsid w:val="009E5154"/>
    <w:rsid w:val="009E55BB"/>
    <w:rsid w:val="009E7075"/>
    <w:rsid w:val="009E72F9"/>
    <w:rsid w:val="009F00A6"/>
    <w:rsid w:val="009F0E04"/>
    <w:rsid w:val="009F2463"/>
    <w:rsid w:val="009F37EE"/>
    <w:rsid w:val="009F3AAB"/>
    <w:rsid w:val="009F491D"/>
    <w:rsid w:val="009F4ECC"/>
    <w:rsid w:val="009F6057"/>
    <w:rsid w:val="009F6147"/>
    <w:rsid w:val="00A00003"/>
    <w:rsid w:val="00A00457"/>
    <w:rsid w:val="00A01BB5"/>
    <w:rsid w:val="00A01CA4"/>
    <w:rsid w:val="00A02730"/>
    <w:rsid w:val="00A039E4"/>
    <w:rsid w:val="00A03A97"/>
    <w:rsid w:val="00A05C7D"/>
    <w:rsid w:val="00A05C9A"/>
    <w:rsid w:val="00A05D04"/>
    <w:rsid w:val="00A0749A"/>
    <w:rsid w:val="00A077C3"/>
    <w:rsid w:val="00A1001C"/>
    <w:rsid w:val="00A1037D"/>
    <w:rsid w:val="00A1041D"/>
    <w:rsid w:val="00A12993"/>
    <w:rsid w:val="00A14404"/>
    <w:rsid w:val="00A1494D"/>
    <w:rsid w:val="00A15ED2"/>
    <w:rsid w:val="00A16C54"/>
    <w:rsid w:val="00A1775E"/>
    <w:rsid w:val="00A21CAC"/>
    <w:rsid w:val="00A22580"/>
    <w:rsid w:val="00A22E16"/>
    <w:rsid w:val="00A23963"/>
    <w:rsid w:val="00A23DD7"/>
    <w:rsid w:val="00A23F74"/>
    <w:rsid w:val="00A24187"/>
    <w:rsid w:val="00A2578D"/>
    <w:rsid w:val="00A267E4"/>
    <w:rsid w:val="00A267ED"/>
    <w:rsid w:val="00A26BA6"/>
    <w:rsid w:val="00A27868"/>
    <w:rsid w:val="00A31072"/>
    <w:rsid w:val="00A31929"/>
    <w:rsid w:val="00A32C29"/>
    <w:rsid w:val="00A341F2"/>
    <w:rsid w:val="00A34BDB"/>
    <w:rsid w:val="00A34EB0"/>
    <w:rsid w:val="00A378D4"/>
    <w:rsid w:val="00A37EC3"/>
    <w:rsid w:val="00A400DF"/>
    <w:rsid w:val="00A405F5"/>
    <w:rsid w:val="00A41EB1"/>
    <w:rsid w:val="00A4212E"/>
    <w:rsid w:val="00A426A8"/>
    <w:rsid w:val="00A4278F"/>
    <w:rsid w:val="00A4291A"/>
    <w:rsid w:val="00A42A42"/>
    <w:rsid w:val="00A42C0B"/>
    <w:rsid w:val="00A43B97"/>
    <w:rsid w:val="00A449C7"/>
    <w:rsid w:val="00A455C1"/>
    <w:rsid w:val="00A460D9"/>
    <w:rsid w:val="00A46F0A"/>
    <w:rsid w:val="00A5029A"/>
    <w:rsid w:val="00A5120B"/>
    <w:rsid w:val="00A5271F"/>
    <w:rsid w:val="00A52E8D"/>
    <w:rsid w:val="00A530ED"/>
    <w:rsid w:val="00A53421"/>
    <w:rsid w:val="00A5343E"/>
    <w:rsid w:val="00A53460"/>
    <w:rsid w:val="00A5482A"/>
    <w:rsid w:val="00A5532B"/>
    <w:rsid w:val="00A555C4"/>
    <w:rsid w:val="00A556AB"/>
    <w:rsid w:val="00A55E71"/>
    <w:rsid w:val="00A565A2"/>
    <w:rsid w:val="00A57584"/>
    <w:rsid w:val="00A57ADF"/>
    <w:rsid w:val="00A603DA"/>
    <w:rsid w:val="00A60B4E"/>
    <w:rsid w:val="00A613E7"/>
    <w:rsid w:val="00A6140A"/>
    <w:rsid w:val="00A61A45"/>
    <w:rsid w:val="00A626F9"/>
    <w:rsid w:val="00A6410B"/>
    <w:rsid w:val="00A642B1"/>
    <w:rsid w:val="00A64B96"/>
    <w:rsid w:val="00A656A3"/>
    <w:rsid w:val="00A67452"/>
    <w:rsid w:val="00A679B4"/>
    <w:rsid w:val="00A70509"/>
    <w:rsid w:val="00A71380"/>
    <w:rsid w:val="00A71D34"/>
    <w:rsid w:val="00A735E1"/>
    <w:rsid w:val="00A7428A"/>
    <w:rsid w:val="00A761CF"/>
    <w:rsid w:val="00A762E3"/>
    <w:rsid w:val="00A76EF0"/>
    <w:rsid w:val="00A822AD"/>
    <w:rsid w:val="00A826CC"/>
    <w:rsid w:val="00A829FE"/>
    <w:rsid w:val="00A8580E"/>
    <w:rsid w:val="00A8716A"/>
    <w:rsid w:val="00A90945"/>
    <w:rsid w:val="00A91C55"/>
    <w:rsid w:val="00A921F0"/>
    <w:rsid w:val="00A9305F"/>
    <w:rsid w:val="00A937AA"/>
    <w:rsid w:val="00A9586F"/>
    <w:rsid w:val="00A95938"/>
    <w:rsid w:val="00A96CDC"/>
    <w:rsid w:val="00A9704B"/>
    <w:rsid w:val="00AA17F8"/>
    <w:rsid w:val="00AA1F8B"/>
    <w:rsid w:val="00AA3185"/>
    <w:rsid w:val="00AA35CC"/>
    <w:rsid w:val="00AA4D9F"/>
    <w:rsid w:val="00AA50EC"/>
    <w:rsid w:val="00AA5D99"/>
    <w:rsid w:val="00AA6BCA"/>
    <w:rsid w:val="00AB27E1"/>
    <w:rsid w:val="00AB32FB"/>
    <w:rsid w:val="00AB43CC"/>
    <w:rsid w:val="00AB47F6"/>
    <w:rsid w:val="00AB6398"/>
    <w:rsid w:val="00AB689D"/>
    <w:rsid w:val="00AB79D6"/>
    <w:rsid w:val="00AB7AFA"/>
    <w:rsid w:val="00AC17CA"/>
    <w:rsid w:val="00AC2DF3"/>
    <w:rsid w:val="00AC32F7"/>
    <w:rsid w:val="00AC3B28"/>
    <w:rsid w:val="00AC4657"/>
    <w:rsid w:val="00AC4A28"/>
    <w:rsid w:val="00AC68AE"/>
    <w:rsid w:val="00AC692E"/>
    <w:rsid w:val="00AC7B3F"/>
    <w:rsid w:val="00AD0063"/>
    <w:rsid w:val="00AD0C2C"/>
    <w:rsid w:val="00AD0D83"/>
    <w:rsid w:val="00AD1254"/>
    <w:rsid w:val="00AD1E80"/>
    <w:rsid w:val="00AD2AD6"/>
    <w:rsid w:val="00AD320A"/>
    <w:rsid w:val="00AD37A8"/>
    <w:rsid w:val="00AD3FB8"/>
    <w:rsid w:val="00AD58CA"/>
    <w:rsid w:val="00AD6F67"/>
    <w:rsid w:val="00AD732D"/>
    <w:rsid w:val="00AE0961"/>
    <w:rsid w:val="00AE1521"/>
    <w:rsid w:val="00AE1E5D"/>
    <w:rsid w:val="00AE24D2"/>
    <w:rsid w:val="00AE3161"/>
    <w:rsid w:val="00AE48D8"/>
    <w:rsid w:val="00AE5CA3"/>
    <w:rsid w:val="00AE6855"/>
    <w:rsid w:val="00AE70B1"/>
    <w:rsid w:val="00AF02A1"/>
    <w:rsid w:val="00AF0434"/>
    <w:rsid w:val="00AF0569"/>
    <w:rsid w:val="00AF0602"/>
    <w:rsid w:val="00AF0782"/>
    <w:rsid w:val="00AF104D"/>
    <w:rsid w:val="00AF2695"/>
    <w:rsid w:val="00AF3B75"/>
    <w:rsid w:val="00AF47EE"/>
    <w:rsid w:val="00AF63D8"/>
    <w:rsid w:val="00B005D7"/>
    <w:rsid w:val="00B01FB9"/>
    <w:rsid w:val="00B031FA"/>
    <w:rsid w:val="00B06C6F"/>
    <w:rsid w:val="00B06F65"/>
    <w:rsid w:val="00B10EC5"/>
    <w:rsid w:val="00B117FB"/>
    <w:rsid w:val="00B13206"/>
    <w:rsid w:val="00B15A00"/>
    <w:rsid w:val="00B16B12"/>
    <w:rsid w:val="00B16F07"/>
    <w:rsid w:val="00B208CF"/>
    <w:rsid w:val="00B21CA3"/>
    <w:rsid w:val="00B227F1"/>
    <w:rsid w:val="00B243D7"/>
    <w:rsid w:val="00B26425"/>
    <w:rsid w:val="00B3193B"/>
    <w:rsid w:val="00B32F72"/>
    <w:rsid w:val="00B331EE"/>
    <w:rsid w:val="00B338A5"/>
    <w:rsid w:val="00B33B3E"/>
    <w:rsid w:val="00B342E2"/>
    <w:rsid w:val="00B34E4F"/>
    <w:rsid w:val="00B350F3"/>
    <w:rsid w:val="00B35296"/>
    <w:rsid w:val="00B357D3"/>
    <w:rsid w:val="00B359FC"/>
    <w:rsid w:val="00B36598"/>
    <w:rsid w:val="00B36705"/>
    <w:rsid w:val="00B37912"/>
    <w:rsid w:val="00B37BA6"/>
    <w:rsid w:val="00B418A9"/>
    <w:rsid w:val="00B419DA"/>
    <w:rsid w:val="00B42806"/>
    <w:rsid w:val="00B42BCD"/>
    <w:rsid w:val="00B43692"/>
    <w:rsid w:val="00B4371F"/>
    <w:rsid w:val="00B43C1E"/>
    <w:rsid w:val="00B44CA7"/>
    <w:rsid w:val="00B45122"/>
    <w:rsid w:val="00B464B7"/>
    <w:rsid w:val="00B470BE"/>
    <w:rsid w:val="00B4782A"/>
    <w:rsid w:val="00B47A04"/>
    <w:rsid w:val="00B47FCB"/>
    <w:rsid w:val="00B50510"/>
    <w:rsid w:val="00B52603"/>
    <w:rsid w:val="00B529CD"/>
    <w:rsid w:val="00B54966"/>
    <w:rsid w:val="00B55675"/>
    <w:rsid w:val="00B567D7"/>
    <w:rsid w:val="00B56C38"/>
    <w:rsid w:val="00B60215"/>
    <w:rsid w:val="00B618B3"/>
    <w:rsid w:val="00B61972"/>
    <w:rsid w:val="00B6367A"/>
    <w:rsid w:val="00B63F29"/>
    <w:rsid w:val="00B644A1"/>
    <w:rsid w:val="00B660AD"/>
    <w:rsid w:val="00B661C6"/>
    <w:rsid w:val="00B666C4"/>
    <w:rsid w:val="00B72590"/>
    <w:rsid w:val="00B72E0A"/>
    <w:rsid w:val="00B74752"/>
    <w:rsid w:val="00B753F9"/>
    <w:rsid w:val="00B75422"/>
    <w:rsid w:val="00B76659"/>
    <w:rsid w:val="00B76D6A"/>
    <w:rsid w:val="00B770D6"/>
    <w:rsid w:val="00B80215"/>
    <w:rsid w:val="00B804D0"/>
    <w:rsid w:val="00B805CB"/>
    <w:rsid w:val="00B806D1"/>
    <w:rsid w:val="00B80DB8"/>
    <w:rsid w:val="00B811CE"/>
    <w:rsid w:val="00B81A72"/>
    <w:rsid w:val="00B82590"/>
    <w:rsid w:val="00B83022"/>
    <w:rsid w:val="00B8391E"/>
    <w:rsid w:val="00B84C43"/>
    <w:rsid w:val="00B84E39"/>
    <w:rsid w:val="00B869A8"/>
    <w:rsid w:val="00B869D9"/>
    <w:rsid w:val="00B86ED4"/>
    <w:rsid w:val="00B8752A"/>
    <w:rsid w:val="00B935C5"/>
    <w:rsid w:val="00B94EF5"/>
    <w:rsid w:val="00B94FDE"/>
    <w:rsid w:val="00B950CF"/>
    <w:rsid w:val="00B95CF6"/>
    <w:rsid w:val="00B971E8"/>
    <w:rsid w:val="00B9796C"/>
    <w:rsid w:val="00B97FAA"/>
    <w:rsid w:val="00BA0003"/>
    <w:rsid w:val="00BA0484"/>
    <w:rsid w:val="00BA05BE"/>
    <w:rsid w:val="00BA205E"/>
    <w:rsid w:val="00BA2D76"/>
    <w:rsid w:val="00BA3A36"/>
    <w:rsid w:val="00BA40E0"/>
    <w:rsid w:val="00BA45A2"/>
    <w:rsid w:val="00BA48C3"/>
    <w:rsid w:val="00BA4A7C"/>
    <w:rsid w:val="00BA570D"/>
    <w:rsid w:val="00BA7A34"/>
    <w:rsid w:val="00BB0137"/>
    <w:rsid w:val="00BB4610"/>
    <w:rsid w:val="00BB505B"/>
    <w:rsid w:val="00BB7765"/>
    <w:rsid w:val="00BB7BC2"/>
    <w:rsid w:val="00BC1037"/>
    <w:rsid w:val="00BC2424"/>
    <w:rsid w:val="00BC2B37"/>
    <w:rsid w:val="00BC3D35"/>
    <w:rsid w:val="00BC4486"/>
    <w:rsid w:val="00BC4A46"/>
    <w:rsid w:val="00BC64A4"/>
    <w:rsid w:val="00BC64DA"/>
    <w:rsid w:val="00BC679C"/>
    <w:rsid w:val="00BD0BD0"/>
    <w:rsid w:val="00BD1B7B"/>
    <w:rsid w:val="00BD2434"/>
    <w:rsid w:val="00BD2597"/>
    <w:rsid w:val="00BD3B80"/>
    <w:rsid w:val="00BD3C8A"/>
    <w:rsid w:val="00BE0165"/>
    <w:rsid w:val="00BE028F"/>
    <w:rsid w:val="00BE0773"/>
    <w:rsid w:val="00BE21F3"/>
    <w:rsid w:val="00BE27DD"/>
    <w:rsid w:val="00BE50A1"/>
    <w:rsid w:val="00BE6D40"/>
    <w:rsid w:val="00BE7091"/>
    <w:rsid w:val="00BE79DA"/>
    <w:rsid w:val="00BF05E7"/>
    <w:rsid w:val="00BF234B"/>
    <w:rsid w:val="00BF2F07"/>
    <w:rsid w:val="00BF3FA1"/>
    <w:rsid w:val="00BF3FBE"/>
    <w:rsid w:val="00BF5389"/>
    <w:rsid w:val="00BF785D"/>
    <w:rsid w:val="00C00269"/>
    <w:rsid w:val="00C020D4"/>
    <w:rsid w:val="00C03384"/>
    <w:rsid w:val="00C0361A"/>
    <w:rsid w:val="00C03AA6"/>
    <w:rsid w:val="00C03E8F"/>
    <w:rsid w:val="00C03EB5"/>
    <w:rsid w:val="00C04451"/>
    <w:rsid w:val="00C05FF7"/>
    <w:rsid w:val="00C0723A"/>
    <w:rsid w:val="00C1172E"/>
    <w:rsid w:val="00C12C14"/>
    <w:rsid w:val="00C13C48"/>
    <w:rsid w:val="00C140D6"/>
    <w:rsid w:val="00C164A2"/>
    <w:rsid w:val="00C21A84"/>
    <w:rsid w:val="00C224BB"/>
    <w:rsid w:val="00C23398"/>
    <w:rsid w:val="00C235D7"/>
    <w:rsid w:val="00C24AB9"/>
    <w:rsid w:val="00C2552B"/>
    <w:rsid w:val="00C26A25"/>
    <w:rsid w:val="00C2760D"/>
    <w:rsid w:val="00C27B30"/>
    <w:rsid w:val="00C3072C"/>
    <w:rsid w:val="00C30E9C"/>
    <w:rsid w:val="00C30FE7"/>
    <w:rsid w:val="00C31475"/>
    <w:rsid w:val="00C31E48"/>
    <w:rsid w:val="00C34856"/>
    <w:rsid w:val="00C34F48"/>
    <w:rsid w:val="00C35A20"/>
    <w:rsid w:val="00C35F68"/>
    <w:rsid w:val="00C37B2B"/>
    <w:rsid w:val="00C401CE"/>
    <w:rsid w:val="00C404B7"/>
    <w:rsid w:val="00C40629"/>
    <w:rsid w:val="00C40909"/>
    <w:rsid w:val="00C41691"/>
    <w:rsid w:val="00C4172E"/>
    <w:rsid w:val="00C41D0F"/>
    <w:rsid w:val="00C43186"/>
    <w:rsid w:val="00C433FA"/>
    <w:rsid w:val="00C44537"/>
    <w:rsid w:val="00C4457D"/>
    <w:rsid w:val="00C44B94"/>
    <w:rsid w:val="00C44E4D"/>
    <w:rsid w:val="00C44F96"/>
    <w:rsid w:val="00C4512D"/>
    <w:rsid w:val="00C45BA0"/>
    <w:rsid w:val="00C45C37"/>
    <w:rsid w:val="00C46324"/>
    <w:rsid w:val="00C464A5"/>
    <w:rsid w:val="00C46615"/>
    <w:rsid w:val="00C47494"/>
    <w:rsid w:val="00C5115D"/>
    <w:rsid w:val="00C522C2"/>
    <w:rsid w:val="00C5243B"/>
    <w:rsid w:val="00C52A3A"/>
    <w:rsid w:val="00C53B92"/>
    <w:rsid w:val="00C602C1"/>
    <w:rsid w:val="00C60762"/>
    <w:rsid w:val="00C60A5D"/>
    <w:rsid w:val="00C64359"/>
    <w:rsid w:val="00C65B6E"/>
    <w:rsid w:val="00C6654A"/>
    <w:rsid w:val="00C669BE"/>
    <w:rsid w:val="00C66A45"/>
    <w:rsid w:val="00C672C9"/>
    <w:rsid w:val="00C704A1"/>
    <w:rsid w:val="00C70AB2"/>
    <w:rsid w:val="00C70F67"/>
    <w:rsid w:val="00C724F6"/>
    <w:rsid w:val="00C7473F"/>
    <w:rsid w:val="00C76132"/>
    <w:rsid w:val="00C7654F"/>
    <w:rsid w:val="00C77DE6"/>
    <w:rsid w:val="00C77E15"/>
    <w:rsid w:val="00C80C02"/>
    <w:rsid w:val="00C822AD"/>
    <w:rsid w:val="00C82802"/>
    <w:rsid w:val="00C82E18"/>
    <w:rsid w:val="00C831F9"/>
    <w:rsid w:val="00C84695"/>
    <w:rsid w:val="00C85281"/>
    <w:rsid w:val="00C85F11"/>
    <w:rsid w:val="00C8694F"/>
    <w:rsid w:val="00C9124B"/>
    <w:rsid w:val="00C91E94"/>
    <w:rsid w:val="00C953B8"/>
    <w:rsid w:val="00C97278"/>
    <w:rsid w:val="00C97631"/>
    <w:rsid w:val="00C97BAA"/>
    <w:rsid w:val="00CA19C4"/>
    <w:rsid w:val="00CA1B2D"/>
    <w:rsid w:val="00CA34BF"/>
    <w:rsid w:val="00CA4AD0"/>
    <w:rsid w:val="00CA53E7"/>
    <w:rsid w:val="00CA5EE0"/>
    <w:rsid w:val="00CA6571"/>
    <w:rsid w:val="00CA7396"/>
    <w:rsid w:val="00CB07BB"/>
    <w:rsid w:val="00CB186D"/>
    <w:rsid w:val="00CB211F"/>
    <w:rsid w:val="00CB3B18"/>
    <w:rsid w:val="00CB6E2C"/>
    <w:rsid w:val="00CC0851"/>
    <w:rsid w:val="00CC19DF"/>
    <w:rsid w:val="00CC3561"/>
    <w:rsid w:val="00CC5349"/>
    <w:rsid w:val="00CC6F57"/>
    <w:rsid w:val="00CC752E"/>
    <w:rsid w:val="00CC79E9"/>
    <w:rsid w:val="00CD0951"/>
    <w:rsid w:val="00CD0C05"/>
    <w:rsid w:val="00CD2C8C"/>
    <w:rsid w:val="00CD3271"/>
    <w:rsid w:val="00CD3BCC"/>
    <w:rsid w:val="00CD5DEC"/>
    <w:rsid w:val="00CD629B"/>
    <w:rsid w:val="00CD76F8"/>
    <w:rsid w:val="00CE025B"/>
    <w:rsid w:val="00CE0641"/>
    <w:rsid w:val="00CE1849"/>
    <w:rsid w:val="00CE2851"/>
    <w:rsid w:val="00CE37A5"/>
    <w:rsid w:val="00CE432F"/>
    <w:rsid w:val="00CE4367"/>
    <w:rsid w:val="00CE474E"/>
    <w:rsid w:val="00CE58D1"/>
    <w:rsid w:val="00CE6738"/>
    <w:rsid w:val="00CE6D08"/>
    <w:rsid w:val="00CF1BDB"/>
    <w:rsid w:val="00CF2366"/>
    <w:rsid w:val="00CF37C3"/>
    <w:rsid w:val="00CF3EC4"/>
    <w:rsid w:val="00CF4BCA"/>
    <w:rsid w:val="00CF6905"/>
    <w:rsid w:val="00D02830"/>
    <w:rsid w:val="00D02F51"/>
    <w:rsid w:val="00D03C74"/>
    <w:rsid w:val="00D040F9"/>
    <w:rsid w:val="00D06C91"/>
    <w:rsid w:val="00D101F8"/>
    <w:rsid w:val="00D11E36"/>
    <w:rsid w:val="00D12D1B"/>
    <w:rsid w:val="00D13154"/>
    <w:rsid w:val="00D13D72"/>
    <w:rsid w:val="00D14F23"/>
    <w:rsid w:val="00D157A9"/>
    <w:rsid w:val="00D160BE"/>
    <w:rsid w:val="00D16425"/>
    <w:rsid w:val="00D1712A"/>
    <w:rsid w:val="00D177DE"/>
    <w:rsid w:val="00D201E0"/>
    <w:rsid w:val="00D219C4"/>
    <w:rsid w:val="00D232EE"/>
    <w:rsid w:val="00D2341B"/>
    <w:rsid w:val="00D259B9"/>
    <w:rsid w:val="00D2619F"/>
    <w:rsid w:val="00D329F5"/>
    <w:rsid w:val="00D33C49"/>
    <w:rsid w:val="00D360F1"/>
    <w:rsid w:val="00D371D4"/>
    <w:rsid w:val="00D40D78"/>
    <w:rsid w:val="00D40E6E"/>
    <w:rsid w:val="00D410D3"/>
    <w:rsid w:val="00D413C4"/>
    <w:rsid w:val="00D413E7"/>
    <w:rsid w:val="00D41704"/>
    <w:rsid w:val="00D419FD"/>
    <w:rsid w:val="00D430E1"/>
    <w:rsid w:val="00D442F7"/>
    <w:rsid w:val="00D4441A"/>
    <w:rsid w:val="00D44933"/>
    <w:rsid w:val="00D459C4"/>
    <w:rsid w:val="00D45B76"/>
    <w:rsid w:val="00D47C0F"/>
    <w:rsid w:val="00D5005D"/>
    <w:rsid w:val="00D50814"/>
    <w:rsid w:val="00D52FDF"/>
    <w:rsid w:val="00D538AE"/>
    <w:rsid w:val="00D53FF6"/>
    <w:rsid w:val="00D547F6"/>
    <w:rsid w:val="00D549B9"/>
    <w:rsid w:val="00D562D2"/>
    <w:rsid w:val="00D56A50"/>
    <w:rsid w:val="00D56C18"/>
    <w:rsid w:val="00D573B9"/>
    <w:rsid w:val="00D6227C"/>
    <w:rsid w:val="00D6376E"/>
    <w:rsid w:val="00D70692"/>
    <w:rsid w:val="00D70892"/>
    <w:rsid w:val="00D70B5B"/>
    <w:rsid w:val="00D70C33"/>
    <w:rsid w:val="00D717DD"/>
    <w:rsid w:val="00D73131"/>
    <w:rsid w:val="00D73C0F"/>
    <w:rsid w:val="00D77557"/>
    <w:rsid w:val="00D777BE"/>
    <w:rsid w:val="00D777E7"/>
    <w:rsid w:val="00D81435"/>
    <w:rsid w:val="00D814CC"/>
    <w:rsid w:val="00D81797"/>
    <w:rsid w:val="00D8286E"/>
    <w:rsid w:val="00D85ED3"/>
    <w:rsid w:val="00D874BD"/>
    <w:rsid w:val="00D87EA4"/>
    <w:rsid w:val="00D90335"/>
    <w:rsid w:val="00D922B0"/>
    <w:rsid w:val="00D93925"/>
    <w:rsid w:val="00D93A92"/>
    <w:rsid w:val="00D96623"/>
    <w:rsid w:val="00D966D1"/>
    <w:rsid w:val="00DA2319"/>
    <w:rsid w:val="00DA25B5"/>
    <w:rsid w:val="00DA452F"/>
    <w:rsid w:val="00DA5BD4"/>
    <w:rsid w:val="00DB1FB5"/>
    <w:rsid w:val="00DB2050"/>
    <w:rsid w:val="00DB3D1F"/>
    <w:rsid w:val="00DB537D"/>
    <w:rsid w:val="00DB5EDB"/>
    <w:rsid w:val="00DB6950"/>
    <w:rsid w:val="00DB696A"/>
    <w:rsid w:val="00DC0322"/>
    <w:rsid w:val="00DC4F9C"/>
    <w:rsid w:val="00DC5080"/>
    <w:rsid w:val="00DC5A9C"/>
    <w:rsid w:val="00DC6D2D"/>
    <w:rsid w:val="00DC6F70"/>
    <w:rsid w:val="00DD03A6"/>
    <w:rsid w:val="00DD043A"/>
    <w:rsid w:val="00DD0D7A"/>
    <w:rsid w:val="00DD1546"/>
    <w:rsid w:val="00DD4749"/>
    <w:rsid w:val="00DD535B"/>
    <w:rsid w:val="00DD6DAD"/>
    <w:rsid w:val="00DD7010"/>
    <w:rsid w:val="00DE240D"/>
    <w:rsid w:val="00DE2923"/>
    <w:rsid w:val="00DE4BB5"/>
    <w:rsid w:val="00DF0199"/>
    <w:rsid w:val="00DF4080"/>
    <w:rsid w:val="00DF75BA"/>
    <w:rsid w:val="00E003C5"/>
    <w:rsid w:val="00E01559"/>
    <w:rsid w:val="00E01EF4"/>
    <w:rsid w:val="00E03739"/>
    <w:rsid w:val="00E03A0B"/>
    <w:rsid w:val="00E049B4"/>
    <w:rsid w:val="00E06CDC"/>
    <w:rsid w:val="00E073CD"/>
    <w:rsid w:val="00E07721"/>
    <w:rsid w:val="00E07CCA"/>
    <w:rsid w:val="00E10656"/>
    <w:rsid w:val="00E11FF9"/>
    <w:rsid w:val="00E123E2"/>
    <w:rsid w:val="00E127D7"/>
    <w:rsid w:val="00E15570"/>
    <w:rsid w:val="00E16162"/>
    <w:rsid w:val="00E16F92"/>
    <w:rsid w:val="00E16FD9"/>
    <w:rsid w:val="00E17135"/>
    <w:rsid w:val="00E172EA"/>
    <w:rsid w:val="00E2196E"/>
    <w:rsid w:val="00E21AE5"/>
    <w:rsid w:val="00E23822"/>
    <w:rsid w:val="00E24BB5"/>
    <w:rsid w:val="00E2777A"/>
    <w:rsid w:val="00E3027A"/>
    <w:rsid w:val="00E32156"/>
    <w:rsid w:val="00E33F8C"/>
    <w:rsid w:val="00E34CD6"/>
    <w:rsid w:val="00E35C6E"/>
    <w:rsid w:val="00E40423"/>
    <w:rsid w:val="00E4093B"/>
    <w:rsid w:val="00E41505"/>
    <w:rsid w:val="00E437DE"/>
    <w:rsid w:val="00E455A4"/>
    <w:rsid w:val="00E47A8A"/>
    <w:rsid w:val="00E50EC9"/>
    <w:rsid w:val="00E51CDE"/>
    <w:rsid w:val="00E526AE"/>
    <w:rsid w:val="00E54F7B"/>
    <w:rsid w:val="00E5554A"/>
    <w:rsid w:val="00E55783"/>
    <w:rsid w:val="00E55A54"/>
    <w:rsid w:val="00E55C6C"/>
    <w:rsid w:val="00E5694D"/>
    <w:rsid w:val="00E60A43"/>
    <w:rsid w:val="00E62853"/>
    <w:rsid w:val="00E649AC"/>
    <w:rsid w:val="00E64E89"/>
    <w:rsid w:val="00E65A78"/>
    <w:rsid w:val="00E66A42"/>
    <w:rsid w:val="00E67895"/>
    <w:rsid w:val="00E70335"/>
    <w:rsid w:val="00E704A5"/>
    <w:rsid w:val="00E7175A"/>
    <w:rsid w:val="00E71910"/>
    <w:rsid w:val="00E71DF1"/>
    <w:rsid w:val="00E72C59"/>
    <w:rsid w:val="00E73204"/>
    <w:rsid w:val="00E738BE"/>
    <w:rsid w:val="00E758F2"/>
    <w:rsid w:val="00E76381"/>
    <w:rsid w:val="00E808B2"/>
    <w:rsid w:val="00E81422"/>
    <w:rsid w:val="00E8176A"/>
    <w:rsid w:val="00E829A9"/>
    <w:rsid w:val="00E83176"/>
    <w:rsid w:val="00E845A9"/>
    <w:rsid w:val="00E851E5"/>
    <w:rsid w:val="00E878F6"/>
    <w:rsid w:val="00E9019A"/>
    <w:rsid w:val="00E913DE"/>
    <w:rsid w:val="00E9183E"/>
    <w:rsid w:val="00E92766"/>
    <w:rsid w:val="00E9376A"/>
    <w:rsid w:val="00E967D5"/>
    <w:rsid w:val="00E97738"/>
    <w:rsid w:val="00EA0255"/>
    <w:rsid w:val="00EA27BC"/>
    <w:rsid w:val="00EA3F16"/>
    <w:rsid w:val="00EA412B"/>
    <w:rsid w:val="00EA5269"/>
    <w:rsid w:val="00EA56D3"/>
    <w:rsid w:val="00EA7815"/>
    <w:rsid w:val="00EB32AC"/>
    <w:rsid w:val="00EB36BE"/>
    <w:rsid w:val="00EB388B"/>
    <w:rsid w:val="00EB4828"/>
    <w:rsid w:val="00EB4A1A"/>
    <w:rsid w:val="00EB5637"/>
    <w:rsid w:val="00EB6FB5"/>
    <w:rsid w:val="00EC1046"/>
    <w:rsid w:val="00EC1310"/>
    <w:rsid w:val="00EC15B6"/>
    <w:rsid w:val="00EC17BE"/>
    <w:rsid w:val="00EC1D66"/>
    <w:rsid w:val="00EC6B6C"/>
    <w:rsid w:val="00ED122A"/>
    <w:rsid w:val="00ED1A98"/>
    <w:rsid w:val="00ED1D8E"/>
    <w:rsid w:val="00ED7F1E"/>
    <w:rsid w:val="00EE2411"/>
    <w:rsid w:val="00EE273A"/>
    <w:rsid w:val="00EE2750"/>
    <w:rsid w:val="00EE2756"/>
    <w:rsid w:val="00EE3AC8"/>
    <w:rsid w:val="00EE5EF5"/>
    <w:rsid w:val="00EE6834"/>
    <w:rsid w:val="00EF0310"/>
    <w:rsid w:val="00EF1FA7"/>
    <w:rsid w:val="00EF68A3"/>
    <w:rsid w:val="00F000A9"/>
    <w:rsid w:val="00F007B8"/>
    <w:rsid w:val="00F00DE2"/>
    <w:rsid w:val="00F0238E"/>
    <w:rsid w:val="00F04C70"/>
    <w:rsid w:val="00F051CC"/>
    <w:rsid w:val="00F10C77"/>
    <w:rsid w:val="00F11F7D"/>
    <w:rsid w:val="00F12FE5"/>
    <w:rsid w:val="00F13D5C"/>
    <w:rsid w:val="00F14657"/>
    <w:rsid w:val="00F16798"/>
    <w:rsid w:val="00F173D2"/>
    <w:rsid w:val="00F17628"/>
    <w:rsid w:val="00F2199C"/>
    <w:rsid w:val="00F21CD7"/>
    <w:rsid w:val="00F24E36"/>
    <w:rsid w:val="00F26852"/>
    <w:rsid w:val="00F27688"/>
    <w:rsid w:val="00F305BE"/>
    <w:rsid w:val="00F30D51"/>
    <w:rsid w:val="00F31059"/>
    <w:rsid w:val="00F313C2"/>
    <w:rsid w:val="00F3335F"/>
    <w:rsid w:val="00F34939"/>
    <w:rsid w:val="00F34B8D"/>
    <w:rsid w:val="00F34BF9"/>
    <w:rsid w:val="00F354F0"/>
    <w:rsid w:val="00F35D8B"/>
    <w:rsid w:val="00F37CEF"/>
    <w:rsid w:val="00F400C8"/>
    <w:rsid w:val="00F4016B"/>
    <w:rsid w:val="00F4130D"/>
    <w:rsid w:val="00F42DBE"/>
    <w:rsid w:val="00F442A4"/>
    <w:rsid w:val="00F4551F"/>
    <w:rsid w:val="00F4685E"/>
    <w:rsid w:val="00F470C8"/>
    <w:rsid w:val="00F473A7"/>
    <w:rsid w:val="00F4756C"/>
    <w:rsid w:val="00F47CD7"/>
    <w:rsid w:val="00F47CE2"/>
    <w:rsid w:val="00F47E6C"/>
    <w:rsid w:val="00F51067"/>
    <w:rsid w:val="00F51F6D"/>
    <w:rsid w:val="00F52A6F"/>
    <w:rsid w:val="00F54E3D"/>
    <w:rsid w:val="00F558EB"/>
    <w:rsid w:val="00F567B1"/>
    <w:rsid w:val="00F571F5"/>
    <w:rsid w:val="00F603D7"/>
    <w:rsid w:val="00F60574"/>
    <w:rsid w:val="00F60857"/>
    <w:rsid w:val="00F61B1E"/>
    <w:rsid w:val="00F61F06"/>
    <w:rsid w:val="00F61FDF"/>
    <w:rsid w:val="00F63DB1"/>
    <w:rsid w:val="00F65BFE"/>
    <w:rsid w:val="00F66673"/>
    <w:rsid w:val="00F66E0B"/>
    <w:rsid w:val="00F6702E"/>
    <w:rsid w:val="00F67F15"/>
    <w:rsid w:val="00F7039E"/>
    <w:rsid w:val="00F707E7"/>
    <w:rsid w:val="00F7147E"/>
    <w:rsid w:val="00F7261E"/>
    <w:rsid w:val="00F72DD5"/>
    <w:rsid w:val="00F73E0E"/>
    <w:rsid w:val="00F7447A"/>
    <w:rsid w:val="00F7467B"/>
    <w:rsid w:val="00F74D0C"/>
    <w:rsid w:val="00F75132"/>
    <w:rsid w:val="00F7531B"/>
    <w:rsid w:val="00F75944"/>
    <w:rsid w:val="00F75947"/>
    <w:rsid w:val="00F75ED6"/>
    <w:rsid w:val="00F76DBC"/>
    <w:rsid w:val="00F80DD1"/>
    <w:rsid w:val="00F831C8"/>
    <w:rsid w:val="00F83378"/>
    <w:rsid w:val="00F83B04"/>
    <w:rsid w:val="00F8451C"/>
    <w:rsid w:val="00F84697"/>
    <w:rsid w:val="00F857AA"/>
    <w:rsid w:val="00F859DC"/>
    <w:rsid w:val="00F9012D"/>
    <w:rsid w:val="00F9043E"/>
    <w:rsid w:val="00F91108"/>
    <w:rsid w:val="00F91F82"/>
    <w:rsid w:val="00F934FB"/>
    <w:rsid w:val="00F93D8D"/>
    <w:rsid w:val="00F9444F"/>
    <w:rsid w:val="00F94987"/>
    <w:rsid w:val="00F9602F"/>
    <w:rsid w:val="00F9611C"/>
    <w:rsid w:val="00F961E0"/>
    <w:rsid w:val="00FA2A19"/>
    <w:rsid w:val="00FA31C0"/>
    <w:rsid w:val="00FA42F0"/>
    <w:rsid w:val="00FA7341"/>
    <w:rsid w:val="00FB1530"/>
    <w:rsid w:val="00FB2079"/>
    <w:rsid w:val="00FB289E"/>
    <w:rsid w:val="00FB3917"/>
    <w:rsid w:val="00FB4847"/>
    <w:rsid w:val="00FB5CCE"/>
    <w:rsid w:val="00FB7288"/>
    <w:rsid w:val="00FC3B43"/>
    <w:rsid w:val="00FC3E14"/>
    <w:rsid w:val="00FC4010"/>
    <w:rsid w:val="00FC46BF"/>
    <w:rsid w:val="00FC4EA6"/>
    <w:rsid w:val="00FC5106"/>
    <w:rsid w:val="00FC5D60"/>
    <w:rsid w:val="00FC6922"/>
    <w:rsid w:val="00FC6ECE"/>
    <w:rsid w:val="00FD1467"/>
    <w:rsid w:val="00FD2158"/>
    <w:rsid w:val="00FD356B"/>
    <w:rsid w:val="00FD3752"/>
    <w:rsid w:val="00FD4B4B"/>
    <w:rsid w:val="00FD5EB1"/>
    <w:rsid w:val="00FD77D4"/>
    <w:rsid w:val="00FE1376"/>
    <w:rsid w:val="00FE1D00"/>
    <w:rsid w:val="00FE298C"/>
    <w:rsid w:val="00FE3031"/>
    <w:rsid w:val="00FE331B"/>
    <w:rsid w:val="00FE39DA"/>
    <w:rsid w:val="00FE3B90"/>
    <w:rsid w:val="00FE3C0A"/>
    <w:rsid w:val="00FE5A55"/>
    <w:rsid w:val="00FE66EB"/>
    <w:rsid w:val="00FE7417"/>
    <w:rsid w:val="00FF2215"/>
    <w:rsid w:val="00FF2763"/>
    <w:rsid w:val="00FF685A"/>
    <w:rsid w:val="00FF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D6354C-E7BD-4A54-9955-5A48232F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240"/>
  </w:style>
  <w:style w:type="paragraph" w:styleId="Footer">
    <w:name w:val="footer"/>
    <w:basedOn w:val="Normal"/>
    <w:link w:val="FooterChar"/>
    <w:uiPriority w:val="99"/>
    <w:unhideWhenUsed/>
    <w:rsid w:val="000B2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240"/>
  </w:style>
  <w:style w:type="paragraph" w:styleId="BalloonText">
    <w:name w:val="Balloon Text"/>
    <w:basedOn w:val="Normal"/>
    <w:link w:val="BalloonTextChar"/>
    <w:uiPriority w:val="99"/>
    <w:semiHidden/>
    <w:unhideWhenUsed/>
    <w:rsid w:val="000B2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2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B2240"/>
    <w:rPr>
      <w:color w:val="0000FF" w:themeColor="hyperlink"/>
      <w:u w:val="single"/>
    </w:rPr>
  </w:style>
  <w:style w:type="paragraph" w:customStyle="1" w:styleId="paragraph">
    <w:name w:val="paragraph"/>
    <w:basedOn w:val="Normal"/>
    <w:rsid w:val="00E65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65A78"/>
  </w:style>
  <w:style w:type="character" w:customStyle="1" w:styleId="apple-converted-space">
    <w:name w:val="apple-converted-space"/>
    <w:basedOn w:val="DefaultParagraphFont"/>
    <w:rsid w:val="00E65A78"/>
  </w:style>
  <w:style w:type="character" w:customStyle="1" w:styleId="spellingerror">
    <w:name w:val="spellingerror"/>
    <w:basedOn w:val="DefaultParagraphFont"/>
    <w:rsid w:val="00E65A78"/>
  </w:style>
  <w:style w:type="character" w:customStyle="1" w:styleId="eop">
    <w:name w:val="eop"/>
    <w:basedOn w:val="DefaultParagraphFont"/>
    <w:rsid w:val="00E65A78"/>
  </w:style>
  <w:style w:type="character" w:customStyle="1" w:styleId="scx20806912">
    <w:name w:val="scx20806912"/>
    <w:basedOn w:val="DefaultParagraphFont"/>
    <w:rsid w:val="00E65A78"/>
  </w:style>
  <w:style w:type="paragraph" w:styleId="BodyText">
    <w:name w:val="Body Text"/>
    <w:basedOn w:val="Normal"/>
    <w:link w:val="BodyTextChar"/>
    <w:rsid w:val="007B7693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7B7693"/>
    <w:rPr>
      <w:rFonts w:ascii="Times New Roman" w:eastAsia="Times New Roman" w:hAnsi="Times New Roman" w:cs="Times New Roman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512E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D0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E66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urali.Ramabadhr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08FD1-8C51-43C5-B2AF-F79098AE6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5</Pages>
  <Words>2969</Words>
  <Characters>16929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19859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Murali</dc:creator>
  <cp:keywords/>
  <dc:description/>
  <cp:lastModifiedBy>Murali Ramabadhran</cp:lastModifiedBy>
  <cp:revision>272</cp:revision>
  <dcterms:created xsi:type="dcterms:W3CDTF">2017-02-10T15:13:00Z</dcterms:created>
  <dcterms:modified xsi:type="dcterms:W3CDTF">2017-11-15T17:18:00Z</dcterms:modified>
</cp:coreProperties>
</file>