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20" w:after="200"/>
        <w:jc w:val="center"/>
        <w:rPr/>
      </w:pPr>
      <w:r>
        <w:rPr>
          <w:rFonts w:eastAsia="Arial" w:cs="Arial"/>
          <w:b/>
          <w:bCs/>
          <w:color w:val="2E4D7B"/>
          <w:sz w:val="52"/>
          <w:szCs w:val="52"/>
        </w:rPr>
        <w:t>Bilingual Real-time Chat Application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E4D7B"/>
          <w:sz w:val="32"/>
          <w:szCs w:val="32"/>
        </w:rPr>
        <w:t>1. Project Overview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This application enables real-time bilingual chat between an English-speaking user (UserA) and a Japanese-speaking user (UserB). Built with Flask-SocketIO and ArgosTranslate, messages sent by one user appear instantly in the other user's native language — fully offline, with no external translation API required.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E4D7B"/>
          <w:sz w:val="32"/>
          <w:szCs w:val="32"/>
        </w:rPr>
        <w:t>2. Architecture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The system follows a straightforward relay architecture: both users connect to a shared Flask server which handles all SocketIO events. When a message arrives, the backend translates it and broadcasts both the original and translated version to the appropriate clients.</w:t>
      </w:r>
    </w:p>
    <w:p>
      <w:pPr>
        <w:pStyle w:val="Normal"/>
        <w:spacing w:before="120" w:after="80"/>
        <w:rPr/>
      </w:pPr>
      <w:r>
        <w:rPr>
          <w:rFonts w:eastAsia="Arial" w:cs="Arial"/>
          <w:b/>
          <w:bCs/>
          <w:sz w:val="22"/>
          <w:szCs w:val="22"/>
        </w:rPr>
        <w:t>Communication Flow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UserA (English)  &lt;-&gt;  Flask + SocketIO + ArgosTranslate  &lt;-&gt;  UserB (Japanese)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|                          |                                   |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"Hello"  --&gt; EN-&gt;JA --&gt;  "konnichiwa"  &lt;-- JA-&gt;EN  &lt;--  "Ogenki desu ka"</w:t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>File Structure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chat-app/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app.py                  # Flask backend + SocketIO + Translation logic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requirements.txt        # Python dependencies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templates/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usera.html            # English user interface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userb.html            # Japanese user interface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E4D7B"/>
          <w:sz w:val="32"/>
          <w:szCs w:val="32"/>
        </w:rPr>
        <w:t>3. Technology Stack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4199"/>
        <w:gridCol w:w="2821"/>
      </w:tblGrid>
      <w:tr>
        <w:trPr/>
        <w:tc>
          <w:tcPr>
            <w:tcW w:w="2340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199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821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Flask 3.0.3</w:t>
            </w:r>
          </w:p>
        </w:tc>
        <w:tc>
          <w:tcPr>
            <w:tcW w:w="28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Web framework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Real-time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Flask-SocketIO 5.3.6 + Eventlet</w:t>
            </w:r>
          </w:p>
        </w:tc>
        <w:tc>
          <w:tcPr>
            <w:tcW w:w="28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WebSocket communication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Translation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ArgosTranslate 1.9.5</w:t>
            </w:r>
          </w:p>
        </w:tc>
        <w:tc>
          <w:tcPr>
            <w:tcW w:w="28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Offline EN&lt;-&gt;JA translation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Vanilla HTML / CSS / JS</w:t>
            </w:r>
          </w:p>
        </w:tc>
        <w:tc>
          <w:tcPr>
            <w:tcW w:w="28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Bilingual user interfaces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CORS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Flask-CORS 4.0.1</w:t>
            </w:r>
          </w:p>
        </w:tc>
        <w:tc>
          <w:tcPr>
            <w:tcW w:w="28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Cross-origin request handling</w:t>
            </w:r>
          </w:p>
        </w:tc>
      </w:tr>
    </w:tbl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E4D7B"/>
          <w:sz w:val="32"/>
          <w:szCs w:val="32"/>
        </w:rPr>
        <w:t>4. Message Flow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The following steps describe the end-to-end lifecycle of a single message, from input to delivery: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2"/>
          <w:szCs w:val="22"/>
        </w:rPr>
        <w:t>UserA types: "Hello World"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SocketIO emits: { sender: 'usera', text: "Hello World" }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Backend translates: EN -&gt; JA = Japanese equivalent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Broadcast to room: UserA receives the original; UserB receives the translation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The reverse applies when UserB sends Japanese to UserA (JA -&gt; EN)</w:t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>Translation Logic (Python pseudocode)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UserA sends English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usera_text = original_text                       # 'Hello' (UserA sees)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userb_text = translate('en', 'ja', original_text)  # Japanese (UserB sees)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UserB sends Japanese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userb_text = original_text                       # Japanese (UserB sees)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usera_text = translate('ja', 'en', original_text)  # 'Hello' (UserA sees)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E4D7B"/>
          <w:sz w:val="32"/>
          <w:szCs w:val="32"/>
        </w:rPr>
        <w:t>5. Features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40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Real-time Messaging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Instant delivery via WebSocket — no page refresh required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Auto-Translation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Bidirectional EN&lt;-&gt;JA conversion on every message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Optimistic Updates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Messages appear in UI immediately, before server confirmation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Connection Status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Visual indicator shows live / disconnected state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Responsive UI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Mobile-ready layout — works on all screen sizes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Room-based Chat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Scoped to a single bilingual_chat room (UserA &lt;-&gt; UserB)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E4D7B"/>
          <w:sz w:val="32"/>
          <w:szCs w:val="32"/>
        </w:rPr>
        <w:t>6. API Events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Backend SocketIO Events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40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connect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Client joins the bilingual_chat room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send_message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Payload: { sender: 'usera' | 'userb', text: '...' }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receive_message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Broadcasts translated messages to all room members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disconnect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Client leaves the room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Frontend SocketIO Events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40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connect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Enables the chat input / send button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receive_message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Appends the translated message to the chat UI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Updates the connection status indicator</w:t>
            </w:r>
          </w:p>
        </w:tc>
      </w:tr>
    </w:tbl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E4D7B"/>
          <w:sz w:val="32"/>
          <w:szCs w:val="32"/>
        </w:rPr>
        <w:t>7. User Experience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UserA (English Interface)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[You]: Hello World          &lt;- Original English sent by UserA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[UserB]: How are you?       &lt;- Translated from Japanese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UserB (Japanese Interface)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[UserA]: &lt;Japanese&gt;         &lt;- Translated from English</w:t>
      </w:r>
    </w:p>
    <w:p>
      <w:pPr>
        <w:pStyle w:val="Normal"/>
        <w:shd w:val="clear" w:fill="F2F3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[You]:   &lt;Japanese&gt;         &lt;- Original Japanese sent by UserB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2E4D7B"/>
          <w:sz w:val="32"/>
          <w:szCs w:val="32"/>
        </w:rPr>
        <w:t>8. Known Issues &amp; Solutions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3559"/>
        <w:gridCol w:w="3201"/>
      </w:tblGrid>
      <w:tr>
        <w:trPr/>
        <w:tc>
          <w:tcPr>
            <w:tcW w:w="2600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559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201" w:type="dxa"/>
            <w:tcBorders>
              <w:top w:val="single" w:sz="2" w:space="0" w:color="2E4D7B"/>
              <w:left w:val="single" w:sz="2" w:space="0" w:color="2E4D7B"/>
              <w:bottom w:val="single" w:sz="2" w:space="0" w:color="2E4D7B"/>
              <w:right w:val="single" w:sz="2" w:space="0" w:color="2E4D7B"/>
            </w:tcBorders>
            <w:shd w:fill="2E4D7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Translation accuracy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ArgosTranslate model limitations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Upgrade to DeepL or Google Translate API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SSL download errors on first run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Network or firewall restrictions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Models are cached after the first successful run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Heavy install (~4 GB)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PyTorch + CUDA dependencies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 googletrans as a lightweight alternative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160" w:after="160"/>
        <w:rPr>
          <w:rFonts w:ascii="Courier New" w:hAnsi="Courier New" w:eastAsia="Courier New" w:cs="Courier New"/>
          <w:b/>
          <w:bCs/>
          <w:color w:val="1A1A2E"/>
          <w:sz w:val="18"/>
          <w:szCs w:val="18"/>
        </w:rPr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>
          <w:rFonts w:ascii="Courier New" w:hAnsi="Courier New" w:eastAsia="Courier New" w:cs="Courier New"/>
          <w:b/>
          <w:bCs/>
          <w:color w:val="1A1A2E"/>
          <w:sz w:val="18"/>
          <w:szCs w:val="18"/>
        </w:rPr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>
          <w:rFonts w:ascii="Courier New" w:hAnsi="Courier New" w:eastAsia="Courier New" w:cs="Courier New"/>
          <w:b/>
          <w:bCs/>
          <w:color w:val="1A1A2E"/>
          <w:sz w:val="18"/>
          <w:szCs w:val="18"/>
        </w:rPr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>
          <w:rFonts w:ascii="Courier New" w:hAnsi="Courier New" w:eastAsia="Courier New" w:cs="Courier New"/>
          <w:b/>
          <w:bCs/>
          <w:color w:val="1A1A2E"/>
          <w:sz w:val="18"/>
          <w:szCs w:val="18"/>
        </w:rPr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>
          <w:rFonts w:ascii="Courier New" w:hAnsi="Courier New" w:eastAsia="Courier New" w:cs="Courier New"/>
          <w:b/>
          <w:bCs/>
          <w:color w:val="1A1A2E"/>
          <w:sz w:val="18"/>
          <w:szCs w:val="18"/>
        </w:rPr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>
          <w:rFonts w:ascii="Courier New" w:hAnsi="Courier New" w:eastAsia="Courier New" w:cs="Courier New"/>
          <w:b/>
          <w:bCs/>
          <w:color w:val="1A1A2E"/>
          <w:sz w:val="18"/>
          <w:szCs w:val="18"/>
        </w:rPr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>
          <w:rFonts w:ascii="Courier New" w:hAnsi="Courier New" w:eastAsia="Courier New" w:cs="Courier New"/>
          <w:b/>
          <w:bCs/>
          <w:color w:val="1A1A2E"/>
          <w:sz w:val="18"/>
          <w:szCs w:val="18"/>
        </w:rPr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>
          <w:rFonts w:ascii="Courier New" w:hAnsi="Courier New" w:eastAsia="Courier New" w:cs="Courier New"/>
          <w:b/>
          <w:bCs/>
          <w:color w:val="1A1A2E"/>
          <w:sz w:val="18"/>
          <w:szCs w:val="18"/>
        </w:rPr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>
          <w:rFonts w:ascii="Courier New" w:hAnsi="Courier New" w:eastAsia="Courier New" w:cs="Courier New"/>
          <w:b/>
          <w:bCs/>
          <w:color w:val="1A1A2E"/>
          <w:sz w:val="18"/>
          <w:szCs w:val="18"/>
        </w:rPr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>
          <w:rFonts w:ascii="Courier New" w:hAnsi="Courier New" w:eastAsia="Courier New" w:cs="Courier New"/>
          <w:b/>
          <w:bCs/>
          <w:color w:val="1A1A2E"/>
          <w:sz w:val="18"/>
          <w:szCs w:val="18"/>
        </w:rPr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>
          <w:rFonts w:ascii="Courier New" w:hAnsi="Courier New" w:eastAsia="Courier New" w:cs="Courier New"/>
          <w:b/>
          <w:bCs/>
          <w:color w:val="1A1A2E"/>
          <w:sz w:val="18"/>
          <w:szCs w:val="18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Arial" w:hAnsi="Arial" w:eastAsia="Arial" w:cs="Arial"/>
        <w:color w:val="888888"/>
        <w:sz w:val="18"/>
        <w:szCs w:val="18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Arial" w:hAnsi="Arial" w:eastAsia="Arial" w:cs="Arial"/>
        <w:color w:val="888888"/>
        <w:sz w:val="18"/>
        <w:szCs w:val="18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2E4D7B"/>
      <w:sz w:val="32"/>
      <w:szCs w:val="32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1A527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515</Words>
  <Characters>3104</Characters>
  <CharactersWithSpaces>3723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2026-03-16T16:23:47Z</dcterms:created>
  <dc:creator>Un-named</dc:creator>
  <dc:description/>
  <dc:language>en-US</dc:language>
  <cp:lastModifiedBy/>
  <dcterms:modified xsi:type="dcterms:W3CDTF">2026-03-16T22:46:23Z</dcterms:modified>
  <cp:revision>2</cp:revision>
  <dc:subject/>
  <dc:title/>
</cp:coreProperties>
</file>