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AEA" w:rsidRPr="000E4263" w:rsidRDefault="00746AEA" w:rsidP="00746AEA">
      <w:pPr>
        <w:ind w:right="-46"/>
        <w:jc w:val="center"/>
        <w:rPr>
          <w:rFonts w:ascii="Times New Roman" w:hAnsi="Times New Roman" w:cs="Times New Roman"/>
          <w:b/>
          <w:sz w:val="32"/>
        </w:rPr>
      </w:pPr>
      <w:r w:rsidRPr="000E4263">
        <w:rPr>
          <w:rFonts w:ascii="Times New Roman" w:hAnsi="Times New Roman" w:cs="Times New Roman"/>
          <w:b/>
          <w:sz w:val="32"/>
        </w:rPr>
        <w:t xml:space="preserve">Heart Failure Detection through SMOTE </w:t>
      </w:r>
      <w:r>
        <w:rPr>
          <w:rFonts w:ascii="Times New Roman" w:hAnsi="Times New Roman" w:cs="Times New Roman"/>
          <w:b/>
          <w:sz w:val="32"/>
        </w:rPr>
        <w:t xml:space="preserve">for </w:t>
      </w:r>
      <w:r w:rsidRPr="000E4263">
        <w:rPr>
          <w:rFonts w:ascii="Times New Roman" w:hAnsi="Times New Roman" w:cs="Times New Roman"/>
          <w:b/>
          <w:sz w:val="32"/>
        </w:rPr>
        <w:t>Augmentation</w:t>
      </w:r>
      <w:r>
        <w:rPr>
          <w:rFonts w:ascii="Times New Roman" w:hAnsi="Times New Roman" w:cs="Times New Roman"/>
          <w:b/>
          <w:sz w:val="32"/>
        </w:rPr>
        <w:t xml:space="preserve"> </w:t>
      </w:r>
      <w:r w:rsidRPr="000E4263">
        <w:rPr>
          <w:rFonts w:ascii="Times New Roman" w:hAnsi="Times New Roman" w:cs="Times New Roman"/>
          <w:b/>
          <w:sz w:val="32"/>
        </w:rPr>
        <w:t>and</w:t>
      </w:r>
      <w:r>
        <w:rPr>
          <w:rFonts w:ascii="Times New Roman" w:hAnsi="Times New Roman" w:cs="Times New Roman"/>
          <w:b/>
          <w:sz w:val="32"/>
        </w:rPr>
        <w:t xml:space="preserve"> </w:t>
      </w:r>
      <w:r w:rsidRPr="000E4263">
        <w:rPr>
          <w:rFonts w:ascii="Times New Roman" w:hAnsi="Times New Roman" w:cs="Times New Roman"/>
          <w:b/>
          <w:sz w:val="32"/>
        </w:rPr>
        <w:t>Machine Learning</w:t>
      </w:r>
      <w:r>
        <w:rPr>
          <w:rFonts w:ascii="Times New Roman" w:hAnsi="Times New Roman" w:cs="Times New Roman"/>
          <w:b/>
          <w:sz w:val="32"/>
        </w:rPr>
        <w:t xml:space="preserve"> approach for Classification</w:t>
      </w:r>
    </w:p>
    <w:p w:rsidR="00A40A91" w:rsidRDefault="00A40A91" w:rsidP="00A40A91">
      <w:pPr>
        <w:jc w:val="center"/>
        <w:rPr>
          <w:rFonts w:ascii="Times New Roman" w:hAnsi="Times New Roman" w:cs="Times New Roman"/>
          <w:sz w:val="20"/>
          <w:szCs w:val="20"/>
        </w:rPr>
        <w:sectPr w:rsidR="00A40A91">
          <w:pgSz w:w="11906" w:h="16838"/>
          <w:pgMar w:top="1440" w:right="1440" w:bottom="1440" w:left="1440" w:header="708" w:footer="708" w:gutter="0"/>
          <w:cols w:space="708"/>
          <w:docGrid w:linePitch="360"/>
        </w:sectPr>
      </w:pPr>
    </w:p>
    <w:p w:rsidR="00A40A91" w:rsidRPr="001F1BAF" w:rsidRDefault="00A40A91" w:rsidP="00A40A91">
      <w:pPr>
        <w:jc w:val="center"/>
        <w:rPr>
          <w:rFonts w:ascii="Times New Roman" w:hAnsi="Times New Roman" w:cs="Times New Roman"/>
          <w:sz w:val="20"/>
          <w:szCs w:val="20"/>
        </w:rPr>
      </w:pPr>
      <w:r w:rsidRPr="001F1BAF">
        <w:rPr>
          <w:rFonts w:ascii="Times New Roman" w:hAnsi="Times New Roman" w:cs="Times New Roman"/>
          <w:sz w:val="20"/>
          <w:szCs w:val="20"/>
        </w:rPr>
        <w:lastRenderedPageBreak/>
        <w:t xml:space="preserve">, Department of Computer Science &amp; Engineering, Prasad V </w:t>
      </w:r>
      <w:proofErr w:type="spellStart"/>
      <w:r w:rsidRPr="001F1BAF">
        <w:rPr>
          <w:rFonts w:ascii="Times New Roman" w:hAnsi="Times New Roman" w:cs="Times New Roman"/>
          <w:sz w:val="20"/>
          <w:szCs w:val="20"/>
        </w:rPr>
        <w:t>Potluri</w:t>
      </w:r>
      <w:proofErr w:type="spellEnd"/>
      <w:r w:rsidRPr="001F1BAF">
        <w:rPr>
          <w:rFonts w:ascii="Times New Roman" w:hAnsi="Times New Roman" w:cs="Times New Roman"/>
          <w:sz w:val="20"/>
          <w:szCs w:val="20"/>
        </w:rPr>
        <w:t xml:space="preserve"> Siddhartha Institute of Technology, Vijayawada, mail:</w:t>
      </w:r>
      <w:r>
        <w:rPr>
          <w:rFonts w:ascii="Times New Roman" w:hAnsi="Times New Roman" w:cs="Times New Roman"/>
          <w:sz w:val="20"/>
          <w:szCs w:val="20"/>
        </w:rPr>
        <w:t xml:space="preserve"> </w:t>
      </w:r>
    </w:p>
    <w:p w:rsidR="00A40A91" w:rsidRPr="001F1BAF" w:rsidRDefault="00A40A91" w:rsidP="00A40A91">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r w:rsidRPr="001F1BAF">
        <w:rPr>
          <w:rFonts w:ascii="Times New Roman" w:hAnsi="Times New Roman" w:cs="Times New Roman"/>
          <w:sz w:val="20"/>
          <w:szCs w:val="20"/>
        </w:rPr>
        <w:t xml:space="preserve">Department of Computer Science &amp; Engineering, Prasad V </w:t>
      </w:r>
      <w:proofErr w:type="spellStart"/>
      <w:r w:rsidRPr="001F1BAF">
        <w:rPr>
          <w:rFonts w:ascii="Times New Roman" w:hAnsi="Times New Roman" w:cs="Times New Roman"/>
          <w:sz w:val="20"/>
          <w:szCs w:val="20"/>
        </w:rPr>
        <w:t>Potluri</w:t>
      </w:r>
      <w:proofErr w:type="spellEnd"/>
      <w:r w:rsidRPr="001F1BAF">
        <w:rPr>
          <w:rFonts w:ascii="Times New Roman" w:hAnsi="Times New Roman" w:cs="Times New Roman"/>
          <w:sz w:val="20"/>
          <w:szCs w:val="20"/>
        </w:rPr>
        <w:t xml:space="preserve"> Siddhartha Institute of Technology, Vijayawada, mail:</w:t>
      </w:r>
      <w:r>
        <w:rPr>
          <w:rFonts w:ascii="Times New Roman" w:hAnsi="Times New Roman" w:cs="Times New Roman"/>
          <w:sz w:val="20"/>
          <w:szCs w:val="20"/>
        </w:rPr>
        <w:t xml:space="preserve"> </w:t>
      </w:r>
    </w:p>
    <w:p w:rsidR="00A40A91" w:rsidRDefault="00A40A91" w:rsidP="00A40A91">
      <w:pPr>
        <w:jc w:val="center"/>
        <w:rPr>
          <w:rFonts w:ascii="Times New Roman" w:hAnsi="Times New Roman" w:cs="Times New Roman"/>
          <w:sz w:val="20"/>
          <w:szCs w:val="20"/>
        </w:rPr>
      </w:pPr>
    </w:p>
    <w:p w:rsidR="00A40A91" w:rsidRDefault="00A40A91" w:rsidP="00A40A91">
      <w:pPr>
        <w:jc w:val="center"/>
        <w:rPr>
          <w:rFonts w:ascii="Times New Roman" w:hAnsi="Times New Roman" w:cs="Times New Roman"/>
          <w:sz w:val="20"/>
          <w:szCs w:val="20"/>
        </w:rPr>
      </w:pPr>
      <w:r w:rsidRPr="001F1BAF">
        <w:rPr>
          <w:rFonts w:ascii="Times New Roman" w:hAnsi="Times New Roman" w:cs="Times New Roman"/>
          <w:sz w:val="20"/>
          <w:szCs w:val="20"/>
        </w:rPr>
        <w:lastRenderedPageBreak/>
        <w:t xml:space="preserve">, Department of Computer Science &amp; Engineering, Prasad V </w:t>
      </w:r>
      <w:proofErr w:type="spellStart"/>
      <w:r w:rsidRPr="001F1BAF">
        <w:rPr>
          <w:rFonts w:ascii="Times New Roman" w:hAnsi="Times New Roman" w:cs="Times New Roman"/>
          <w:sz w:val="20"/>
          <w:szCs w:val="20"/>
        </w:rPr>
        <w:t>Potluri</w:t>
      </w:r>
      <w:proofErr w:type="spellEnd"/>
      <w:r w:rsidRPr="001F1BAF">
        <w:rPr>
          <w:rFonts w:ascii="Times New Roman" w:hAnsi="Times New Roman" w:cs="Times New Roman"/>
          <w:sz w:val="20"/>
          <w:szCs w:val="20"/>
        </w:rPr>
        <w:t xml:space="preserve"> Siddhartha Institute of Technology, Vijayawada, mail:</w:t>
      </w:r>
      <w:r>
        <w:rPr>
          <w:rFonts w:ascii="Times New Roman" w:hAnsi="Times New Roman" w:cs="Times New Roman"/>
          <w:sz w:val="20"/>
          <w:szCs w:val="20"/>
        </w:rPr>
        <w:t xml:space="preserve"> </w:t>
      </w:r>
    </w:p>
    <w:p w:rsidR="00A40A91" w:rsidRDefault="00A40A91" w:rsidP="00A40A91">
      <w:pPr>
        <w:jc w:val="center"/>
        <w:rPr>
          <w:rFonts w:ascii="Times New Roman" w:hAnsi="Times New Roman" w:cs="Times New Roman"/>
          <w:sz w:val="20"/>
          <w:szCs w:val="20"/>
        </w:rPr>
      </w:pPr>
      <w:r>
        <w:rPr>
          <w:rFonts w:ascii="Times New Roman" w:hAnsi="Times New Roman" w:cs="Times New Roman"/>
          <w:sz w:val="20"/>
          <w:szCs w:val="20"/>
        </w:rPr>
        <w:t xml:space="preserve">, </w:t>
      </w:r>
      <w:r w:rsidRPr="001F1BAF">
        <w:rPr>
          <w:rFonts w:ascii="Times New Roman" w:hAnsi="Times New Roman" w:cs="Times New Roman"/>
          <w:sz w:val="20"/>
          <w:szCs w:val="20"/>
        </w:rPr>
        <w:t xml:space="preserve">Department of Computer Science &amp; Engineering, Prasad V </w:t>
      </w:r>
      <w:proofErr w:type="spellStart"/>
      <w:r w:rsidRPr="001F1BAF">
        <w:rPr>
          <w:rFonts w:ascii="Times New Roman" w:hAnsi="Times New Roman" w:cs="Times New Roman"/>
          <w:sz w:val="20"/>
          <w:szCs w:val="20"/>
        </w:rPr>
        <w:t>Potluri</w:t>
      </w:r>
      <w:proofErr w:type="spellEnd"/>
      <w:r w:rsidRPr="001F1BAF">
        <w:rPr>
          <w:rFonts w:ascii="Times New Roman" w:hAnsi="Times New Roman" w:cs="Times New Roman"/>
          <w:sz w:val="20"/>
          <w:szCs w:val="20"/>
        </w:rPr>
        <w:t xml:space="preserve"> Siddhartha Institute of Technology, Vijayawada, mail:</w:t>
      </w:r>
      <w:r>
        <w:rPr>
          <w:rFonts w:ascii="Times New Roman" w:hAnsi="Times New Roman" w:cs="Times New Roman"/>
          <w:sz w:val="20"/>
          <w:szCs w:val="20"/>
        </w:rPr>
        <w:t xml:space="preserve"> </w:t>
      </w:r>
    </w:p>
    <w:p w:rsidR="00A40A91" w:rsidRDefault="00A40A91" w:rsidP="00A40A91">
      <w:pPr>
        <w:jc w:val="center"/>
        <w:rPr>
          <w:rFonts w:ascii="Times New Roman" w:hAnsi="Times New Roman" w:cs="Times New Roman"/>
          <w:sz w:val="20"/>
          <w:szCs w:val="20"/>
        </w:rPr>
      </w:pPr>
    </w:p>
    <w:p w:rsidR="00A40A91" w:rsidRPr="001F1BAF" w:rsidRDefault="00A40A91" w:rsidP="00A40A91">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1F1BAF">
        <w:rPr>
          <w:rFonts w:ascii="Times New Roman" w:hAnsi="Times New Roman" w:cs="Times New Roman"/>
          <w:sz w:val="20"/>
          <w:szCs w:val="20"/>
        </w:rPr>
        <w:t xml:space="preserve">Department of Computer Science &amp; Engineering, Prasad V </w:t>
      </w:r>
      <w:proofErr w:type="spellStart"/>
      <w:r w:rsidRPr="001F1BAF">
        <w:rPr>
          <w:rFonts w:ascii="Times New Roman" w:hAnsi="Times New Roman" w:cs="Times New Roman"/>
          <w:sz w:val="20"/>
          <w:szCs w:val="20"/>
        </w:rPr>
        <w:t>Potluri</w:t>
      </w:r>
      <w:proofErr w:type="spellEnd"/>
      <w:r w:rsidRPr="001F1BAF">
        <w:rPr>
          <w:rFonts w:ascii="Times New Roman" w:hAnsi="Times New Roman" w:cs="Times New Roman"/>
          <w:sz w:val="20"/>
          <w:szCs w:val="20"/>
        </w:rPr>
        <w:t xml:space="preserve"> Siddhartha Institute of Technology, Vijayawada, mail:</w:t>
      </w:r>
      <w:r>
        <w:rPr>
          <w:rFonts w:ascii="Times New Roman" w:hAnsi="Times New Roman" w:cs="Times New Roman"/>
          <w:sz w:val="20"/>
          <w:szCs w:val="20"/>
        </w:rPr>
        <w:t xml:space="preserve"> </w:t>
      </w:r>
    </w:p>
    <w:p w:rsidR="00A40A91" w:rsidRDefault="00A40A91" w:rsidP="00F60CCC">
      <w:pPr>
        <w:jc w:val="both"/>
        <w:rPr>
          <w:rFonts w:ascii="Times New Roman" w:hAnsi="Times New Roman" w:cs="Times New Roman"/>
        </w:rPr>
      </w:pPr>
    </w:p>
    <w:p w:rsidR="00A40A91" w:rsidRDefault="00A40A91" w:rsidP="00F60CCC">
      <w:pPr>
        <w:jc w:val="both"/>
        <w:rPr>
          <w:rFonts w:ascii="Times New Roman" w:hAnsi="Times New Roman" w:cs="Times New Roman"/>
        </w:rPr>
      </w:pPr>
    </w:p>
    <w:p w:rsidR="00A40A91" w:rsidRDefault="00A40A91" w:rsidP="00F60CCC">
      <w:pPr>
        <w:jc w:val="both"/>
        <w:rPr>
          <w:rFonts w:ascii="Times New Roman" w:hAnsi="Times New Roman" w:cs="Times New Roman"/>
        </w:rPr>
      </w:pPr>
    </w:p>
    <w:p w:rsidR="00A40A91" w:rsidRDefault="00A40A91" w:rsidP="00F60CCC">
      <w:pPr>
        <w:jc w:val="both"/>
        <w:rPr>
          <w:rFonts w:ascii="Times New Roman" w:hAnsi="Times New Roman" w:cs="Times New Roman"/>
        </w:rPr>
        <w:sectPr w:rsidR="00A40A91" w:rsidSect="00A40A91">
          <w:type w:val="continuous"/>
          <w:pgSz w:w="11906" w:h="16838"/>
          <w:pgMar w:top="1440" w:right="1440" w:bottom="1440" w:left="1440" w:header="708" w:footer="708" w:gutter="0"/>
          <w:cols w:num="3" w:space="708"/>
          <w:docGrid w:linePitch="360"/>
        </w:sectPr>
      </w:pPr>
    </w:p>
    <w:p w:rsidR="00F60CCC" w:rsidRPr="00602D15" w:rsidRDefault="00F60CCC" w:rsidP="008D0C44">
      <w:pPr>
        <w:ind w:left="-284"/>
        <w:jc w:val="both"/>
        <w:rPr>
          <w:rFonts w:ascii="Times New Roman" w:hAnsi="Times New Roman" w:cs="Times New Roman"/>
          <w:sz w:val="20"/>
        </w:rPr>
      </w:pPr>
      <w:r w:rsidRPr="00F60CCC">
        <w:rPr>
          <w:rFonts w:ascii="Times New Roman" w:hAnsi="Times New Roman" w:cs="Times New Roman"/>
          <w:b/>
          <w:sz w:val="24"/>
        </w:rPr>
        <w:lastRenderedPageBreak/>
        <w:t>Abstract:</w:t>
      </w:r>
      <w:r>
        <w:rPr>
          <w:rFonts w:ascii="Times New Roman" w:hAnsi="Times New Roman" w:cs="Times New Roman"/>
        </w:rPr>
        <w:t xml:space="preserve"> </w:t>
      </w:r>
      <w:r w:rsidR="009E3A59" w:rsidRPr="00602D15">
        <w:rPr>
          <w:rFonts w:ascii="Times New Roman" w:hAnsi="Times New Roman" w:cs="Times New Roman"/>
          <w:sz w:val="20"/>
        </w:rPr>
        <w:t>Chronic heart failure represents a widespread global health challenge, necessitating innovative approaches for early detection and management. While pharmaceutical interventions play a pivotal role, there is a growing recognition of the adjunctive benefits of exercise in addressing this condition. In this study, we implement the Synthetic Minority Over-sampling Technique (SMOTE) to augment our dataset and harness a comprehensive suite of machine learning algorithms, including XG Boost</w:t>
      </w:r>
      <w:r w:rsidR="0036780A" w:rsidRPr="00602D15">
        <w:rPr>
          <w:rFonts w:ascii="Times New Roman" w:hAnsi="Times New Roman" w:cs="Times New Roman"/>
          <w:sz w:val="20"/>
        </w:rPr>
        <w:t>, k</w:t>
      </w:r>
      <w:r w:rsidR="005A3E65" w:rsidRPr="00602D15">
        <w:rPr>
          <w:rFonts w:ascii="Times New Roman" w:hAnsi="Times New Roman" w:cs="Times New Roman"/>
          <w:sz w:val="20"/>
        </w:rPr>
        <w:t xml:space="preserve">-Nearest Neighbors (KNN), </w:t>
      </w:r>
      <w:r w:rsidR="0036780A" w:rsidRPr="00602D15">
        <w:rPr>
          <w:rFonts w:ascii="Times New Roman" w:hAnsi="Times New Roman" w:cs="Times New Roman"/>
          <w:sz w:val="20"/>
        </w:rPr>
        <w:t>Adaboost and</w:t>
      </w:r>
      <w:r w:rsidR="009E3A59" w:rsidRPr="00602D15">
        <w:rPr>
          <w:rFonts w:ascii="Times New Roman" w:hAnsi="Times New Roman" w:cs="Times New Roman"/>
          <w:sz w:val="20"/>
        </w:rPr>
        <w:t xml:space="preserve"> Support Vector Machines (SVM), to enhance the model's efficacy in early heart failure detection. The rigorous validation process through cross-validation techniques underscores the paramount significance of this research in the medical field. By enhancing our capacity to identify heart failure at its incipient stages, this study holds the potential to save lives by enabling timely interventions. It underscores the promising role of machine learning in advancing healthcare and highlights the critical importance of early detection and intervention in managing this pervasive global health issue.</w:t>
      </w:r>
      <w:r w:rsidRPr="00602D15">
        <w:rPr>
          <w:rFonts w:ascii="Times New Roman" w:hAnsi="Times New Roman" w:cs="Times New Roman"/>
          <w:sz w:val="20"/>
        </w:rPr>
        <w:t xml:space="preserve"> </w:t>
      </w:r>
      <w:r w:rsidR="00EC6469" w:rsidRPr="00602D15">
        <w:rPr>
          <w:rFonts w:ascii="Times New Roman" w:hAnsi="Times New Roman" w:cs="Times New Roman"/>
          <w:sz w:val="20"/>
        </w:rPr>
        <w:t>Chronic</w:t>
      </w:r>
      <w:r w:rsidRPr="00602D15">
        <w:rPr>
          <w:rFonts w:ascii="Times New Roman" w:hAnsi="Times New Roman" w:cs="Times New Roman"/>
          <w:sz w:val="20"/>
        </w:rPr>
        <w:t xml:space="preserve"> heart failure demands multifaceted solutions, and this research represents a significant stride in the quest for improved detection and management. By integrating machine learning techniques and acknowledging the role of exercise in therapy, this study offers a comprehensive approach to address this pressing health concern and paves the way for a more proactive and effective response to chronic heart failure on a global scale.</w:t>
      </w:r>
    </w:p>
    <w:p w:rsidR="00A630F6" w:rsidRPr="00602D15" w:rsidRDefault="00A630F6" w:rsidP="008D0C44">
      <w:pPr>
        <w:ind w:left="-284"/>
        <w:jc w:val="both"/>
        <w:rPr>
          <w:rFonts w:ascii="Times New Roman" w:hAnsi="Times New Roman" w:cs="Times New Roman"/>
          <w:sz w:val="20"/>
        </w:rPr>
      </w:pPr>
      <w:r w:rsidRPr="00602D15">
        <w:rPr>
          <w:rFonts w:ascii="Times New Roman" w:hAnsi="Times New Roman" w:cs="Times New Roman"/>
          <w:b/>
          <w:sz w:val="20"/>
        </w:rPr>
        <w:t xml:space="preserve">Keywords: </w:t>
      </w:r>
      <w:r w:rsidR="00755FAA" w:rsidRPr="00602D15">
        <w:rPr>
          <w:rFonts w:ascii="Times New Roman" w:hAnsi="Times New Roman" w:cs="Times New Roman"/>
          <w:sz w:val="20"/>
        </w:rPr>
        <w:t xml:space="preserve">Synthetic Minority Over-sampling Technique, machine learning algorithms, heart failure, </w:t>
      </w:r>
      <w:r w:rsidR="00EC6469" w:rsidRPr="00602D15">
        <w:rPr>
          <w:rFonts w:ascii="Times New Roman" w:hAnsi="Times New Roman" w:cs="Times New Roman"/>
          <w:sz w:val="20"/>
        </w:rPr>
        <w:t>cross-validation</w:t>
      </w:r>
      <w:r w:rsidR="006C3F76" w:rsidRPr="00602D15">
        <w:rPr>
          <w:rFonts w:ascii="Times New Roman" w:hAnsi="Times New Roman" w:cs="Times New Roman"/>
          <w:sz w:val="20"/>
        </w:rPr>
        <w:t>, healthcare</w:t>
      </w:r>
    </w:p>
    <w:p w:rsidR="008D0C44" w:rsidRDefault="008D0C44" w:rsidP="00F60CCC">
      <w:pPr>
        <w:jc w:val="both"/>
        <w:rPr>
          <w:rFonts w:ascii="Times New Roman" w:hAnsi="Times New Roman" w:cs="Times New Roman"/>
          <w:b/>
        </w:rPr>
        <w:sectPr w:rsidR="008D0C44" w:rsidSect="008D0C44">
          <w:type w:val="continuous"/>
          <w:pgSz w:w="11906" w:h="16838"/>
          <w:pgMar w:top="1440" w:right="991" w:bottom="1440" w:left="1440" w:header="708" w:footer="708" w:gutter="0"/>
          <w:cols w:space="708"/>
          <w:docGrid w:linePitch="360"/>
        </w:sectPr>
      </w:pPr>
    </w:p>
    <w:p w:rsidR="009E3A59" w:rsidRPr="005D16E5" w:rsidRDefault="00DF0967" w:rsidP="00F60CCC">
      <w:pPr>
        <w:jc w:val="both"/>
        <w:rPr>
          <w:rFonts w:ascii="Times New Roman" w:hAnsi="Times New Roman" w:cs="Times New Roman"/>
          <w:b/>
        </w:rPr>
      </w:pPr>
      <w:r w:rsidRPr="005D16E5">
        <w:rPr>
          <w:rFonts w:ascii="Times New Roman" w:hAnsi="Times New Roman" w:cs="Times New Roman"/>
          <w:b/>
        </w:rPr>
        <w:lastRenderedPageBreak/>
        <w:t xml:space="preserve">1. Introduction </w:t>
      </w:r>
    </w:p>
    <w:p w:rsidR="001D112E" w:rsidRPr="00602D15" w:rsidRDefault="00F876FF" w:rsidP="00F60CCC">
      <w:pPr>
        <w:jc w:val="both"/>
        <w:rPr>
          <w:rFonts w:ascii="Times New Roman" w:hAnsi="Times New Roman" w:cs="Times New Roman"/>
          <w:sz w:val="20"/>
        </w:rPr>
      </w:pPr>
      <w:r w:rsidRPr="00602D15">
        <w:rPr>
          <w:rFonts w:ascii="Times New Roman" w:hAnsi="Times New Roman" w:cs="Times New Roman"/>
          <w:sz w:val="20"/>
        </w:rPr>
        <w:t xml:space="preserve">Heart failure is a significant global health concern, as emphasized by reports from the World Health Organization (WHO). This medical condition is characterized by the heart's inability to effectively pump blood, resulting in a range of debilitating symptoms and complications. The WHO reports highlight that heart failure affects millions of individuals across the world, and its prevalence is increasing, particularly in aging populations. </w:t>
      </w:r>
      <w:r w:rsidR="00E059C6" w:rsidRPr="00602D15">
        <w:rPr>
          <w:rFonts w:ascii="Times New Roman" w:hAnsi="Times New Roman" w:cs="Times New Roman"/>
          <w:sz w:val="20"/>
        </w:rPr>
        <w:t xml:space="preserve">The impact of heart failure extends beyond individual health, straining healthcare systems with elevated hospitalizations, rising healthcare costs, and decreased patient quality of life. The condition is associated with a high mortality rate, underscoring the critical importance of early detection and effective management in reducing its global burden [1]. </w:t>
      </w:r>
      <w:r w:rsidR="003D22E8" w:rsidRPr="00602D15">
        <w:rPr>
          <w:rFonts w:ascii="Times New Roman" w:hAnsi="Times New Roman" w:cs="Times New Roman"/>
          <w:sz w:val="20"/>
        </w:rPr>
        <w:t xml:space="preserve">Heart failure, a pervasive chronic disease affecting a substantial </w:t>
      </w:r>
      <w:r w:rsidR="003D22E8" w:rsidRPr="00602D15">
        <w:rPr>
          <w:rFonts w:ascii="Times New Roman" w:hAnsi="Times New Roman" w:cs="Times New Roman"/>
          <w:sz w:val="20"/>
        </w:rPr>
        <w:lastRenderedPageBreak/>
        <w:t>global population, necessitates early detection and intervention to mitigate its impact and improve patient outcomes. While pharmaceutical treatments play a central role, the recognition of exercise as a valuable adjunct therapy in heart failure management is gaining prominence. In response to this pressing healthcare challenge, this study focuses on advancing heart failure detection through a machine learning-based approach, leveraging patient health parameter data. Early detection is vital, with the potential to save lives and reduce the burden of this worldwide issue. Our research encompasses the utilization of nine machine learning algorithms and introduces the innovative Principal Component Heart Failure (PCHF) feature engineering technique, strategically designed to enhance performance by selecting the most crucial features [2].</w:t>
      </w:r>
    </w:p>
    <w:p w:rsidR="00B95CC2" w:rsidRPr="00602D15" w:rsidRDefault="00A76399" w:rsidP="00F60CCC">
      <w:pPr>
        <w:jc w:val="both"/>
        <w:rPr>
          <w:rFonts w:ascii="Times New Roman" w:hAnsi="Times New Roman" w:cs="Times New Roman"/>
          <w:sz w:val="20"/>
        </w:rPr>
      </w:pPr>
      <w:r w:rsidRPr="00602D15">
        <w:rPr>
          <w:rFonts w:ascii="Times New Roman" w:hAnsi="Times New Roman" w:cs="Times New Roman"/>
          <w:sz w:val="20"/>
        </w:rPr>
        <w:lastRenderedPageBreak/>
        <w:t>Heart rate variability (HRV) serves as a valuable method for the detection and assessment of congestive heart failure (CHF). Previous research on HRV has predominantly focused on linear and nonlinear indicators derived from ECG signal RR intervals. However, this article introduces a novel sequence that offers insight into the sympathetic and parasympathetic nervous system's influence on heart rate regulation. Leveraging multi</w:t>
      </w:r>
      <w:r w:rsidR="00960910">
        <w:rPr>
          <w:rFonts w:ascii="Times New Roman" w:hAnsi="Times New Roman" w:cs="Times New Roman"/>
          <w:sz w:val="20"/>
        </w:rPr>
        <w:t>-</w:t>
      </w:r>
      <w:r w:rsidRPr="00602D15">
        <w:rPr>
          <w:rFonts w:ascii="Times New Roman" w:hAnsi="Times New Roman" w:cs="Times New Roman"/>
          <w:sz w:val="20"/>
        </w:rPr>
        <w:t xml:space="preserve">fractal </w:t>
      </w:r>
      <w:proofErr w:type="spellStart"/>
      <w:r w:rsidRPr="00602D15">
        <w:rPr>
          <w:rFonts w:ascii="Times New Roman" w:hAnsi="Times New Roman" w:cs="Times New Roman"/>
          <w:sz w:val="20"/>
        </w:rPr>
        <w:t>detrended</w:t>
      </w:r>
      <w:proofErr w:type="spellEnd"/>
      <w:r w:rsidRPr="00602D15">
        <w:rPr>
          <w:rFonts w:ascii="Times New Roman" w:hAnsi="Times New Roman" w:cs="Times New Roman"/>
          <w:sz w:val="20"/>
        </w:rPr>
        <w:t xml:space="preserve"> fluctuation analysis (MFDFA), the study quantitatively evaluates the complexity of this new sequence to discern differences between healthy individuals and those with CHF. The results shed light on how disruptions in autonomic nerve control due to physiological and pathological factors can lead to a reduction in the complexity of heart rate signals, enhancing our understanding of CHF-related alterations in HRV [3].</w:t>
      </w:r>
      <w:r w:rsidR="00337C72" w:rsidRPr="00602D15">
        <w:rPr>
          <w:rFonts w:ascii="Times New Roman" w:hAnsi="Times New Roman" w:cs="Times New Roman"/>
          <w:sz w:val="20"/>
        </w:rPr>
        <w:t xml:space="preserve"> The diagnosis and management of Heart Failure (HF) represent on</w:t>
      </w:r>
      <w:r w:rsidR="00960910">
        <w:rPr>
          <w:rFonts w:ascii="Times New Roman" w:hAnsi="Times New Roman" w:cs="Times New Roman"/>
          <w:sz w:val="20"/>
        </w:rPr>
        <w:t>-</w:t>
      </w:r>
      <w:r w:rsidR="00337C72" w:rsidRPr="00602D15">
        <w:rPr>
          <w:rFonts w:ascii="Times New Roman" w:hAnsi="Times New Roman" w:cs="Times New Roman"/>
          <w:sz w:val="20"/>
        </w:rPr>
        <w:t>going challenges for healthcare systems globally, particularly with the growing number of individuals in aging populations surviving cardiac conditions but still facing residual heart function impairment. To address this critical issue, the implementation of Point-of-Care (</w:t>
      </w:r>
      <w:proofErr w:type="spellStart"/>
      <w:r w:rsidR="00337C72" w:rsidRPr="00602D15">
        <w:rPr>
          <w:rFonts w:ascii="Times New Roman" w:hAnsi="Times New Roman" w:cs="Times New Roman"/>
          <w:sz w:val="20"/>
        </w:rPr>
        <w:t>PoC</w:t>
      </w:r>
      <w:proofErr w:type="spellEnd"/>
      <w:r w:rsidR="00337C72" w:rsidRPr="00602D15">
        <w:rPr>
          <w:rFonts w:ascii="Times New Roman" w:hAnsi="Times New Roman" w:cs="Times New Roman"/>
          <w:sz w:val="20"/>
        </w:rPr>
        <w:t>) measurement of N-terminal pro-B-type natriuretic peptide (NT-</w:t>
      </w:r>
      <w:proofErr w:type="spellStart"/>
      <w:r w:rsidR="00337C72" w:rsidRPr="00602D15">
        <w:rPr>
          <w:rFonts w:ascii="Times New Roman" w:hAnsi="Times New Roman" w:cs="Times New Roman"/>
          <w:sz w:val="20"/>
        </w:rPr>
        <w:t>proBNP</w:t>
      </w:r>
      <w:proofErr w:type="spellEnd"/>
      <w:r w:rsidR="00337C72" w:rsidRPr="00602D15">
        <w:rPr>
          <w:rFonts w:ascii="Times New Roman" w:hAnsi="Times New Roman" w:cs="Times New Roman"/>
          <w:sz w:val="20"/>
        </w:rPr>
        <w:t>) emerges as a potential game-changer. NT-</w:t>
      </w:r>
      <w:proofErr w:type="spellStart"/>
      <w:r w:rsidR="00337C72" w:rsidRPr="00602D15">
        <w:rPr>
          <w:rFonts w:ascii="Times New Roman" w:hAnsi="Times New Roman" w:cs="Times New Roman"/>
          <w:sz w:val="20"/>
        </w:rPr>
        <w:t>proBNP</w:t>
      </w:r>
      <w:proofErr w:type="spellEnd"/>
      <w:r w:rsidR="00337C72" w:rsidRPr="00602D15">
        <w:rPr>
          <w:rFonts w:ascii="Times New Roman" w:hAnsi="Times New Roman" w:cs="Times New Roman"/>
          <w:sz w:val="20"/>
        </w:rPr>
        <w:t>, released in response to cardiac wall stretch, allows for serial measurements that can serve as a valuable indicator of HF progression or deterioration, thereby assessing the effectiveness of HF interventions [4].</w:t>
      </w:r>
      <w:r w:rsidR="00A94A53" w:rsidRPr="00602D15">
        <w:rPr>
          <w:rFonts w:ascii="Times New Roman" w:hAnsi="Times New Roman" w:cs="Times New Roman"/>
          <w:sz w:val="20"/>
        </w:rPr>
        <w:t xml:space="preserve"> </w:t>
      </w:r>
    </w:p>
    <w:p w:rsidR="00B95CC2" w:rsidRPr="00602D15" w:rsidRDefault="0010256A" w:rsidP="00F60CCC">
      <w:pPr>
        <w:jc w:val="both"/>
        <w:rPr>
          <w:rFonts w:ascii="Times New Roman" w:hAnsi="Times New Roman" w:cs="Times New Roman"/>
          <w:sz w:val="20"/>
        </w:rPr>
      </w:pPr>
      <w:r w:rsidRPr="00602D15">
        <w:rPr>
          <w:rFonts w:ascii="Times New Roman" w:hAnsi="Times New Roman" w:cs="Times New Roman"/>
          <w:sz w:val="20"/>
        </w:rPr>
        <w:t xml:space="preserve">Heart failure as a potential consequence of cancer treatments has emerged as a significant concern in the realm of oncology and cardiology. Early detection and prediction of </w:t>
      </w:r>
      <w:proofErr w:type="spellStart"/>
      <w:r w:rsidRPr="00602D15">
        <w:rPr>
          <w:rFonts w:ascii="Times New Roman" w:hAnsi="Times New Roman" w:cs="Times New Roman"/>
          <w:sz w:val="20"/>
        </w:rPr>
        <w:t>cardiotoxicity</w:t>
      </w:r>
      <w:proofErr w:type="spellEnd"/>
      <w:r w:rsidRPr="00602D15">
        <w:rPr>
          <w:rFonts w:ascii="Times New Roman" w:hAnsi="Times New Roman" w:cs="Times New Roman"/>
          <w:sz w:val="20"/>
        </w:rPr>
        <w:t xml:space="preserve"> in cancer patients are of utmost importance to mitigate the risks associated with heart failure. This study focuses on the integration of genetic data and Electronic Health Record (EHR) data to identify cancer patients at a high risk of developing treatment-related heart failure. By employing four machine learning models, including Logistic Regression (LR), Support Vector Machines (SVMs), Random Forest (RF), and Gradient Boost (GB), we aim to harness the power of data-driven approaches to enhance predictive accuracy. Our investigation delves into various strategies for combining genetic and EHR data, ultimately striving to provide a comprehensive and effective solution for the early identification of cancer patients susceptible to cardio toxicity</w:t>
      </w:r>
      <w:r w:rsidR="006E62D6" w:rsidRPr="00602D15">
        <w:rPr>
          <w:rFonts w:ascii="Times New Roman" w:hAnsi="Times New Roman" w:cs="Times New Roman"/>
          <w:sz w:val="20"/>
        </w:rPr>
        <w:t xml:space="preserve"> [5]</w:t>
      </w:r>
      <w:r w:rsidRPr="00602D15">
        <w:rPr>
          <w:rFonts w:ascii="Times New Roman" w:hAnsi="Times New Roman" w:cs="Times New Roman"/>
          <w:sz w:val="20"/>
        </w:rPr>
        <w:t>.</w:t>
      </w:r>
      <w:r w:rsidR="00A1580B" w:rsidRPr="00602D15">
        <w:rPr>
          <w:rFonts w:ascii="Times New Roman" w:hAnsi="Times New Roman" w:cs="Times New Roman"/>
          <w:sz w:val="20"/>
        </w:rPr>
        <w:t xml:space="preserve"> The accurate detection of arrhythmias holds paramount importance in clinical settings, as it serves as a crucial indicator of acute and chronic cardiac conditions, significantly impacting patient well-being. However, due to inherent variability among individuals and the presence of inevitable noise, this task is challenging even for </w:t>
      </w:r>
      <w:r w:rsidR="00A1580B" w:rsidRPr="00602D15">
        <w:rPr>
          <w:rFonts w:ascii="Times New Roman" w:hAnsi="Times New Roman" w:cs="Times New Roman"/>
          <w:sz w:val="20"/>
        </w:rPr>
        <w:lastRenderedPageBreak/>
        <w:t>seasoned medical experts. This paper embarks on an exploration of the potential of deep neural networks, specifically recurrent and residual architectures, in the classification of ECG recordings. The study leverages a dataset comprising ECG readings from 162 patients, encompassing three distinct classes: normal sinus rhythm, cardiac arrhythmia, and congestive heart failure [6].</w:t>
      </w:r>
      <w:r w:rsidR="005F04B2" w:rsidRPr="00602D15">
        <w:rPr>
          <w:rFonts w:ascii="Times New Roman" w:hAnsi="Times New Roman" w:cs="Times New Roman"/>
          <w:sz w:val="20"/>
        </w:rPr>
        <w:t xml:space="preserve"> </w:t>
      </w:r>
    </w:p>
    <w:p w:rsidR="00A76399" w:rsidRPr="00602D15" w:rsidRDefault="005F04B2" w:rsidP="00F60CCC">
      <w:pPr>
        <w:jc w:val="both"/>
        <w:rPr>
          <w:rFonts w:ascii="Times New Roman" w:hAnsi="Times New Roman" w:cs="Times New Roman"/>
          <w:sz w:val="20"/>
        </w:rPr>
      </w:pPr>
      <w:r w:rsidRPr="00602D15">
        <w:rPr>
          <w:rFonts w:ascii="Times New Roman" w:hAnsi="Times New Roman" w:cs="Times New Roman"/>
          <w:sz w:val="20"/>
        </w:rPr>
        <w:t xml:space="preserve">The heart, a vital organ in the human body, serves the essential function of pumping blood through its intricate network of vessels, muscles, and valves. Heart disease encompasses a range of conditions that affect this intricate system, including the development of heart failure, a prevalent and growing health concern. Heart failure signifies the heart's inability to meet the body's demand for blood, although it doesn't necessarily mean a complete cessation of pumping action [7]. </w:t>
      </w:r>
      <w:r w:rsidR="00110310" w:rsidRPr="00602D15">
        <w:rPr>
          <w:rFonts w:ascii="Times New Roman" w:hAnsi="Times New Roman" w:cs="Times New Roman"/>
          <w:sz w:val="20"/>
        </w:rPr>
        <w:t>Heart failure signifies the heart's inability to meet the body's demand for blood, although it doesn't necessarily mean a complete cessation of pumping action. With the increasing incidence of heart failure among both older and younger individuals, early detection and diagnosis have become pivotal in mitigating the associated risks. Various factors, including underlying diseases like diabetes, can elevate the risk of heart failure, making machine learning models a valuable tool for assessing this risk based on patient data [8].</w:t>
      </w:r>
    </w:p>
    <w:p w:rsidR="00FF1C74" w:rsidRPr="00702B2A" w:rsidRDefault="00FF1C74" w:rsidP="00F60CCC">
      <w:pPr>
        <w:jc w:val="both"/>
        <w:rPr>
          <w:rFonts w:ascii="Times New Roman" w:hAnsi="Times New Roman" w:cs="Times New Roman"/>
          <w:b/>
        </w:rPr>
      </w:pPr>
      <w:r w:rsidRPr="00702B2A">
        <w:rPr>
          <w:rFonts w:ascii="Times New Roman" w:hAnsi="Times New Roman" w:cs="Times New Roman"/>
          <w:b/>
        </w:rPr>
        <w:t>2. Literature Survey</w:t>
      </w:r>
    </w:p>
    <w:p w:rsidR="00FF1C74" w:rsidRPr="0008064E" w:rsidRDefault="00800B02" w:rsidP="00F60CCC">
      <w:pPr>
        <w:jc w:val="both"/>
        <w:rPr>
          <w:rFonts w:ascii="Times New Roman" w:hAnsi="Times New Roman" w:cs="Times New Roman"/>
          <w:sz w:val="20"/>
          <w:szCs w:val="20"/>
        </w:rPr>
      </w:pPr>
      <w:r w:rsidRPr="0008064E">
        <w:rPr>
          <w:rFonts w:ascii="Times New Roman" w:hAnsi="Times New Roman" w:cs="Times New Roman"/>
          <w:sz w:val="20"/>
          <w:szCs w:val="20"/>
        </w:rPr>
        <w:t xml:space="preserve">M. </w:t>
      </w:r>
      <w:proofErr w:type="spellStart"/>
      <w:r w:rsidRPr="0008064E">
        <w:rPr>
          <w:rFonts w:ascii="Times New Roman" w:hAnsi="Times New Roman" w:cs="Times New Roman"/>
          <w:sz w:val="20"/>
          <w:szCs w:val="20"/>
        </w:rPr>
        <w:t>Gjoreski</w:t>
      </w:r>
      <w:proofErr w:type="spellEnd"/>
      <w:r w:rsidRPr="0008064E">
        <w:rPr>
          <w:rFonts w:ascii="Times New Roman" w:hAnsi="Times New Roman" w:cs="Times New Roman"/>
          <w:sz w:val="20"/>
          <w:szCs w:val="20"/>
        </w:rPr>
        <w:t xml:space="preserve">, et.al, [9], </w:t>
      </w:r>
      <w:r w:rsidR="00FF1C74" w:rsidRPr="0008064E">
        <w:rPr>
          <w:rFonts w:ascii="Times New Roman" w:hAnsi="Times New Roman" w:cs="Times New Roman"/>
          <w:sz w:val="20"/>
          <w:szCs w:val="20"/>
        </w:rPr>
        <w:t xml:space="preserve">chronic heart failure (CHF) detection, combining classic Machine Learning (ML) and end-to-end Deep Learning (DL) techniques, has shown promising results. With an impressive aggregated accuracy of 92.9%, it outperforms the recent </w:t>
      </w:r>
      <w:proofErr w:type="spellStart"/>
      <w:r w:rsidR="00FF1C74" w:rsidRPr="0008064E">
        <w:rPr>
          <w:rFonts w:ascii="Times New Roman" w:hAnsi="Times New Roman" w:cs="Times New Roman"/>
          <w:sz w:val="20"/>
          <w:szCs w:val="20"/>
        </w:rPr>
        <w:t>PhysoNet</w:t>
      </w:r>
      <w:proofErr w:type="spellEnd"/>
      <w:r w:rsidR="00FF1C74" w:rsidRPr="0008064E">
        <w:rPr>
          <w:rFonts w:ascii="Times New Roman" w:hAnsi="Times New Roman" w:cs="Times New Roman"/>
          <w:sz w:val="20"/>
          <w:szCs w:val="20"/>
        </w:rPr>
        <w:t xml:space="preserve"> challenge's baseline method by a significant margin, underlining its potential as a valuable tool in CHF diagnosis. Additionally, the identification of 15 expert features for distinguishing between CHF phases with an accuracy of 93.2% highlights its versatility. These findings offer hope for more accessible CHF patient identification and the development of home-based monitoring solutions, potentially reducing hospitalizations and improving the management of this widespread medical condition.</w:t>
      </w:r>
    </w:p>
    <w:p w:rsidR="00D52CBF" w:rsidRPr="0008064E" w:rsidRDefault="00783E5D" w:rsidP="00F60CCC">
      <w:pPr>
        <w:jc w:val="both"/>
        <w:rPr>
          <w:rFonts w:ascii="Times New Roman" w:hAnsi="Times New Roman" w:cs="Times New Roman"/>
          <w:sz w:val="20"/>
          <w:szCs w:val="20"/>
        </w:rPr>
      </w:pPr>
      <w:r w:rsidRPr="0008064E">
        <w:rPr>
          <w:rFonts w:ascii="Times New Roman" w:hAnsi="Times New Roman" w:cs="Times New Roman"/>
          <w:sz w:val="20"/>
          <w:szCs w:val="20"/>
        </w:rPr>
        <w:t xml:space="preserve">W. </w:t>
      </w:r>
      <w:proofErr w:type="spellStart"/>
      <w:r w:rsidRPr="0008064E">
        <w:rPr>
          <w:rFonts w:ascii="Times New Roman" w:hAnsi="Times New Roman" w:cs="Times New Roman"/>
          <w:sz w:val="20"/>
          <w:szCs w:val="20"/>
        </w:rPr>
        <w:t>Ning</w:t>
      </w:r>
      <w:proofErr w:type="spellEnd"/>
      <w:r w:rsidRPr="0008064E">
        <w:rPr>
          <w:rFonts w:ascii="Times New Roman" w:hAnsi="Times New Roman" w:cs="Times New Roman"/>
          <w:sz w:val="20"/>
          <w:szCs w:val="20"/>
        </w:rPr>
        <w:t xml:space="preserve">, et.al, [10], </w:t>
      </w:r>
      <w:r w:rsidR="004803BB" w:rsidRPr="0008064E">
        <w:rPr>
          <w:rFonts w:ascii="Times New Roman" w:hAnsi="Times New Roman" w:cs="Times New Roman"/>
          <w:sz w:val="20"/>
          <w:szCs w:val="20"/>
        </w:rPr>
        <w:t xml:space="preserve">highly effective automatic congestive heart failure (CHF) detection model, utilizing a hybrid deep learning approach involving a convolutional neural network (CNN) and a recursive neural network (RNN). The outstanding accuracy of 99.93%, sensitivity of 99.85%, and specificity of 100% for 5-minute ECG signal analysis surpass previous research efforts, marking a significant advancement. Furthermore, our investigation </w:t>
      </w:r>
      <w:r w:rsidR="004803BB" w:rsidRPr="0008064E">
        <w:rPr>
          <w:rFonts w:ascii="Times New Roman" w:hAnsi="Times New Roman" w:cs="Times New Roman"/>
          <w:sz w:val="20"/>
          <w:szCs w:val="20"/>
        </w:rPr>
        <w:lastRenderedPageBreak/>
        <w:t xml:space="preserve">into CHF patient detection using </w:t>
      </w:r>
      <w:r w:rsidR="00102222" w:rsidRPr="0008064E">
        <w:rPr>
          <w:rFonts w:ascii="Times New Roman" w:hAnsi="Times New Roman" w:cs="Times New Roman"/>
          <w:sz w:val="20"/>
          <w:szCs w:val="20"/>
        </w:rPr>
        <w:t>ultra short</w:t>
      </w:r>
      <w:r w:rsidR="004803BB" w:rsidRPr="0008064E">
        <w:rPr>
          <w:rFonts w:ascii="Times New Roman" w:hAnsi="Times New Roman" w:cs="Times New Roman"/>
          <w:sz w:val="20"/>
          <w:szCs w:val="20"/>
        </w:rPr>
        <w:t>-term ECG signals yielded excellent results. This hybrid deep learning algorithm offers an objective and accurate means of classifying CHF signals, demonstrating its potential as a valuable clinical tool for CHF patient detection. It holds promise for enhancing early diagnosis and management of this chronic heart condition, ultimately contributing to improved patient outcomes and safety.</w:t>
      </w:r>
      <w:r w:rsidR="00102222" w:rsidRPr="0008064E">
        <w:rPr>
          <w:rFonts w:ascii="Times New Roman" w:hAnsi="Times New Roman" w:cs="Times New Roman"/>
          <w:sz w:val="20"/>
          <w:szCs w:val="20"/>
        </w:rPr>
        <w:t xml:space="preserve"> </w:t>
      </w:r>
    </w:p>
    <w:p w:rsidR="0034218B" w:rsidRPr="0008064E" w:rsidRDefault="00A86641" w:rsidP="00F60CCC">
      <w:pPr>
        <w:jc w:val="both"/>
        <w:rPr>
          <w:rFonts w:ascii="Times New Roman" w:hAnsi="Times New Roman" w:cs="Times New Roman"/>
          <w:sz w:val="20"/>
          <w:szCs w:val="20"/>
        </w:rPr>
      </w:pPr>
      <w:r w:rsidRPr="0008064E">
        <w:rPr>
          <w:rFonts w:ascii="Times New Roman" w:hAnsi="Times New Roman" w:cs="Times New Roman"/>
          <w:sz w:val="20"/>
          <w:szCs w:val="20"/>
        </w:rPr>
        <w:t xml:space="preserve">L. </w:t>
      </w:r>
      <w:proofErr w:type="spellStart"/>
      <w:r w:rsidRPr="0008064E">
        <w:rPr>
          <w:rFonts w:ascii="Times New Roman" w:hAnsi="Times New Roman" w:cs="Times New Roman"/>
          <w:sz w:val="20"/>
          <w:szCs w:val="20"/>
        </w:rPr>
        <w:t>Zou</w:t>
      </w:r>
      <w:proofErr w:type="spellEnd"/>
      <w:r w:rsidRPr="0008064E">
        <w:rPr>
          <w:rFonts w:ascii="Times New Roman" w:hAnsi="Times New Roman" w:cs="Times New Roman"/>
          <w:sz w:val="20"/>
          <w:szCs w:val="20"/>
        </w:rPr>
        <w:t xml:space="preserve">, Z. Huang et.al, [11], </w:t>
      </w:r>
      <w:r w:rsidR="005A263A" w:rsidRPr="0008064E">
        <w:rPr>
          <w:rFonts w:ascii="Times New Roman" w:hAnsi="Times New Roman" w:cs="Times New Roman"/>
          <w:sz w:val="20"/>
          <w:szCs w:val="20"/>
        </w:rPr>
        <w:t>The model demonstrates its robustness by outperforming the state of the art in both centralized and decentralized learning settings, with accuracies of 89.83% and 87.54%, respectively. The potential of our federated framework for multisite data utilization while preserving patient privacy opens new avenues for improving CHF detection without compromising data security. This research has the potential to revolutionize CHF diagnosis and pave the way for collaborative advancements in healthcare.</w:t>
      </w:r>
      <w:r w:rsidR="00A851A2" w:rsidRPr="0008064E">
        <w:rPr>
          <w:rFonts w:ascii="Times New Roman" w:hAnsi="Times New Roman" w:cs="Times New Roman"/>
          <w:sz w:val="20"/>
          <w:szCs w:val="20"/>
        </w:rPr>
        <w:t xml:space="preserve"> </w:t>
      </w:r>
    </w:p>
    <w:p w:rsidR="009D6A8F" w:rsidRPr="0008064E" w:rsidRDefault="00C924B1" w:rsidP="00F60CCC">
      <w:pPr>
        <w:jc w:val="both"/>
        <w:rPr>
          <w:rFonts w:ascii="Times New Roman" w:hAnsi="Times New Roman" w:cs="Times New Roman"/>
          <w:sz w:val="20"/>
          <w:szCs w:val="20"/>
        </w:rPr>
      </w:pPr>
      <w:r w:rsidRPr="0008064E">
        <w:rPr>
          <w:rFonts w:ascii="Times New Roman" w:hAnsi="Times New Roman" w:cs="Times New Roman"/>
          <w:sz w:val="20"/>
          <w:szCs w:val="20"/>
        </w:rPr>
        <w:t xml:space="preserve">S. </w:t>
      </w:r>
      <w:proofErr w:type="spellStart"/>
      <w:r w:rsidRPr="0008064E">
        <w:rPr>
          <w:rFonts w:ascii="Times New Roman" w:hAnsi="Times New Roman" w:cs="Times New Roman"/>
          <w:sz w:val="20"/>
          <w:szCs w:val="20"/>
        </w:rPr>
        <w:t>Mehrang</w:t>
      </w:r>
      <w:proofErr w:type="spellEnd"/>
      <w:r w:rsidRPr="0008064E">
        <w:rPr>
          <w:rFonts w:ascii="Times New Roman" w:hAnsi="Times New Roman" w:cs="Times New Roman"/>
          <w:sz w:val="20"/>
          <w:szCs w:val="20"/>
        </w:rPr>
        <w:t xml:space="preserve"> et al., [12], </w:t>
      </w:r>
      <w:r w:rsidR="00DF1ECE" w:rsidRPr="0008064E">
        <w:rPr>
          <w:rFonts w:ascii="Times New Roman" w:hAnsi="Times New Roman" w:cs="Times New Roman"/>
          <w:sz w:val="20"/>
          <w:szCs w:val="20"/>
        </w:rPr>
        <w:t xml:space="preserve">the promising potential of smartphone-based </w:t>
      </w:r>
      <w:proofErr w:type="spellStart"/>
      <w:r w:rsidR="00DF1ECE" w:rsidRPr="0008064E">
        <w:rPr>
          <w:rFonts w:ascii="Times New Roman" w:hAnsi="Times New Roman" w:cs="Times New Roman"/>
          <w:sz w:val="20"/>
          <w:szCs w:val="20"/>
        </w:rPr>
        <w:t>mechanocardiography</w:t>
      </w:r>
      <w:proofErr w:type="spellEnd"/>
      <w:r w:rsidR="00DF1ECE" w:rsidRPr="0008064E">
        <w:rPr>
          <w:rFonts w:ascii="Times New Roman" w:hAnsi="Times New Roman" w:cs="Times New Roman"/>
          <w:sz w:val="20"/>
          <w:szCs w:val="20"/>
        </w:rPr>
        <w:t xml:space="preserve"> (</w:t>
      </w:r>
      <w:proofErr w:type="spellStart"/>
      <w:r w:rsidR="00DF1ECE" w:rsidRPr="0008064E">
        <w:rPr>
          <w:rFonts w:ascii="Times New Roman" w:hAnsi="Times New Roman" w:cs="Times New Roman"/>
          <w:sz w:val="20"/>
          <w:szCs w:val="20"/>
        </w:rPr>
        <w:t>sMCG</w:t>
      </w:r>
      <w:proofErr w:type="spellEnd"/>
      <w:r w:rsidR="00DF1ECE" w:rsidRPr="0008064E">
        <w:rPr>
          <w:rFonts w:ascii="Times New Roman" w:hAnsi="Times New Roman" w:cs="Times New Roman"/>
          <w:sz w:val="20"/>
          <w:szCs w:val="20"/>
        </w:rPr>
        <w:t>) for the concurrent detection of atrial fibrillation (</w:t>
      </w:r>
      <w:proofErr w:type="spellStart"/>
      <w:r w:rsidR="00DF1ECE" w:rsidRPr="0008064E">
        <w:rPr>
          <w:rFonts w:ascii="Times New Roman" w:hAnsi="Times New Roman" w:cs="Times New Roman"/>
          <w:sz w:val="20"/>
          <w:szCs w:val="20"/>
        </w:rPr>
        <w:t>AFib</w:t>
      </w:r>
      <w:proofErr w:type="spellEnd"/>
      <w:r w:rsidR="00DF1ECE" w:rsidRPr="0008064E">
        <w:rPr>
          <w:rFonts w:ascii="Times New Roman" w:hAnsi="Times New Roman" w:cs="Times New Roman"/>
          <w:sz w:val="20"/>
          <w:szCs w:val="20"/>
        </w:rPr>
        <w:t xml:space="preserve">) and acute decompensated heart failure (ADHF) in hospitalized cardiac patients. Leveraging supervised machine learning with multi-label and hierarchical classification approaches, we achieved remarkable results. The high area under the receiver operating characteristic curve (ROC AUC) values of 0.98 for </w:t>
      </w:r>
      <w:proofErr w:type="spellStart"/>
      <w:r w:rsidR="00DF1ECE" w:rsidRPr="0008064E">
        <w:rPr>
          <w:rFonts w:ascii="Times New Roman" w:hAnsi="Times New Roman" w:cs="Times New Roman"/>
          <w:sz w:val="20"/>
          <w:szCs w:val="20"/>
        </w:rPr>
        <w:t>AFib</w:t>
      </w:r>
      <w:proofErr w:type="spellEnd"/>
      <w:r w:rsidR="00DF1ECE" w:rsidRPr="0008064E">
        <w:rPr>
          <w:rFonts w:ascii="Times New Roman" w:hAnsi="Times New Roman" w:cs="Times New Roman"/>
          <w:sz w:val="20"/>
          <w:szCs w:val="20"/>
        </w:rPr>
        <w:t xml:space="preserve"> and 0.85 for ADHF underscore the accuracy of our method.</w:t>
      </w:r>
    </w:p>
    <w:p w:rsidR="00333AF9" w:rsidRPr="0008064E" w:rsidRDefault="00333AF9" w:rsidP="00F60CCC">
      <w:pPr>
        <w:jc w:val="both"/>
        <w:rPr>
          <w:rFonts w:ascii="Times New Roman" w:hAnsi="Times New Roman" w:cs="Times New Roman"/>
          <w:sz w:val="20"/>
          <w:szCs w:val="20"/>
        </w:rPr>
      </w:pPr>
      <w:r w:rsidRPr="0008064E">
        <w:rPr>
          <w:rFonts w:ascii="Times New Roman" w:hAnsi="Times New Roman" w:cs="Times New Roman"/>
          <w:sz w:val="20"/>
          <w:szCs w:val="20"/>
        </w:rPr>
        <w:t xml:space="preserve">E. </w:t>
      </w:r>
      <w:proofErr w:type="spellStart"/>
      <w:r w:rsidRPr="0008064E">
        <w:rPr>
          <w:rFonts w:ascii="Times New Roman" w:hAnsi="Times New Roman" w:cs="Times New Roman"/>
          <w:sz w:val="20"/>
          <w:szCs w:val="20"/>
        </w:rPr>
        <w:t>Prabhakararao</w:t>
      </w:r>
      <w:proofErr w:type="spellEnd"/>
      <w:r w:rsidRPr="0008064E">
        <w:rPr>
          <w:rFonts w:ascii="Times New Roman" w:hAnsi="Times New Roman" w:cs="Times New Roman"/>
          <w:sz w:val="20"/>
          <w:szCs w:val="20"/>
        </w:rPr>
        <w:t xml:space="preserve"> et al., [13], congestive heart failure (CHF) detection in ECG data. By effectively capturing the temporal dynamics and leveraging attentive feature extraction, the DA-</w:t>
      </w:r>
      <w:proofErr w:type="spellStart"/>
      <w:r w:rsidRPr="0008064E">
        <w:rPr>
          <w:rFonts w:ascii="Times New Roman" w:hAnsi="Times New Roman" w:cs="Times New Roman"/>
          <w:sz w:val="20"/>
          <w:szCs w:val="20"/>
        </w:rPr>
        <w:t>DRRNet</w:t>
      </w:r>
      <w:proofErr w:type="spellEnd"/>
      <w:r w:rsidRPr="0008064E">
        <w:rPr>
          <w:rFonts w:ascii="Times New Roman" w:hAnsi="Times New Roman" w:cs="Times New Roman"/>
          <w:sz w:val="20"/>
          <w:szCs w:val="20"/>
        </w:rPr>
        <w:t xml:space="preserve"> significantly advances the accuracy of CHF diagnosis. Remarkably, it achieves an impressive accuracy of 98.57% at the beat-level and nearly 100% for 24-hour record-level diagnosis, highlighting its superior performance. Moreover, the model's transparency is a notable asset, as it elucidates the ECG characteristics that are crucial for CHF identification, offering interpretability in a field often plagued by opacity.</w:t>
      </w:r>
    </w:p>
    <w:p w:rsidR="008C6490" w:rsidRPr="0008064E" w:rsidRDefault="00FF3C1D" w:rsidP="00F60CCC">
      <w:pPr>
        <w:jc w:val="both"/>
        <w:rPr>
          <w:rFonts w:ascii="Times New Roman" w:hAnsi="Times New Roman" w:cs="Times New Roman"/>
          <w:sz w:val="20"/>
          <w:szCs w:val="20"/>
        </w:rPr>
      </w:pPr>
      <w:r w:rsidRPr="0008064E">
        <w:rPr>
          <w:rFonts w:ascii="Times New Roman" w:hAnsi="Times New Roman" w:cs="Times New Roman"/>
          <w:sz w:val="20"/>
          <w:szCs w:val="20"/>
        </w:rPr>
        <w:t xml:space="preserve">M. </w:t>
      </w:r>
      <w:proofErr w:type="spellStart"/>
      <w:r w:rsidRPr="0008064E">
        <w:rPr>
          <w:rFonts w:ascii="Times New Roman" w:hAnsi="Times New Roman" w:cs="Times New Roman"/>
          <w:sz w:val="20"/>
          <w:szCs w:val="20"/>
        </w:rPr>
        <w:t>Morshed</w:t>
      </w:r>
      <w:proofErr w:type="spellEnd"/>
      <w:r w:rsidRPr="0008064E">
        <w:rPr>
          <w:rFonts w:ascii="Times New Roman" w:hAnsi="Times New Roman" w:cs="Times New Roman"/>
          <w:sz w:val="20"/>
          <w:szCs w:val="20"/>
        </w:rPr>
        <w:t xml:space="preserve"> et al.,</w:t>
      </w:r>
      <w:r w:rsidR="008C6490" w:rsidRPr="0008064E">
        <w:rPr>
          <w:rFonts w:ascii="Times New Roman" w:hAnsi="Times New Roman" w:cs="Times New Roman"/>
          <w:sz w:val="20"/>
          <w:szCs w:val="20"/>
        </w:rPr>
        <w:t xml:space="preserve"> [14</w:t>
      </w:r>
      <w:r w:rsidRPr="0008064E">
        <w:rPr>
          <w:rFonts w:ascii="Times New Roman" w:hAnsi="Times New Roman" w:cs="Times New Roman"/>
          <w:sz w:val="20"/>
          <w:szCs w:val="20"/>
        </w:rPr>
        <w:t xml:space="preserve">], </w:t>
      </w:r>
      <w:r w:rsidR="007015BD" w:rsidRPr="0008064E">
        <w:rPr>
          <w:rFonts w:ascii="Times New Roman" w:hAnsi="Times New Roman" w:cs="Times New Roman"/>
          <w:sz w:val="20"/>
          <w:szCs w:val="20"/>
        </w:rPr>
        <w:t xml:space="preserve">deep learning network for the direct detection of heart-valve-related diseases (HVDs) from phonocardiogram (PCG) signals. Leveraging a novel split-self attention mechanism and multipath feature extractors, our model significantly improves accuracy and performance. The integration of attention blocks at deeper convolutional layers and the inclusion of two residual paths </w:t>
      </w:r>
      <w:proofErr w:type="gramStart"/>
      <w:r w:rsidR="007015BD" w:rsidRPr="0008064E">
        <w:rPr>
          <w:rFonts w:ascii="Times New Roman" w:hAnsi="Times New Roman" w:cs="Times New Roman"/>
          <w:sz w:val="20"/>
          <w:szCs w:val="20"/>
        </w:rPr>
        <w:t>mitigates</w:t>
      </w:r>
      <w:proofErr w:type="gramEnd"/>
      <w:r w:rsidR="007015BD" w:rsidRPr="0008064E">
        <w:rPr>
          <w:rFonts w:ascii="Times New Roman" w:hAnsi="Times New Roman" w:cs="Times New Roman"/>
          <w:sz w:val="20"/>
          <w:szCs w:val="20"/>
        </w:rPr>
        <w:t xml:space="preserve"> </w:t>
      </w:r>
      <w:proofErr w:type="spellStart"/>
      <w:r w:rsidR="007015BD" w:rsidRPr="0008064E">
        <w:rPr>
          <w:rFonts w:ascii="Times New Roman" w:hAnsi="Times New Roman" w:cs="Times New Roman"/>
          <w:sz w:val="20"/>
          <w:szCs w:val="20"/>
        </w:rPr>
        <w:t>overfitting</w:t>
      </w:r>
      <w:proofErr w:type="spellEnd"/>
      <w:r w:rsidR="007015BD" w:rsidRPr="0008064E">
        <w:rPr>
          <w:rFonts w:ascii="Times New Roman" w:hAnsi="Times New Roman" w:cs="Times New Roman"/>
          <w:sz w:val="20"/>
          <w:szCs w:val="20"/>
        </w:rPr>
        <w:t xml:space="preserve"> and gradient issues, enhancing the network's reliability. Our extensive experiments using </w:t>
      </w:r>
      <w:r w:rsidR="007015BD" w:rsidRPr="0008064E">
        <w:rPr>
          <w:rFonts w:ascii="Times New Roman" w:hAnsi="Times New Roman" w:cs="Times New Roman"/>
          <w:sz w:val="20"/>
          <w:szCs w:val="20"/>
        </w:rPr>
        <w:lastRenderedPageBreak/>
        <w:t>publicly available datasets yielded impressive results, with accuracy rates of 96.37% and 99.25% and excellent average area under the curve values of 98% and 100%. Comparative analysis with existing models underscores the competitiveness of our network in HVD detection.</w:t>
      </w:r>
    </w:p>
    <w:p w:rsidR="00A15AA6" w:rsidRPr="0008064E" w:rsidRDefault="00E02F20" w:rsidP="00F60CCC">
      <w:pPr>
        <w:jc w:val="both"/>
        <w:rPr>
          <w:rFonts w:ascii="Times New Roman" w:hAnsi="Times New Roman" w:cs="Times New Roman"/>
          <w:sz w:val="20"/>
          <w:szCs w:val="20"/>
        </w:rPr>
      </w:pPr>
      <w:r w:rsidRPr="0008064E">
        <w:rPr>
          <w:rFonts w:ascii="Times New Roman" w:hAnsi="Times New Roman" w:cs="Times New Roman"/>
          <w:sz w:val="20"/>
          <w:szCs w:val="20"/>
        </w:rPr>
        <w:t xml:space="preserve">A. </w:t>
      </w:r>
      <w:proofErr w:type="spellStart"/>
      <w:r w:rsidRPr="0008064E">
        <w:rPr>
          <w:rFonts w:ascii="Times New Roman" w:hAnsi="Times New Roman" w:cs="Times New Roman"/>
          <w:sz w:val="20"/>
          <w:szCs w:val="20"/>
        </w:rPr>
        <w:t>Bhardwaj</w:t>
      </w:r>
      <w:proofErr w:type="spellEnd"/>
      <w:r w:rsidRPr="0008064E">
        <w:rPr>
          <w:rFonts w:ascii="Times New Roman" w:hAnsi="Times New Roman" w:cs="Times New Roman"/>
          <w:sz w:val="20"/>
          <w:szCs w:val="20"/>
        </w:rPr>
        <w:t xml:space="preserve">, et al., [15], </w:t>
      </w:r>
      <w:r w:rsidR="008C6490" w:rsidRPr="0008064E">
        <w:rPr>
          <w:rFonts w:ascii="Times New Roman" w:hAnsi="Times New Roman" w:cs="Times New Roman"/>
          <w:sz w:val="20"/>
          <w:szCs w:val="20"/>
        </w:rPr>
        <w:t xml:space="preserve">a significant advancement in the early detection of </w:t>
      </w:r>
      <w:proofErr w:type="spellStart"/>
      <w:r w:rsidR="008C6490" w:rsidRPr="0008064E">
        <w:rPr>
          <w:rFonts w:ascii="Times New Roman" w:hAnsi="Times New Roman" w:cs="Times New Roman"/>
          <w:sz w:val="20"/>
          <w:szCs w:val="20"/>
        </w:rPr>
        <w:t>valvular</w:t>
      </w:r>
      <w:proofErr w:type="spellEnd"/>
      <w:r w:rsidR="008C6490" w:rsidRPr="0008064E">
        <w:rPr>
          <w:rFonts w:ascii="Times New Roman" w:hAnsi="Times New Roman" w:cs="Times New Roman"/>
          <w:sz w:val="20"/>
          <w:szCs w:val="20"/>
        </w:rPr>
        <w:t xml:space="preserve"> heart diseases (VHD) using phonocardiogram (PCG) signals. By leveraging analytic continuous wavelet transform (CWT) </w:t>
      </w:r>
      <w:proofErr w:type="spellStart"/>
      <w:r w:rsidR="008C6490" w:rsidRPr="0008064E">
        <w:rPr>
          <w:rFonts w:ascii="Times New Roman" w:hAnsi="Times New Roman" w:cs="Times New Roman"/>
          <w:sz w:val="20"/>
          <w:szCs w:val="20"/>
        </w:rPr>
        <w:t>scalograms</w:t>
      </w:r>
      <w:proofErr w:type="spellEnd"/>
      <w:r w:rsidR="008C6490" w:rsidRPr="0008064E">
        <w:rPr>
          <w:rFonts w:ascii="Times New Roman" w:hAnsi="Times New Roman" w:cs="Times New Roman"/>
          <w:sz w:val="20"/>
          <w:szCs w:val="20"/>
        </w:rPr>
        <w:t xml:space="preserve"> and a specially designed 2-D convolutional neural network (CNN)</w:t>
      </w:r>
      <w:proofErr w:type="gramStart"/>
      <w:r w:rsidR="008C6490" w:rsidRPr="0008064E">
        <w:rPr>
          <w:rFonts w:ascii="Times New Roman" w:hAnsi="Times New Roman" w:cs="Times New Roman"/>
          <w:sz w:val="20"/>
          <w:szCs w:val="20"/>
        </w:rPr>
        <w:t>,</w:t>
      </w:r>
      <w:proofErr w:type="gramEnd"/>
      <w:r w:rsidR="008C6490" w:rsidRPr="0008064E">
        <w:rPr>
          <w:rFonts w:ascii="Times New Roman" w:hAnsi="Times New Roman" w:cs="Times New Roman"/>
          <w:sz w:val="20"/>
          <w:szCs w:val="20"/>
        </w:rPr>
        <w:t xml:space="preserve"> we achieved remarkable classification accuracy, with the highest accuracy reaching 99.6% in fivefold cross-validation and an overall accuracy of 98.32% on a publicly available PCG database. Notably, our method also demonstrated a strong performance in binary classification, distinguishing between abnormal and normal cases with </w:t>
      </w:r>
      <w:proofErr w:type="gramStart"/>
      <w:r w:rsidR="008C6490" w:rsidRPr="0008064E">
        <w:rPr>
          <w:rFonts w:ascii="Times New Roman" w:hAnsi="Times New Roman" w:cs="Times New Roman"/>
          <w:sz w:val="20"/>
          <w:szCs w:val="20"/>
        </w:rPr>
        <w:t>an accuracy</w:t>
      </w:r>
      <w:proofErr w:type="gramEnd"/>
      <w:r w:rsidR="008C6490" w:rsidRPr="0008064E">
        <w:rPr>
          <w:rFonts w:ascii="Times New Roman" w:hAnsi="Times New Roman" w:cs="Times New Roman"/>
          <w:sz w:val="20"/>
          <w:szCs w:val="20"/>
        </w:rPr>
        <w:t xml:space="preserve"> of 93.07% on the PhysioNet database. </w:t>
      </w:r>
      <w:r w:rsidR="007015BD" w:rsidRPr="0008064E">
        <w:rPr>
          <w:rFonts w:ascii="Times New Roman" w:hAnsi="Times New Roman" w:cs="Times New Roman"/>
          <w:sz w:val="20"/>
          <w:szCs w:val="20"/>
        </w:rPr>
        <w:t xml:space="preserve"> </w:t>
      </w:r>
    </w:p>
    <w:p w:rsidR="002F4735" w:rsidRPr="0008064E" w:rsidRDefault="00D334DF" w:rsidP="002F4735">
      <w:pPr>
        <w:jc w:val="both"/>
        <w:rPr>
          <w:rFonts w:ascii="Times New Roman" w:hAnsi="Times New Roman" w:cs="Times New Roman"/>
          <w:vanish/>
          <w:sz w:val="20"/>
          <w:szCs w:val="20"/>
        </w:rPr>
      </w:pPr>
      <w:r w:rsidRPr="0008064E">
        <w:rPr>
          <w:rFonts w:ascii="Times New Roman" w:hAnsi="Times New Roman" w:cs="Times New Roman"/>
          <w:sz w:val="20"/>
          <w:szCs w:val="20"/>
        </w:rPr>
        <w:t xml:space="preserve">J. </w:t>
      </w:r>
      <w:proofErr w:type="spellStart"/>
      <w:r w:rsidRPr="0008064E">
        <w:rPr>
          <w:rFonts w:ascii="Times New Roman" w:hAnsi="Times New Roman" w:cs="Times New Roman"/>
          <w:sz w:val="20"/>
          <w:szCs w:val="20"/>
        </w:rPr>
        <w:t>Botros</w:t>
      </w:r>
      <w:proofErr w:type="spellEnd"/>
      <w:r w:rsidRPr="0008064E">
        <w:rPr>
          <w:rFonts w:ascii="Times New Roman" w:hAnsi="Times New Roman" w:cs="Times New Roman"/>
          <w:sz w:val="20"/>
          <w:szCs w:val="20"/>
        </w:rPr>
        <w:t xml:space="preserve">, , et al., [16],  </w:t>
      </w:r>
      <w:r w:rsidR="002F4735" w:rsidRPr="0008064E">
        <w:rPr>
          <w:rFonts w:ascii="Times New Roman" w:hAnsi="Times New Roman" w:cs="Times New Roman"/>
          <w:sz w:val="20"/>
          <w:szCs w:val="20"/>
        </w:rPr>
        <w:t>The model's strength lies in its simplicity, as it requires minimal ECG signal pre-processing and eliminates the need for engineered features, making it a valuable tool for efficient and accessible HF diagnosis. The model's exceptional performance is evident, with an accuracy of 99.73%, sensitivity of 99.58%, and specificity of 99.83% on unbalanced datasets, and an accuracy of 99.26%, sensitivity of 99.37%, and specificity of 99.12% on balanced datasets. These results underscore its potential as a reliable and robust diagnostic tool for HF, promising to enhance early detection, reduce healthcare costs, and ultimately improve patient outcomes.</w:t>
      </w:r>
      <w:r w:rsidR="002F4735" w:rsidRPr="0008064E">
        <w:rPr>
          <w:rFonts w:ascii="Times New Roman" w:hAnsi="Times New Roman" w:cs="Times New Roman"/>
          <w:vanish/>
          <w:sz w:val="20"/>
          <w:szCs w:val="20"/>
        </w:rPr>
        <w:t>Top of Form</w:t>
      </w:r>
    </w:p>
    <w:p w:rsidR="002F4735" w:rsidRPr="0008064E" w:rsidRDefault="002F4735" w:rsidP="00F60CCC">
      <w:pPr>
        <w:jc w:val="both"/>
        <w:rPr>
          <w:rFonts w:ascii="Times New Roman" w:hAnsi="Times New Roman" w:cs="Times New Roman"/>
          <w:sz w:val="20"/>
          <w:szCs w:val="20"/>
        </w:rPr>
      </w:pPr>
    </w:p>
    <w:p w:rsidR="00A15AA6" w:rsidRPr="00FF3C1D" w:rsidRDefault="00A15AA6" w:rsidP="00F60CCC">
      <w:pPr>
        <w:jc w:val="both"/>
        <w:rPr>
          <w:rFonts w:ascii="Times New Roman" w:hAnsi="Times New Roman" w:cs="Times New Roman"/>
          <w:b/>
        </w:rPr>
      </w:pPr>
      <w:r w:rsidRPr="00FF3C1D">
        <w:rPr>
          <w:rFonts w:ascii="Times New Roman" w:hAnsi="Times New Roman" w:cs="Times New Roman"/>
          <w:b/>
        </w:rPr>
        <w:t>3. Proposed Methodolog</w:t>
      </w:r>
      <w:bookmarkStart w:id="0" w:name="_GoBack"/>
      <w:bookmarkEnd w:id="0"/>
      <w:r w:rsidRPr="00FF3C1D">
        <w:rPr>
          <w:rFonts w:ascii="Times New Roman" w:hAnsi="Times New Roman" w:cs="Times New Roman"/>
          <w:b/>
        </w:rPr>
        <w:t>y</w:t>
      </w:r>
    </w:p>
    <w:p w:rsidR="00B739DB" w:rsidRDefault="00A05731" w:rsidP="00275E7C">
      <w:pPr>
        <w:jc w:val="both"/>
        <w:rPr>
          <w:rFonts w:ascii="Times New Roman" w:hAnsi="Times New Roman" w:cs="Times New Roman"/>
          <w:bCs/>
          <w:sz w:val="20"/>
        </w:rPr>
      </w:pPr>
      <w:r w:rsidRPr="00A05731">
        <w:rPr>
          <w:rFonts w:ascii="Times New Roman" w:hAnsi="Times New Roman" w:cs="Times New Roman"/>
          <w:bCs/>
          <w:sz w:val="20"/>
        </w:rPr>
        <w:t>Heart failure detection utilizes the Synthetic Minority Over-sampling Technique (SMOTE) for data augmentation, coupled with a machine learning classification approach. Various algorithms, including logistic regression, decision trees, random forests, support vector machines, and neural networks, are employed. SMOTE addresses class imbalance by generating synthetic instances of the minority class, thereby enhancing the model's ability to recognize heart failure cases. The purpose of the SMOTE approach is to improve the segmentation of the minority class, ensuring that the machine learning model is exposed to a more balanced representation of both positive and negative instances. This, in turn, augments the overall robustness and accuracy of the</w:t>
      </w:r>
      <w:r>
        <w:rPr>
          <w:rFonts w:ascii="Times New Roman" w:hAnsi="Times New Roman" w:cs="Times New Roman"/>
          <w:bCs/>
          <w:sz w:val="20"/>
        </w:rPr>
        <w:t xml:space="preserve"> heart failure detection system</w:t>
      </w:r>
      <w:r w:rsidR="00B739DB" w:rsidRPr="001B62B0">
        <w:rPr>
          <w:rFonts w:ascii="Times New Roman" w:hAnsi="Times New Roman" w:cs="Times New Roman"/>
          <w:bCs/>
          <w:sz w:val="20"/>
        </w:rPr>
        <w:t>.</w:t>
      </w:r>
    </w:p>
    <w:p w:rsidR="00625572" w:rsidRDefault="00C93CEC" w:rsidP="00275E7C">
      <w:pPr>
        <w:jc w:val="both"/>
        <w:rPr>
          <w:rFonts w:ascii="Times New Roman" w:hAnsi="Times New Roman" w:cs="Times New Roman"/>
          <w:bCs/>
          <w:sz w:val="20"/>
        </w:rPr>
      </w:pPr>
      <w:r>
        <w:rPr>
          <w:rFonts w:ascii="Times New Roman" w:hAnsi="Times New Roman" w:cs="Times New Roman"/>
          <w:bCs/>
          <w:noProof/>
          <w:sz w:val="20"/>
          <w:lang w:eastAsia="en-IN"/>
        </w:rPr>
        <w:lastRenderedPageBreak/>
        <w:t xml:space="preserve">                                </w:t>
      </w:r>
      <w:r>
        <w:rPr>
          <w:rFonts w:ascii="Times New Roman" w:hAnsi="Times New Roman" w:cs="Times New Roman"/>
          <w:bCs/>
          <w:noProof/>
          <w:sz w:val="20"/>
          <w:lang w:eastAsia="en-IN"/>
        </w:rPr>
        <w:drawing>
          <wp:inline distT="0" distB="0" distL="0" distR="0" wp14:anchorId="0E102740" wp14:editId="1CBE8683">
            <wp:extent cx="2552700" cy="3226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3043" cy="3226801"/>
                    </a:xfrm>
                    <a:prstGeom prst="rect">
                      <a:avLst/>
                    </a:prstGeom>
                  </pic:spPr>
                </pic:pic>
              </a:graphicData>
            </a:graphic>
          </wp:inline>
        </w:drawing>
      </w:r>
    </w:p>
    <w:p w:rsidR="00CD6FBA" w:rsidRPr="001B62B0" w:rsidRDefault="00CD6FBA" w:rsidP="00275E7C">
      <w:pPr>
        <w:jc w:val="both"/>
        <w:rPr>
          <w:rFonts w:ascii="Times New Roman" w:hAnsi="Times New Roman" w:cs="Times New Roman"/>
          <w:bCs/>
          <w:sz w:val="20"/>
        </w:rPr>
      </w:pPr>
      <w:r>
        <w:rPr>
          <w:rFonts w:ascii="Times New Roman" w:hAnsi="Times New Roman" w:cs="Times New Roman"/>
          <w:bCs/>
          <w:sz w:val="20"/>
        </w:rPr>
        <w:t xml:space="preserve">Figure 1: </w:t>
      </w:r>
      <w:r w:rsidR="00C05BC3">
        <w:rPr>
          <w:rFonts w:ascii="Times New Roman" w:hAnsi="Times New Roman" w:cs="Times New Roman"/>
          <w:bCs/>
          <w:sz w:val="20"/>
        </w:rPr>
        <w:t xml:space="preserve">Proposed methodology for Heart failure prediction </w:t>
      </w:r>
    </w:p>
    <w:p w:rsidR="0015152F" w:rsidRPr="0015152F" w:rsidRDefault="0015152F" w:rsidP="0015152F">
      <w:pPr>
        <w:jc w:val="both"/>
        <w:rPr>
          <w:rFonts w:ascii="Times New Roman" w:hAnsi="Times New Roman" w:cs="Times New Roman"/>
          <w:bCs/>
          <w:sz w:val="20"/>
        </w:rPr>
      </w:pPr>
      <w:r w:rsidRPr="0015152F">
        <w:rPr>
          <w:rFonts w:ascii="Times New Roman" w:hAnsi="Times New Roman" w:cs="Times New Roman"/>
          <w:b/>
          <w:bCs/>
          <w:sz w:val="20"/>
        </w:rPr>
        <w:t>Data Collection:</w:t>
      </w:r>
      <w:r w:rsidRPr="0015152F">
        <w:rPr>
          <w:rFonts w:ascii="Times New Roman" w:hAnsi="Times New Roman" w:cs="Times New Roman"/>
          <w:bCs/>
          <w:sz w:val="20"/>
        </w:rPr>
        <w:t xml:space="preserve"> The initial phase in heart failure detection involves comprehensive data collection. Various patient-related variables, including demographic details, medical history, and lifestyle factors, are gathered to construct a dataset. This dataset aims to encompass a diverse range of instances, ensuring a representative sample for training and testing the machine learning model. Additionally, the incorporation of Synthetic Minority Over-sampling Technique (SMOTE) facilitates addressing potential class imbalances by generating synthetic instances of the minority class, contributing to a more balanced dataset.</w:t>
      </w:r>
    </w:p>
    <w:p w:rsidR="0015152F" w:rsidRPr="0015152F" w:rsidRDefault="0015152F" w:rsidP="0015152F">
      <w:pPr>
        <w:jc w:val="both"/>
        <w:rPr>
          <w:rFonts w:ascii="Times New Roman" w:hAnsi="Times New Roman" w:cs="Times New Roman"/>
          <w:bCs/>
          <w:sz w:val="20"/>
        </w:rPr>
      </w:pPr>
      <w:r w:rsidRPr="0015152F">
        <w:rPr>
          <w:rFonts w:ascii="Times New Roman" w:hAnsi="Times New Roman" w:cs="Times New Roman"/>
          <w:b/>
          <w:bCs/>
          <w:sz w:val="20"/>
        </w:rPr>
        <w:t>Data Pre-processing:</w:t>
      </w:r>
      <w:r w:rsidRPr="0015152F">
        <w:rPr>
          <w:rFonts w:ascii="Times New Roman" w:hAnsi="Times New Roman" w:cs="Times New Roman"/>
          <w:bCs/>
          <w:sz w:val="20"/>
        </w:rPr>
        <w:t xml:space="preserve"> Following data collection, the dataset undergoes meticulous pre-processing to ensure its suitability for machine learning algorithms. This step involves handling missing or erroneous data, normalizing numerical features, and encoding categorical variables. The integration of SMOTE during this phase assists in mitigating the effects of class imbalance by artificially expanding the representation of the minority class. The </w:t>
      </w:r>
      <w:r w:rsidRPr="0015152F">
        <w:rPr>
          <w:rFonts w:ascii="Times New Roman" w:hAnsi="Times New Roman" w:cs="Times New Roman"/>
          <w:bCs/>
          <w:sz w:val="20"/>
        </w:rPr>
        <w:lastRenderedPageBreak/>
        <w:t>pre-processed dataset is then divided into training and testing sets to facilitate model evaluation and validation.</w:t>
      </w:r>
    </w:p>
    <w:p w:rsidR="0015152F" w:rsidRPr="0015152F" w:rsidRDefault="0015152F" w:rsidP="0015152F">
      <w:pPr>
        <w:jc w:val="both"/>
        <w:rPr>
          <w:rFonts w:ascii="Times New Roman" w:hAnsi="Times New Roman" w:cs="Times New Roman"/>
          <w:bCs/>
          <w:sz w:val="20"/>
        </w:rPr>
      </w:pPr>
      <w:r w:rsidRPr="0015152F">
        <w:rPr>
          <w:rFonts w:ascii="Times New Roman" w:hAnsi="Times New Roman" w:cs="Times New Roman"/>
          <w:b/>
          <w:bCs/>
          <w:sz w:val="20"/>
        </w:rPr>
        <w:t>Feature Extraction:</w:t>
      </w:r>
      <w:r w:rsidRPr="0015152F">
        <w:rPr>
          <w:rFonts w:ascii="Times New Roman" w:hAnsi="Times New Roman" w:cs="Times New Roman"/>
          <w:bCs/>
          <w:sz w:val="20"/>
        </w:rPr>
        <w:t xml:space="preserve"> Feature extraction plays a critical role in refining the dataset for optimal model performance. This step involves selecting relevant variables and leveraging SMOTE to augment the representation of the minority class. By improving the segmentation of the minority class, the feature extraction process ensures that the machine learning model is exposed to a more balanced distribution of both positive and negative instances. This enhances the model's ability to recognize and accurately classify heart failure cases.</w:t>
      </w:r>
    </w:p>
    <w:p w:rsidR="0015152F" w:rsidRPr="0015152F" w:rsidRDefault="0015152F" w:rsidP="0015152F">
      <w:pPr>
        <w:jc w:val="both"/>
        <w:rPr>
          <w:rFonts w:ascii="Times New Roman" w:hAnsi="Times New Roman" w:cs="Times New Roman"/>
          <w:bCs/>
          <w:sz w:val="20"/>
        </w:rPr>
      </w:pPr>
      <w:r w:rsidRPr="0015152F">
        <w:rPr>
          <w:rFonts w:ascii="Times New Roman" w:hAnsi="Times New Roman" w:cs="Times New Roman"/>
          <w:b/>
          <w:bCs/>
          <w:sz w:val="20"/>
        </w:rPr>
        <w:t>Classification:</w:t>
      </w:r>
      <w:r w:rsidRPr="0015152F">
        <w:rPr>
          <w:rFonts w:ascii="Times New Roman" w:hAnsi="Times New Roman" w:cs="Times New Roman"/>
          <w:bCs/>
          <w:sz w:val="20"/>
        </w:rPr>
        <w:t xml:space="preserve"> The final phase involves applying various machine learning classification algorithms, such as logistic regression, decision trees, random forests, support vector machines, and neural networks. The model is trained using the pre-processed and augmented dataset, with hyper parameters adjusted to optimize performance. Subsequently, the model's accuracy, precision, recall, and other relevant metrics are evaluated using the testing set. The integration of SMOTE, from data pre-processing to feature extraction, contributes to a more robust and accurate heart failure detection system by addressing class imbalances and improving the overall model's generalizability.</w:t>
      </w:r>
    </w:p>
    <w:p w:rsidR="002A5F8F" w:rsidRPr="00566599" w:rsidRDefault="00566599" w:rsidP="00F60CCC">
      <w:pPr>
        <w:jc w:val="both"/>
        <w:rPr>
          <w:rFonts w:ascii="Times New Roman" w:hAnsi="Times New Roman" w:cs="Times New Roman"/>
          <w:b/>
        </w:rPr>
      </w:pPr>
      <w:r w:rsidRPr="00566599">
        <w:rPr>
          <w:rFonts w:ascii="Times New Roman" w:hAnsi="Times New Roman" w:cs="Times New Roman"/>
          <w:b/>
        </w:rPr>
        <w:t>4. Results and Discussion</w:t>
      </w:r>
    </w:p>
    <w:p w:rsidR="006C0649" w:rsidRDefault="00AA12B9" w:rsidP="00F60CCC">
      <w:pPr>
        <w:jc w:val="both"/>
        <w:rPr>
          <w:rFonts w:ascii="Times New Roman" w:hAnsi="Times New Roman" w:cs="Times New Roman"/>
          <w:noProof/>
          <w:lang w:eastAsia="en-IN"/>
        </w:rPr>
      </w:pPr>
      <w:r>
        <w:rPr>
          <w:rFonts w:ascii="Times New Roman" w:hAnsi="Times New Roman" w:cs="Times New Roman"/>
          <w:noProof/>
          <w:lang w:eastAsia="en-IN"/>
        </w:rPr>
        <w:t xml:space="preserve">  </w:t>
      </w:r>
      <w:r w:rsidR="00B9079B">
        <w:rPr>
          <w:rFonts w:ascii="Times New Roman" w:hAnsi="Times New Roman" w:cs="Times New Roman"/>
          <w:noProof/>
          <w:lang w:eastAsia="en-IN"/>
        </w:rPr>
        <w:t xml:space="preserve">  </w:t>
      </w:r>
      <w:r w:rsidR="003B6C77" w:rsidRPr="008530C9">
        <w:rPr>
          <w:rFonts w:ascii="Times New Roman" w:hAnsi="Times New Roman" w:cs="Times New Roman"/>
          <w:noProof/>
          <w:sz w:val="20"/>
          <w:lang w:eastAsia="en-IN"/>
        </w:rPr>
        <w:t>The performance metrics of various machine learning algorithms, including KNN, Random Forest, SVM, Decision Tree, AdaBoost, and XGBoost, in predicting a specific outcome. Notably, XGBoost outperforms other models with impressive values across precision, recall, F1-score, and accuracy, indicating its superior predictive capability. While Random Forest, SVM, and AdaBoost also demonstrate commendable performance, XGBoost stands out as the most robust algorithm for this task. The high precision and recall values underscore its ability to effectively identify both positive and negative instances, making it a reliable choice for accurate predictions. The results provide valuable insights for selecting an appropriate model in scenarios where precision and recall are crucial metrics, emphasizing the importance of considering algorithm performance comprehensively.</w:t>
      </w:r>
      <w:r w:rsidR="00B9079B" w:rsidRPr="008530C9">
        <w:rPr>
          <w:rFonts w:ascii="Times New Roman" w:hAnsi="Times New Roman" w:cs="Times New Roman"/>
          <w:noProof/>
          <w:sz w:val="20"/>
          <w:lang w:eastAsia="en-IN"/>
        </w:rPr>
        <w:t xml:space="preserve">  </w:t>
      </w:r>
    </w:p>
    <w:p w:rsidR="008D0C44" w:rsidRDefault="008D0C44" w:rsidP="00F60CCC">
      <w:pPr>
        <w:jc w:val="both"/>
        <w:rPr>
          <w:rFonts w:ascii="Times New Roman" w:hAnsi="Times New Roman" w:cs="Times New Roman"/>
          <w:noProof/>
          <w:lang w:eastAsia="en-IN"/>
        </w:rPr>
        <w:sectPr w:rsidR="008D0C44" w:rsidSect="001F55AC">
          <w:type w:val="continuous"/>
          <w:pgSz w:w="11906" w:h="16838"/>
          <w:pgMar w:top="1440" w:right="991" w:bottom="1440" w:left="1134" w:header="708" w:footer="708" w:gutter="0"/>
          <w:cols w:num="2" w:space="425"/>
          <w:docGrid w:linePitch="360"/>
        </w:sectPr>
      </w:pPr>
    </w:p>
    <w:p w:rsidR="00566599" w:rsidRDefault="00B9079B" w:rsidP="00F60CCC">
      <w:pPr>
        <w:jc w:val="both"/>
        <w:rPr>
          <w:rFonts w:ascii="Times New Roman" w:hAnsi="Times New Roman" w:cs="Times New Roman"/>
        </w:rPr>
      </w:pPr>
      <w:r>
        <w:rPr>
          <w:rFonts w:ascii="Times New Roman" w:hAnsi="Times New Roman" w:cs="Times New Roman"/>
          <w:noProof/>
          <w:lang w:eastAsia="en-IN"/>
        </w:rPr>
        <w:lastRenderedPageBreak/>
        <w:t xml:space="preserve">    </w:t>
      </w:r>
      <w:r w:rsidR="00A4509A">
        <w:rPr>
          <w:rFonts w:ascii="Times New Roman" w:hAnsi="Times New Roman" w:cs="Times New Roman"/>
          <w:noProof/>
          <w:lang w:eastAsia="en-IN"/>
        </w:rPr>
        <w:drawing>
          <wp:inline distT="0" distB="0" distL="0" distR="0" wp14:anchorId="543B1546" wp14:editId="79ABF56B">
            <wp:extent cx="2697324" cy="188806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28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0471" cy="1890270"/>
                    </a:xfrm>
                    <a:prstGeom prst="rect">
                      <a:avLst/>
                    </a:prstGeom>
                  </pic:spPr>
                </pic:pic>
              </a:graphicData>
            </a:graphic>
          </wp:inline>
        </w:drawing>
      </w:r>
      <w:r w:rsidR="00A4509A">
        <w:rPr>
          <w:rFonts w:ascii="Times New Roman" w:hAnsi="Times New Roman" w:cs="Times New Roman"/>
          <w:noProof/>
          <w:lang w:eastAsia="en-IN"/>
        </w:rPr>
        <w:drawing>
          <wp:inline distT="0" distB="0" distL="0" distR="0" wp14:anchorId="54F305A7" wp14:editId="0A2CB435">
            <wp:extent cx="2810933" cy="196759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41 PM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0726" cy="1967446"/>
                    </a:xfrm>
                    <a:prstGeom prst="rect">
                      <a:avLst/>
                    </a:prstGeom>
                  </pic:spPr>
                </pic:pic>
              </a:graphicData>
            </a:graphic>
          </wp:inline>
        </w:drawing>
      </w:r>
    </w:p>
    <w:p w:rsidR="00A4509A" w:rsidRDefault="00A4509A" w:rsidP="00F60CCC">
      <w:pPr>
        <w:jc w:val="both"/>
        <w:rPr>
          <w:rFonts w:ascii="Times New Roman" w:hAnsi="Times New Roman" w:cs="Times New Roman"/>
          <w:noProof/>
          <w:lang w:eastAsia="en-IN"/>
        </w:rPr>
      </w:pPr>
      <w:r>
        <w:rPr>
          <w:rFonts w:ascii="Times New Roman" w:hAnsi="Times New Roman" w:cs="Times New Roman"/>
          <w:noProof/>
          <w:lang w:eastAsia="en-IN"/>
        </w:rPr>
        <w:drawing>
          <wp:inline distT="0" distB="0" distL="0" distR="0" wp14:anchorId="700A153D" wp14:editId="4DDDCA02">
            <wp:extent cx="2794000" cy="1955738"/>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31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1190" cy="1960771"/>
                    </a:xfrm>
                    <a:prstGeom prst="rect">
                      <a:avLst/>
                    </a:prstGeom>
                  </pic:spPr>
                </pic:pic>
              </a:graphicData>
            </a:graphic>
          </wp:inline>
        </w:drawing>
      </w:r>
      <w:r>
        <w:rPr>
          <w:rFonts w:ascii="Times New Roman" w:hAnsi="Times New Roman" w:cs="Times New Roman"/>
          <w:noProof/>
          <w:lang w:eastAsia="en-IN"/>
        </w:rPr>
        <w:drawing>
          <wp:inline distT="0" distB="0" distL="0" distR="0" wp14:anchorId="509B8A83" wp14:editId="7A1DB0FB">
            <wp:extent cx="2836333" cy="198537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32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1155" cy="1988747"/>
                    </a:xfrm>
                    <a:prstGeom prst="rect">
                      <a:avLst/>
                    </a:prstGeom>
                  </pic:spPr>
                </pic:pic>
              </a:graphicData>
            </a:graphic>
          </wp:inline>
        </w:drawing>
      </w:r>
    </w:p>
    <w:p w:rsidR="00A4509A" w:rsidRDefault="00A4509A" w:rsidP="00F60CCC">
      <w:pPr>
        <w:jc w:val="both"/>
        <w:rPr>
          <w:rFonts w:ascii="Times New Roman" w:hAnsi="Times New Roman" w:cs="Times New Roman"/>
          <w:noProof/>
          <w:lang w:eastAsia="en-IN"/>
        </w:rPr>
      </w:pPr>
      <w:r>
        <w:rPr>
          <w:rFonts w:ascii="Times New Roman" w:hAnsi="Times New Roman" w:cs="Times New Roman"/>
          <w:noProof/>
          <w:lang w:eastAsia="en-IN"/>
        </w:rPr>
        <w:drawing>
          <wp:inline distT="0" distB="0" distL="0" distR="0" wp14:anchorId="601B94E1" wp14:editId="1D2B53C8">
            <wp:extent cx="2794000" cy="1955738"/>
            <wp:effectExtent l="0" t="0" r="635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39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3794" cy="1955594"/>
                    </a:xfrm>
                    <a:prstGeom prst="rect">
                      <a:avLst/>
                    </a:prstGeom>
                  </pic:spPr>
                </pic:pic>
              </a:graphicData>
            </a:graphic>
          </wp:inline>
        </w:drawing>
      </w:r>
      <w:r>
        <w:rPr>
          <w:rFonts w:ascii="Times New Roman" w:hAnsi="Times New Roman" w:cs="Times New Roman"/>
          <w:noProof/>
          <w:lang w:eastAsia="en-IN"/>
        </w:rPr>
        <w:drawing>
          <wp:inline distT="0" distB="0" distL="0" distR="0" wp14:anchorId="2239E38B" wp14:editId="21DB14B4">
            <wp:extent cx="2878758" cy="20150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28 P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2883" cy="2017953"/>
                    </a:xfrm>
                    <a:prstGeom prst="rect">
                      <a:avLst/>
                    </a:prstGeom>
                  </pic:spPr>
                </pic:pic>
              </a:graphicData>
            </a:graphic>
          </wp:inline>
        </w:drawing>
      </w:r>
    </w:p>
    <w:p w:rsidR="001B6292" w:rsidRDefault="00BD1B4E" w:rsidP="00A4509A">
      <w:pPr>
        <w:ind w:firstLine="720"/>
        <w:jc w:val="both"/>
        <w:rPr>
          <w:rFonts w:ascii="Times New Roman" w:hAnsi="Times New Roman" w:cs="Times New Roman"/>
          <w:noProof/>
          <w:lang w:eastAsia="en-IN"/>
        </w:rPr>
      </w:pPr>
      <w:r w:rsidRPr="008530C9">
        <w:rPr>
          <w:rFonts w:ascii="Times New Roman" w:hAnsi="Times New Roman" w:cs="Times New Roman"/>
          <w:noProof/>
          <w:sz w:val="20"/>
          <w:lang w:eastAsia="en-IN"/>
        </w:rPr>
        <w:t xml:space="preserve">Figure </w:t>
      </w:r>
      <w:r w:rsidR="00B2133C">
        <w:rPr>
          <w:rFonts w:ascii="Times New Roman" w:hAnsi="Times New Roman" w:cs="Times New Roman"/>
          <w:noProof/>
          <w:sz w:val="20"/>
          <w:lang w:eastAsia="en-IN"/>
        </w:rPr>
        <w:t>2</w:t>
      </w:r>
      <w:r w:rsidRPr="008530C9">
        <w:rPr>
          <w:rFonts w:ascii="Times New Roman" w:hAnsi="Times New Roman" w:cs="Times New Roman"/>
          <w:noProof/>
          <w:sz w:val="20"/>
          <w:lang w:eastAsia="en-IN"/>
        </w:rPr>
        <w:t>: Confusion Matrix</w:t>
      </w:r>
      <w:r w:rsidR="00E276C7" w:rsidRPr="008530C9">
        <w:rPr>
          <w:rFonts w:ascii="Times New Roman" w:hAnsi="Times New Roman" w:cs="Times New Roman"/>
          <w:noProof/>
          <w:sz w:val="20"/>
          <w:lang w:eastAsia="en-IN"/>
        </w:rPr>
        <w:t xml:space="preserve"> For Existing Machine Learning Algorithms</w:t>
      </w:r>
      <w:r w:rsidR="00E276C7">
        <w:rPr>
          <w:rFonts w:ascii="Times New Roman" w:hAnsi="Times New Roman" w:cs="Times New Roman"/>
          <w:noProof/>
          <w:lang w:eastAsia="en-IN"/>
        </w:rPr>
        <w:t xml:space="preserve"> </w:t>
      </w:r>
      <w:r w:rsidR="001B6292">
        <w:rPr>
          <w:rFonts w:ascii="Times New Roman" w:hAnsi="Times New Roman" w:cs="Times New Roman"/>
          <w:noProof/>
          <w:lang w:eastAsia="en-IN"/>
        </w:rPr>
        <w:t xml:space="preserve">        </w:t>
      </w:r>
    </w:p>
    <w:p w:rsidR="00AC1CF8" w:rsidRDefault="004C69C1" w:rsidP="00AC1CF8">
      <w:pPr>
        <w:ind w:left="-426"/>
        <w:jc w:val="both"/>
        <w:rPr>
          <w:rFonts w:ascii="Times New Roman" w:hAnsi="Times New Roman" w:cs="Times New Roman"/>
          <w:noProof/>
          <w:lang w:eastAsia="en-IN"/>
        </w:rPr>
        <w:sectPr w:rsidR="00AC1CF8" w:rsidSect="00AC1CF8">
          <w:type w:val="continuous"/>
          <w:pgSz w:w="11906" w:h="16838"/>
          <w:pgMar w:top="1440" w:right="991" w:bottom="1440" w:left="1440" w:header="708" w:footer="708" w:gutter="0"/>
          <w:cols w:space="708"/>
          <w:docGrid w:linePitch="360"/>
        </w:sectPr>
      </w:pPr>
      <w:r>
        <w:rPr>
          <w:rFonts w:ascii="Times New Roman" w:hAnsi="Times New Roman" w:cs="Times New Roman"/>
          <w:noProof/>
          <w:lang w:eastAsia="en-IN"/>
        </w:rPr>
        <w:t xml:space="preserve">  </w:t>
      </w:r>
      <w:r w:rsidR="00FC4FCC">
        <w:rPr>
          <w:rFonts w:ascii="Times New Roman" w:hAnsi="Times New Roman" w:cs="Times New Roman"/>
          <w:noProof/>
          <w:lang w:eastAsia="en-IN"/>
        </w:rPr>
        <w:t xml:space="preserve">  </w:t>
      </w:r>
    </w:p>
    <w:p w:rsidR="00AC1CF8" w:rsidRDefault="00B2133C" w:rsidP="00AC1CF8">
      <w:pPr>
        <w:jc w:val="both"/>
        <w:rPr>
          <w:rFonts w:ascii="Times New Roman" w:hAnsi="Times New Roman" w:cs="Times New Roman"/>
          <w:noProof/>
          <w:sz w:val="20"/>
          <w:lang w:eastAsia="en-IN"/>
        </w:rPr>
        <w:sectPr w:rsidR="00AC1CF8" w:rsidSect="00AC1CF8">
          <w:type w:val="continuous"/>
          <w:pgSz w:w="11906" w:h="16838"/>
          <w:pgMar w:top="1440" w:right="991" w:bottom="1440" w:left="1440" w:header="708" w:footer="708" w:gutter="0"/>
          <w:cols w:num="2" w:space="447"/>
          <w:docGrid w:linePitch="360"/>
        </w:sectPr>
      </w:pPr>
      <w:r>
        <w:rPr>
          <w:rFonts w:ascii="Times New Roman" w:hAnsi="Times New Roman" w:cs="Times New Roman"/>
          <w:noProof/>
          <w:sz w:val="20"/>
          <w:lang w:eastAsia="en-IN"/>
        </w:rPr>
        <w:lastRenderedPageBreak/>
        <w:t>Figure 2 shows the e</w:t>
      </w:r>
      <w:r w:rsidR="00FC4FCC" w:rsidRPr="00141DBB">
        <w:rPr>
          <w:rFonts w:ascii="Times New Roman" w:hAnsi="Times New Roman" w:cs="Times New Roman"/>
          <w:noProof/>
          <w:sz w:val="20"/>
          <w:lang w:eastAsia="en-IN"/>
        </w:rPr>
        <w:t xml:space="preserve">valuating classification models involves comparing predicted labels to true labels through a confusion matrix. This matrix delineates True Positives (correct positive predictions), True Negatives (correct negative predictions), False Positives (incorrect positive predictions), and False Negatives (incorrect negative predictions). Precision, calculated as TP / (TP + FP), gauges the accuracy of positive predictions, while Recall (Sensitivity) measures the model's ability </w:t>
      </w:r>
      <w:r w:rsidR="00FC4FCC" w:rsidRPr="00141DBB">
        <w:rPr>
          <w:rFonts w:ascii="Times New Roman" w:hAnsi="Times New Roman" w:cs="Times New Roman"/>
          <w:noProof/>
          <w:sz w:val="20"/>
          <w:lang w:eastAsia="en-IN"/>
        </w:rPr>
        <w:lastRenderedPageBreak/>
        <w:t>to capture all positive instances (TP / (TP + FN)). Striking a balance between precision and recall, the F1-score is a holistic metric. The analysis of predicted versus true labels in a confusion matrix offers a nuanced understanding of a model's performance, considering not only overall accuracy but also the specificities of correct and incorrect predictions, aiding in model refinement and selection based on particular requirements.</w:t>
      </w:r>
      <w:r w:rsidR="004C69C1" w:rsidRPr="00141DBB">
        <w:rPr>
          <w:rFonts w:ascii="Times New Roman" w:hAnsi="Times New Roman" w:cs="Times New Roman"/>
          <w:noProof/>
          <w:sz w:val="20"/>
          <w:lang w:eastAsia="en-IN"/>
        </w:rPr>
        <w:t xml:space="preserve">                         </w:t>
      </w:r>
    </w:p>
    <w:p w:rsidR="00566599" w:rsidRDefault="00566599" w:rsidP="00AC1CF8">
      <w:pPr>
        <w:ind w:left="-426"/>
        <w:jc w:val="both"/>
        <w:rPr>
          <w:rFonts w:ascii="Times New Roman" w:hAnsi="Times New Roman" w:cs="Times New Roman"/>
        </w:rPr>
      </w:pPr>
    </w:p>
    <w:p w:rsidR="001B6292" w:rsidRDefault="0036046F" w:rsidP="00F60CCC">
      <w:pPr>
        <w:jc w:val="both"/>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5D4BE192" wp14:editId="43197CAC">
            <wp:extent cx="2692400" cy="20194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41 PM - Copy.jpeg"/>
                    <pic:cNvPicPr/>
                  </pic:nvPicPr>
                  <pic:blipFill>
                    <a:blip r:embed="rId12">
                      <a:extLst>
                        <a:ext uri="{28A0092B-C50C-407E-A947-70E740481C1C}">
                          <a14:useLocalDpi xmlns:a14="http://schemas.microsoft.com/office/drawing/2010/main" val="0"/>
                        </a:ext>
                      </a:extLst>
                    </a:blip>
                    <a:stretch>
                      <a:fillRect/>
                    </a:stretch>
                  </pic:blipFill>
                  <pic:spPr>
                    <a:xfrm>
                      <a:off x="0" y="0"/>
                      <a:ext cx="2692201" cy="2019300"/>
                    </a:xfrm>
                    <a:prstGeom prst="rect">
                      <a:avLst/>
                    </a:prstGeom>
                  </pic:spPr>
                </pic:pic>
              </a:graphicData>
            </a:graphic>
          </wp:inline>
        </w:drawing>
      </w:r>
      <w:r>
        <w:rPr>
          <w:rFonts w:ascii="Times New Roman" w:hAnsi="Times New Roman" w:cs="Times New Roman"/>
          <w:noProof/>
          <w:lang w:eastAsia="en-IN"/>
        </w:rPr>
        <w:drawing>
          <wp:inline distT="0" distB="0" distL="0" distR="0" wp14:anchorId="43D0BC22" wp14:editId="39CE428A">
            <wp:extent cx="2735580" cy="2051837"/>
            <wp:effectExtent l="0" t="0" r="762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29 PM.jpeg"/>
                    <pic:cNvPicPr/>
                  </pic:nvPicPr>
                  <pic:blipFill>
                    <a:blip r:embed="rId13">
                      <a:extLst>
                        <a:ext uri="{28A0092B-C50C-407E-A947-70E740481C1C}">
                          <a14:useLocalDpi xmlns:a14="http://schemas.microsoft.com/office/drawing/2010/main" val="0"/>
                        </a:ext>
                      </a:extLst>
                    </a:blip>
                    <a:stretch>
                      <a:fillRect/>
                    </a:stretch>
                  </pic:blipFill>
                  <pic:spPr>
                    <a:xfrm>
                      <a:off x="0" y="0"/>
                      <a:ext cx="2741663" cy="2056399"/>
                    </a:xfrm>
                    <a:prstGeom prst="rect">
                      <a:avLst/>
                    </a:prstGeom>
                  </pic:spPr>
                </pic:pic>
              </a:graphicData>
            </a:graphic>
          </wp:inline>
        </w:drawing>
      </w:r>
    </w:p>
    <w:p w:rsidR="000C0039" w:rsidRDefault="00A278A7" w:rsidP="00F37EDB">
      <w:pPr>
        <w:ind w:left="-142"/>
        <w:jc w:val="both"/>
        <w:rPr>
          <w:rFonts w:ascii="Times New Roman" w:hAnsi="Times New Roman" w:cs="Times New Roman"/>
          <w:noProof/>
          <w:lang w:eastAsia="en-IN"/>
        </w:rPr>
      </w:pPr>
      <w:r>
        <w:rPr>
          <w:rFonts w:ascii="Times New Roman" w:hAnsi="Times New Roman" w:cs="Times New Roman"/>
          <w:noProof/>
          <w:lang w:eastAsia="en-IN"/>
        </w:rPr>
        <w:t xml:space="preserve">          </w:t>
      </w:r>
      <w:r w:rsidR="0036046F">
        <w:rPr>
          <w:rFonts w:ascii="Times New Roman" w:hAnsi="Times New Roman" w:cs="Times New Roman"/>
          <w:noProof/>
          <w:lang w:eastAsia="en-IN"/>
        </w:rPr>
        <w:drawing>
          <wp:inline distT="0" distB="0" distL="0" distR="0" wp14:anchorId="38DB67F9" wp14:editId="54308C01">
            <wp:extent cx="2675467" cy="20067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40 PM.jpeg"/>
                    <pic:cNvPicPr/>
                  </pic:nvPicPr>
                  <pic:blipFill>
                    <a:blip r:embed="rId14">
                      <a:extLst>
                        <a:ext uri="{28A0092B-C50C-407E-A947-70E740481C1C}">
                          <a14:useLocalDpi xmlns:a14="http://schemas.microsoft.com/office/drawing/2010/main" val="0"/>
                        </a:ext>
                      </a:extLst>
                    </a:blip>
                    <a:stretch>
                      <a:fillRect/>
                    </a:stretch>
                  </pic:blipFill>
                  <pic:spPr>
                    <a:xfrm>
                      <a:off x="0" y="0"/>
                      <a:ext cx="2675467" cy="2006749"/>
                    </a:xfrm>
                    <a:prstGeom prst="rect">
                      <a:avLst/>
                    </a:prstGeom>
                  </pic:spPr>
                </pic:pic>
              </a:graphicData>
            </a:graphic>
          </wp:inline>
        </w:drawing>
      </w:r>
      <w:r w:rsidR="0036046F">
        <w:rPr>
          <w:rFonts w:ascii="Times New Roman" w:hAnsi="Times New Roman" w:cs="Times New Roman"/>
          <w:noProof/>
          <w:lang w:eastAsia="en-IN"/>
        </w:rPr>
        <w:drawing>
          <wp:inline distT="0" distB="0" distL="0" distR="0" wp14:anchorId="6577E651" wp14:editId="43CB971B">
            <wp:extent cx="2641404" cy="19812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35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210" cy="1981054"/>
                    </a:xfrm>
                    <a:prstGeom prst="rect">
                      <a:avLst/>
                    </a:prstGeom>
                  </pic:spPr>
                </pic:pic>
              </a:graphicData>
            </a:graphic>
          </wp:inline>
        </w:drawing>
      </w:r>
    </w:p>
    <w:p w:rsidR="0036046F" w:rsidRDefault="0036046F" w:rsidP="00F37EDB">
      <w:pPr>
        <w:jc w:val="both"/>
        <w:rPr>
          <w:rFonts w:ascii="Times New Roman" w:hAnsi="Times New Roman" w:cs="Times New Roman"/>
          <w:noProof/>
          <w:lang w:eastAsia="en-IN"/>
        </w:rPr>
      </w:pPr>
      <w:r>
        <w:rPr>
          <w:rFonts w:ascii="Times New Roman" w:hAnsi="Times New Roman" w:cs="Times New Roman"/>
          <w:noProof/>
          <w:lang w:eastAsia="en-IN"/>
        </w:rPr>
        <w:drawing>
          <wp:inline distT="0" distB="0" distL="0" distR="0" wp14:anchorId="7470ACF0" wp14:editId="21A773FE">
            <wp:extent cx="2735580" cy="2051837"/>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42 PM.jpeg"/>
                    <pic:cNvPicPr/>
                  </pic:nvPicPr>
                  <pic:blipFill>
                    <a:blip r:embed="rId16">
                      <a:extLst>
                        <a:ext uri="{28A0092B-C50C-407E-A947-70E740481C1C}">
                          <a14:useLocalDpi xmlns:a14="http://schemas.microsoft.com/office/drawing/2010/main" val="0"/>
                        </a:ext>
                      </a:extLst>
                    </a:blip>
                    <a:stretch>
                      <a:fillRect/>
                    </a:stretch>
                  </pic:blipFill>
                  <pic:spPr>
                    <a:xfrm>
                      <a:off x="0" y="0"/>
                      <a:ext cx="2732672" cy="2049656"/>
                    </a:xfrm>
                    <a:prstGeom prst="rect">
                      <a:avLst/>
                    </a:prstGeom>
                  </pic:spPr>
                </pic:pic>
              </a:graphicData>
            </a:graphic>
          </wp:inline>
        </w:drawing>
      </w:r>
      <w:r>
        <w:rPr>
          <w:rFonts w:ascii="Times New Roman" w:hAnsi="Times New Roman" w:cs="Times New Roman"/>
          <w:noProof/>
          <w:lang w:eastAsia="en-IN"/>
        </w:rPr>
        <w:drawing>
          <wp:inline distT="0" distB="0" distL="0" distR="0" wp14:anchorId="3019940B" wp14:editId="60512962">
            <wp:extent cx="2834640" cy="2126138"/>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2 at 1.10.38 PM.jpeg"/>
                    <pic:cNvPicPr/>
                  </pic:nvPicPr>
                  <pic:blipFill>
                    <a:blip r:embed="rId17">
                      <a:extLst>
                        <a:ext uri="{28A0092B-C50C-407E-A947-70E740481C1C}">
                          <a14:useLocalDpi xmlns:a14="http://schemas.microsoft.com/office/drawing/2010/main" val="0"/>
                        </a:ext>
                      </a:extLst>
                    </a:blip>
                    <a:stretch>
                      <a:fillRect/>
                    </a:stretch>
                  </pic:blipFill>
                  <pic:spPr>
                    <a:xfrm>
                      <a:off x="0" y="0"/>
                      <a:ext cx="2831627" cy="2123878"/>
                    </a:xfrm>
                    <a:prstGeom prst="rect">
                      <a:avLst/>
                    </a:prstGeom>
                  </pic:spPr>
                </pic:pic>
              </a:graphicData>
            </a:graphic>
          </wp:inline>
        </w:drawing>
      </w:r>
    </w:p>
    <w:p w:rsidR="00E57F58" w:rsidRDefault="006F25B5" w:rsidP="00DF0C0E">
      <w:pPr>
        <w:ind w:left="720" w:firstLine="720"/>
        <w:jc w:val="both"/>
        <w:rPr>
          <w:rFonts w:ascii="Times New Roman" w:hAnsi="Times New Roman" w:cs="Times New Roman"/>
          <w:noProof/>
          <w:lang w:eastAsia="en-IN"/>
        </w:rPr>
      </w:pPr>
      <w:r>
        <w:rPr>
          <w:rFonts w:ascii="Times New Roman" w:hAnsi="Times New Roman" w:cs="Times New Roman"/>
          <w:noProof/>
          <w:lang w:eastAsia="en-IN"/>
        </w:rPr>
        <w:t xml:space="preserve">Figure </w:t>
      </w:r>
      <w:r w:rsidR="001F7545">
        <w:rPr>
          <w:rFonts w:ascii="Times New Roman" w:hAnsi="Times New Roman" w:cs="Times New Roman"/>
          <w:noProof/>
          <w:lang w:eastAsia="en-IN"/>
        </w:rPr>
        <w:t>3</w:t>
      </w:r>
      <w:r>
        <w:rPr>
          <w:rFonts w:ascii="Times New Roman" w:hAnsi="Times New Roman" w:cs="Times New Roman"/>
          <w:noProof/>
          <w:lang w:eastAsia="en-IN"/>
        </w:rPr>
        <w:t xml:space="preserve">: ROC </w:t>
      </w:r>
      <w:r w:rsidR="00A85B74">
        <w:rPr>
          <w:rFonts w:ascii="Times New Roman" w:hAnsi="Times New Roman" w:cs="Times New Roman"/>
          <w:noProof/>
          <w:lang w:eastAsia="en-IN"/>
        </w:rPr>
        <w:t xml:space="preserve">Curve </w:t>
      </w:r>
      <w:r w:rsidR="00F67E3C">
        <w:rPr>
          <w:rFonts w:ascii="Times New Roman" w:hAnsi="Times New Roman" w:cs="Times New Roman"/>
          <w:noProof/>
          <w:lang w:eastAsia="en-IN"/>
        </w:rPr>
        <w:t>f</w:t>
      </w:r>
      <w:r>
        <w:rPr>
          <w:rFonts w:ascii="Times New Roman" w:hAnsi="Times New Roman" w:cs="Times New Roman"/>
          <w:noProof/>
          <w:lang w:eastAsia="en-IN"/>
        </w:rPr>
        <w:t xml:space="preserve">or Existing Machine Learning Algorithms   </w:t>
      </w:r>
    </w:p>
    <w:p w:rsidR="001F55AC" w:rsidRDefault="001F55AC" w:rsidP="00EC2C56">
      <w:pPr>
        <w:jc w:val="both"/>
        <w:rPr>
          <w:rFonts w:ascii="Times New Roman" w:hAnsi="Times New Roman" w:cs="Times New Roman"/>
        </w:rPr>
        <w:sectPr w:rsidR="001F55AC" w:rsidSect="00AC1CF8">
          <w:type w:val="continuous"/>
          <w:pgSz w:w="11906" w:h="16838"/>
          <w:pgMar w:top="1440" w:right="991" w:bottom="1440" w:left="1440" w:header="708" w:footer="708" w:gutter="0"/>
          <w:cols w:space="708"/>
          <w:docGrid w:linePitch="360"/>
        </w:sectPr>
      </w:pPr>
    </w:p>
    <w:p w:rsidR="000609FA" w:rsidRPr="001F55AC" w:rsidRDefault="001F7545" w:rsidP="00EC2C56">
      <w:pPr>
        <w:jc w:val="both"/>
        <w:rPr>
          <w:rFonts w:ascii="Times New Roman" w:hAnsi="Times New Roman" w:cs="Times New Roman"/>
          <w:sz w:val="20"/>
        </w:rPr>
      </w:pPr>
      <w:r>
        <w:rPr>
          <w:rFonts w:ascii="Times New Roman" w:hAnsi="Times New Roman" w:cs="Times New Roman"/>
          <w:sz w:val="20"/>
        </w:rPr>
        <w:lastRenderedPageBreak/>
        <w:t>From figure 3, t</w:t>
      </w:r>
      <w:r w:rsidR="00C96A25" w:rsidRPr="001F55AC">
        <w:rPr>
          <w:rFonts w:ascii="Times New Roman" w:hAnsi="Times New Roman" w:cs="Times New Roman"/>
          <w:sz w:val="20"/>
        </w:rPr>
        <w:t xml:space="preserve">he Receiver Operating Characteristic (ROC) curve is a graphical representation that illustrates the performance of a binary classification model across various threshold settings. It plots the True Positive Rate (Sensitivity or Recall) against the False Positive Rate at different classification thresholds. The area under the ROC curve (AUC-ROC) quantifies the model's ability to distinguish between positive and negative instances, with higher AUC values indicating superior performance. The ROC curve is particularly </w:t>
      </w:r>
      <w:r w:rsidR="00C96A25" w:rsidRPr="001F55AC">
        <w:rPr>
          <w:rFonts w:ascii="Times New Roman" w:hAnsi="Times New Roman" w:cs="Times New Roman"/>
          <w:sz w:val="20"/>
        </w:rPr>
        <w:lastRenderedPageBreak/>
        <w:t>valuable as it visualizes the trade-off between sensitivity and specificity, allowing for the selection of an optimal threshold based on the specific requirements of a given task. A model with an ROC curve that closely follows the top-left corner signifies excellent performance, while a curve along the diagonal line indicates no discriminatory power. The ROC curve is a valuable tool for evaluating and comparing the discriminatory ability of classification models, providing insights into their effectiveness across various decision thresholds.</w:t>
      </w:r>
    </w:p>
    <w:p w:rsidR="001F55AC" w:rsidRDefault="001F55AC" w:rsidP="00F60CCC">
      <w:pPr>
        <w:jc w:val="both"/>
        <w:rPr>
          <w:rFonts w:ascii="Times New Roman" w:hAnsi="Times New Roman" w:cs="Times New Roman"/>
          <w:noProof/>
          <w:lang w:eastAsia="en-IN"/>
        </w:rPr>
        <w:sectPr w:rsidR="001F55AC" w:rsidSect="001F55AC">
          <w:type w:val="continuous"/>
          <w:pgSz w:w="11906" w:h="16838"/>
          <w:pgMar w:top="1440" w:right="1133" w:bottom="1440" w:left="1276" w:header="708" w:footer="708" w:gutter="0"/>
          <w:cols w:num="2" w:space="425"/>
          <w:docGrid w:linePitch="360"/>
        </w:sectPr>
      </w:pPr>
    </w:p>
    <w:p w:rsidR="00F656AD" w:rsidRDefault="00C46CF0" w:rsidP="00F60CCC">
      <w:pPr>
        <w:jc w:val="both"/>
        <w:rPr>
          <w:rFonts w:ascii="Times New Roman" w:hAnsi="Times New Roman" w:cs="Times New Roman"/>
          <w:noProof/>
          <w:lang w:eastAsia="en-IN"/>
        </w:rPr>
      </w:pPr>
      <w:r>
        <w:rPr>
          <w:rFonts w:ascii="Times New Roman" w:hAnsi="Times New Roman" w:cs="Times New Roman"/>
          <w:noProof/>
          <w:lang w:eastAsia="en-IN"/>
        </w:rPr>
        <w:lastRenderedPageBreak/>
        <w:t>Table 1: Performance Analysis</w:t>
      </w:r>
      <w:r w:rsidR="00C83CFF">
        <w:rPr>
          <w:rFonts w:ascii="Times New Roman" w:hAnsi="Times New Roman" w:cs="Times New Roman"/>
          <w:noProof/>
          <w:lang w:eastAsia="en-IN"/>
        </w:rPr>
        <w:t xml:space="preserve"> for heart failure Model</w:t>
      </w:r>
    </w:p>
    <w:tbl>
      <w:tblPr>
        <w:tblStyle w:val="TableGrid"/>
        <w:tblW w:w="0" w:type="auto"/>
        <w:tblLook w:val="04A0" w:firstRow="1" w:lastRow="0" w:firstColumn="1" w:lastColumn="0" w:noHBand="0" w:noVBand="1"/>
      </w:tblPr>
      <w:tblGrid>
        <w:gridCol w:w="2325"/>
        <w:gridCol w:w="1686"/>
        <w:gridCol w:w="1657"/>
        <w:gridCol w:w="1657"/>
        <w:gridCol w:w="1657"/>
      </w:tblGrid>
      <w:tr w:rsidR="00F656AD" w:rsidRPr="00F656AD" w:rsidTr="00F656AD">
        <w:trPr>
          <w:trHeight w:val="320"/>
        </w:trPr>
        <w:tc>
          <w:tcPr>
            <w:tcW w:w="2325"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Algorithm</w:t>
            </w:r>
          </w:p>
        </w:tc>
        <w:tc>
          <w:tcPr>
            <w:tcW w:w="1686"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Accuracy</w:t>
            </w:r>
          </w:p>
        </w:tc>
        <w:tc>
          <w:tcPr>
            <w:tcW w:w="1657"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Precision</w:t>
            </w:r>
          </w:p>
        </w:tc>
        <w:tc>
          <w:tcPr>
            <w:tcW w:w="1657"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Recall</w:t>
            </w:r>
          </w:p>
        </w:tc>
        <w:tc>
          <w:tcPr>
            <w:tcW w:w="1657"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F1 Score</w:t>
            </w:r>
          </w:p>
        </w:tc>
      </w:tr>
      <w:tr w:rsidR="00F656AD" w:rsidRPr="00F656AD" w:rsidTr="00F656AD">
        <w:trPr>
          <w:trHeight w:val="320"/>
        </w:trPr>
        <w:tc>
          <w:tcPr>
            <w:tcW w:w="2325"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KNN</w:t>
            </w:r>
          </w:p>
        </w:tc>
        <w:tc>
          <w:tcPr>
            <w:tcW w:w="1686"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0.82963</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0.833333</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0.638298</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0.722892</w:t>
            </w:r>
          </w:p>
        </w:tc>
      </w:tr>
      <w:tr w:rsidR="00F656AD" w:rsidRPr="00F656AD" w:rsidTr="00F656AD">
        <w:trPr>
          <w:trHeight w:val="320"/>
        </w:trPr>
        <w:tc>
          <w:tcPr>
            <w:tcW w:w="2325"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Random Forest</w:t>
            </w:r>
          </w:p>
        </w:tc>
        <w:tc>
          <w:tcPr>
            <w:tcW w:w="1686"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0.851852</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0.829268</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0.723404</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0.772727</w:t>
            </w:r>
          </w:p>
        </w:tc>
      </w:tr>
      <w:tr w:rsidR="00F656AD" w:rsidRPr="00F656AD" w:rsidTr="00F656AD">
        <w:trPr>
          <w:trHeight w:val="320"/>
        </w:trPr>
        <w:tc>
          <w:tcPr>
            <w:tcW w:w="2325"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SVM</w:t>
            </w:r>
          </w:p>
        </w:tc>
        <w:tc>
          <w:tcPr>
            <w:tcW w:w="1686"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0.851852</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0.864865</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0.680851</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0.761905</w:t>
            </w:r>
          </w:p>
        </w:tc>
      </w:tr>
      <w:tr w:rsidR="00F656AD" w:rsidRPr="00F656AD" w:rsidTr="00F656AD">
        <w:trPr>
          <w:trHeight w:val="320"/>
        </w:trPr>
        <w:tc>
          <w:tcPr>
            <w:tcW w:w="2325"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Decision Tree</w:t>
            </w:r>
          </w:p>
        </w:tc>
        <w:tc>
          <w:tcPr>
            <w:tcW w:w="1686"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0.851852</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0.754717</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0.851064</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w:t>
            </w:r>
          </w:p>
        </w:tc>
      </w:tr>
      <w:tr w:rsidR="00F656AD" w:rsidRPr="00F656AD" w:rsidTr="00F656AD">
        <w:trPr>
          <w:trHeight w:val="320"/>
        </w:trPr>
        <w:tc>
          <w:tcPr>
            <w:tcW w:w="2325" w:type="dxa"/>
            <w:noWrap/>
            <w:hideMark/>
          </w:tcPr>
          <w:p w:rsidR="00F656AD" w:rsidRPr="00F656AD" w:rsidRDefault="00F656AD" w:rsidP="00F656AD">
            <w:pPr>
              <w:jc w:val="both"/>
              <w:rPr>
                <w:rFonts w:ascii="Times New Roman" w:hAnsi="Times New Roman" w:cs="Times New Roman"/>
                <w:b/>
                <w:noProof/>
                <w:lang w:eastAsia="en-IN"/>
              </w:rPr>
            </w:pPr>
            <w:r w:rsidRPr="00F656AD">
              <w:rPr>
                <w:rFonts w:ascii="Times New Roman" w:hAnsi="Times New Roman" w:cs="Times New Roman"/>
                <w:b/>
                <w:noProof/>
                <w:lang w:eastAsia="en-IN"/>
              </w:rPr>
              <w:t>AdaBoost</w:t>
            </w:r>
          </w:p>
        </w:tc>
        <w:tc>
          <w:tcPr>
            <w:tcW w:w="1686"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0.859259</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0.78</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0.829787</w:t>
            </w:r>
          </w:p>
        </w:tc>
        <w:tc>
          <w:tcPr>
            <w:tcW w:w="1657" w:type="dxa"/>
            <w:noWrap/>
            <w:hideMark/>
          </w:tcPr>
          <w:p w:rsidR="00F656AD" w:rsidRPr="00F656AD" w:rsidRDefault="00F656AD" w:rsidP="00F656AD">
            <w:pPr>
              <w:jc w:val="both"/>
              <w:rPr>
                <w:rFonts w:ascii="Times New Roman" w:hAnsi="Times New Roman" w:cs="Times New Roman"/>
                <w:noProof/>
                <w:lang w:eastAsia="en-IN"/>
              </w:rPr>
            </w:pPr>
            <w:r w:rsidRPr="00F656AD">
              <w:rPr>
                <w:rFonts w:ascii="Times New Roman" w:hAnsi="Times New Roman" w:cs="Times New Roman"/>
                <w:noProof/>
                <w:lang w:eastAsia="en-IN"/>
              </w:rPr>
              <w:t>0.804124</w:t>
            </w:r>
          </w:p>
        </w:tc>
      </w:tr>
      <w:tr w:rsidR="00A8232F" w:rsidRPr="00F656AD" w:rsidTr="008B367E">
        <w:trPr>
          <w:trHeight w:val="320"/>
        </w:trPr>
        <w:tc>
          <w:tcPr>
            <w:tcW w:w="2325" w:type="dxa"/>
            <w:noWrap/>
            <w:hideMark/>
          </w:tcPr>
          <w:p w:rsidR="00A8232F" w:rsidRPr="00F656AD" w:rsidRDefault="00A8232F" w:rsidP="008B367E">
            <w:pPr>
              <w:jc w:val="both"/>
              <w:rPr>
                <w:rFonts w:ascii="Times New Roman" w:hAnsi="Times New Roman" w:cs="Times New Roman"/>
                <w:b/>
                <w:noProof/>
                <w:lang w:eastAsia="en-IN"/>
              </w:rPr>
            </w:pPr>
            <w:r w:rsidRPr="00F656AD">
              <w:rPr>
                <w:rFonts w:ascii="Times New Roman" w:hAnsi="Times New Roman" w:cs="Times New Roman"/>
                <w:b/>
                <w:noProof/>
                <w:lang w:eastAsia="en-IN"/>
              </w:rPr>
              <w:t>XGBoost</w:t>
            </w:r>
          </w:p>
        </w:tc>
        <w:tc>
          <w:tcPr>
            <w:tcW w:w="1686" w:type="dxa"/>
            <w:noWrap/>
            <w:hideMark/>
          </w:tcPr>
          <w:p w:rsidR="00A8232F" w:rsidRPr="00F656AD" w:rsidRDefault="00A8232F" w:rsidP="008B367E">
            <w:pPr>
              <w:jc w:val="both"/>
              <w:rPr>
                <w:rFonts w:ascii="Times New Roman" w:hAnsi="Times New Roman" w:cs="Times New Roman"/>
                <w:noProof/>
                <w:lang w:eastAsia="en-IN"/>
              </w:rPr>
            </w:pPr>
            <w:r w:rsidRPr="00F656AD">
              <w:rPr>
                <w:rFonts w:ascii="Times New Roman" w:hAnsi="Times New Roman" w:cs="Times New Roman"/>
                <w:noProof/>
                <w:lang w:eastAsia="en-IN"/>
              </w:rPr>
              <w:t>0.974074</w:t>
            </w:r>
          </w:p>
        </w:tc>
        <w:tc>
          <w:tcPr>
            <w:tcW w:w="1657" w:type="dxa"/>
            <w:noWrap/>
            <w:hideMark/>
          </w:tcPr>
          <w:p w:rsidR="00A8232F" w:rsidRPr="00F656AD" w:rsidRDefault="00A8232F" w:rsidP="008B367E">
            <w:pPr>
              <w:jc w:val="both"/>
              <w:rPr>
                <w:rFonts w:ascii="Times New Roman" w:hAnsi="Times New Roman" w:cs="Times New Roman"/>
                <w:noProof/>
                <w:lang w:eastAsia="en-IN"/>
              </w:rPr>
            </w:pPr>
            <w:r w:rsidRPr="00F656AD">
              <w:rPr>
                <w:rFonts w:ascii="Times New Roman" w:hAnsi="Times New Roman" w:cs="Times New Roman"/>
                <w:noProof/>
                <w:lang w:eastAsia="en-IN"/>
              </w:rPr>
              <w:t>0.926087</w:t>
            </w:r>
          </w:p>
        </w:tc>
        <w:tc>
          <w:tcPr>
            <w:tcW w:w="1657" w:type="dxa"/>
            <w:noWrap/>
            <w:hideMark/>
          </w:tcPr>
          <w:p w:rsidR="00A8232F" w:rsidRPr="00F656AD" w:rsidRDefault="00A8232F" w:rsidP="008B367E">
            <w:pPr>
              <w:jc w:val="both"/>
              <w:rPr>
                <w:rFonts w:ascii="Times New Roman" w:hAnsi="Times New Roman" w:cs="Times New Roman"/>
                <w:noProof/>
                <w:lang w:eastAsia="en-IN"/>
              </w:rPr>
            </w:pPr>
            <w:r w:rsidRPr="00F656AD">
              <w:rPr>
                <w:rFonts w:ascii="Times New Roman" w:hAnsi="Times New Roman" w:cs="Times New Roman"/>
                <w:noProof/>
                <w:lang w:eastAsia="en-IN"/>
              </w:rPr>
              <w:t>0.908511</w:t>
            </w:r>
          </w:p>
        </w:tc>
        <w:tc>
          <w:tcPr>
            <w:tcW w:w="1657" w:type="dxa"/>
            <w:noWrap/>
            <w:hideMark/>
          </w:tcPr>
          <w:p w:rsidR="00A8232F" w:rsidRPr="00F656AD" w:rsidRDefault="00A8232F" w:rsidP="008B367E">
            <w:pPr>
              <w:jc w:val="both"/>
              <w:rPr>
                <w:rFonts w:ascii="Times New Roman" w:hAnsi="Times New Roman" w:cs="Times New Roman"/>
                <w:noProof/>
                <w:lang w:eastAsia="en-IN"/>
              </w:rPr>
            </w:pPr>
            <w:r w:rsidRPr="00F656AD">
              <w:rPr>
                <w:rFonts w:ascii="Times New Roman" w:hAnsi="Times New Roman" w:cs="Times New Roman"/>
                <w:noProof/>
                <w:lang w:eastAsia="en-IN"/>
              </w:rPr>
              <w:t>0.917204</w:t>
            </w:r>
          </w:p>
        </w:tc>
      </w:tr>
    </w:tbl>
    <w:p w:rsidR="00AE3F74" w:rsidRDefault="00AE3F74" w:rsidP="00F60CCC">
      <w:pPr>
        <w:jc w:val="both"/>
        <w:rPr>
          <w:rFonts w:ascii="Times New Roman" w:hAnsi="Times New Roman" w:cs="Times New Roman"/>
          <w:noProof/>
          <w:lang w:eastAsia="en-IN"/>
        </w:rPr>
      </w:pPr>
    </w:p>
    <w:p w:rsidR="00AE3F74" w:rsidRDefault="00AE3F74" w:rsidP="00F60CCC">
      <w:pPr>
        <w:jc w:val="both"/>
        <w:rPr>
          <w:rFonts w:ascii="Times New Roman" w:hAnsi="Times New Roman" w:cs="Times New Roman"/>
          <w:noProof/>
          <w:lang w:eastAsia="en-IN"/>
        </w:rPr>
      </w:pPr>
      <w:r>
        <w:rPr>
          <w:rFonts w:ascii="Times New Roman" w:hAnsi="Times New Roman" w:cs="Times New Roman"/>
          <w:noProof/>
          <w:lang w:eastAsia="en-IN"/>
        </w:rPr>
        <w:drawing>
          <wp:inline distT="0" distB="0" distL="0" distR="0" wp14:anchorId="1D344848" wp14:editId="79C5C40D">
            <wp:extent cx="4488180" cy="26670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JPG"/>
                    <pic:cNvPicPr/>
                  </pic:nvPicPr>
                  <pic:blipFill>
                    <a:blip r:embed="rId18">
                      <a:extLst>
                        <a:ext uri="{28A0092B-C50C-407E-A947-70E740481C1C}">
                          <a14:useLocalDpi xmlns:a14="http://schemas.microsoft.com/office/drawing/2010/main" val="0"/>
                        </a:ext>
                      </a:extLst>
                    </a:blip>
                    <a:stretch>
                      <a:fillRect/>
                    </a:stretch>
                  </pic:blipFill>
                  <pic:spPr>
                    <a:xfrm>
                      <a:off x="0" y="0"/>
                      <a:ext cx="4488180" cy="2667000"/>
                    </a:xfrm>
                    <a:prstGeom prst="rect">
                      <a:avLst/>
                    </a:prstGeom>
                  </pic:spPr>
                </pic:pic>
              </a:graphicData>
            </a:graphic>
          </wp:inline>
        </w:drawing>
      </w:r>
    </w:p>
    <w:p w:rsidR="001F55AC" w:rsidRDefault="00AE3F74" w:rsidP="00C713EA">
      <w:pPr>
        <w:jc w:val="both"/>
        <w:rPr>
          <w:rFonts w:ascii="Times New Roman" w:hAnsi="Times New Roman" w:cs="Times New Roman"/>
          <w:noProof/>
          <w:lang w:eastAsia="en-IN"/>
        </w:rPr>
      </w:pPr>
      <w:r>
        <w:rPr>
          <w:rFonts w:ascii="Times New Roman" w:hAnsi="Times New Roman" w:cs="Times New Roman"/>
          <w:noProof/>
          <w:lang w:eastAsia="en-IN"/>
        </w:rPr>
        <w:t xml:space="preserve">Figure </w:t>
      </w:r>
      <w:r w:rsidR="00AF3F0D">
        <w:rPr>
          <w:rFonts w:ascii="Times New Roman" w:hAnsi="Times New Roman" w:cs="Times New Roman"/>
          <w:noProof/>
          <w:lang w:eastAsia="en-IN"/>
        </w:rPr>
        <w:t>4</w:t>
      </w:r>
      <w:r>
        <w:rPr>
          <w:rFonts w:ascii="Times New Roman" w:hAnsi="Times New Roman" w:cs="Times New Roman"/>
          <w:noProof/>
          <w:lang w:eastAsia="en-IN"/>
        </w:rPr>
        <w:t xml:space="preserve">: Performance Analysis. </w:t>
      </w:r>
    </w:p>
    <w:p w:rsidR="001F55AC" w:rsidRDefault="00AE3F74" w:rsidP="00C713EA">
      <w:pPr>
        <w:jc w:val="both"/>
        <w:rPr>
          <w:rFonts w:ascii="Times New Roman" w:hAnsi="Times New Roman" w:cs="Times New Roman"/>
          <w:noProof/>
          <w:lang w:eastAsia="en-IN"/>
        </w:rPr>
        <w:sectPr w:rsidR="001F55AC" w:rsidSect="00A40A91">
          <w:type w:val="continuous"/>
          <w:pgSz w:w="11906" w:h="16838"/>
          <w:pgMar w:top="1440" w:right="1440" w:bottom="1440" w:left="1440" w:header="708" w:footer="708" w:gutter="0"/>
          <w:cols w:space="708"/>
          <w:docGrid w:linePitch="360"/>
        </w:sectPr>
      </w:pPr>
      <w:r w:rsidRPr="00AE3F74">
        <w:rPr>
          <w:rFonts w:ascii="Times New Roman" w:hAnsi="Times New Roman" w:cs="Times New Roman"/>
          <w:noProof/>
          <w:lang w:eastAsia="en-IN"/>
        </w:rPr>
        <w:br/>
      </w:r>
    </w:p>
    <w:p w:rsidR="00100C3F" w:rsidRPr="00100C3F" w:rsidRDefault="00AE3F74" w:rsidP="001F55AC">
      <w:pPr>
        <w:ind w:left="-426"/>
        <w:jc w:val="both"/>
        <w:rPr>
          <w:rFonts w:ascii="Times New Roman" w:hAnsi="Times New Roman" w:cs="Times New Roman"/>
          <w:noProof/>
          <w:lang w:eastAsia="en-IN"/>
        </w:rPr>
      </w:pPr>
      <w:r w:rsidRPr="00AE3F74">
        <w:rPr>
          <w:rFonts w:ascii="Times New Roman" w:hAnsi="Times New Roman" w:cs="Times New Roman"/>
          <w:noProof/>
          <w:lang w:eastAsia="en-IN"/>
        </w:rPr>
        <w:lastRenderedPageBreak/>
        <w:t>The table</w:t>
      </w:r>
      <w:r w:rsidR="00AF3F0D">
        <w:rPr>
          <w:rFonts w:ascii="Times New Roman" w:hAnsi="Times New Roman" w:cs="Times New Roman"/>
          <w:noProof/>
          <w:lang w:eastAsia="en-IN"/>
        </w:rPr>
        <w:t xml:space="preserve"> 1</w:t>
      </w:r>
      <w:r w:rsidRPr="00AE3F74">
        <w:rPr>
          <w:rFonts w:ascii="Times New Roman" w:hAnsi="Times New Roman" w:cs="Times New Roman"/>
          <w:noProof/>
          <w:lang w:eastAsia="en-IN"/>
        </w:rPr>
        <w:t xml:space="preserve"> reports </w:t>
      </w:r>
      <w:r w:rsidR="001F55AC">
        <w:rPr>
          <w:rFonts w:ascii="Times New Roman" w:hAnsi="Times New Roman" w:cs="Times New Roman"/>
          <w:noProof/>
          <w:lang w:eastAsia="en-IN"/>
        </w:rPr>
        <w:t>and from figure</w:t>
      </w:r>
      <w:r w:rsidR="00937E95">
        <w:rPr>
          <w:rFonts w:ascii="Times New Roman" w:hAnsi="Times New Roman" w:cs="Times New Roman"/>
          <w:noProof/>
          <w:lang w:eastAsia="en-IN"/>
        </w:rPr>
        <w:t xml:space="preserve"> 4</w:t>
      </w:r>
      <w:r w:rsidR="001F55AC">
        <w:rPr>
          <w:rFonts w:ascii="Times New Roman" w:hAnsi="Times New Roman" w:cs="Times New Roman"/>
          <w:noProof/>
          <w:lang w:eastAsia="en-IN"/>
        </w:rPr>
        <w:t xml:space="preserve"> </w:t>
      </w:r>
      <w:r w:rsidRPr="00AE3F74">
        <w:rPr>
          <w:rFonts w:ascii="Times New Roman" w:hAnsi="Times New Roman" w:cs="Times New Roman"/>
          <w:noProof/>
          <w:lang w:eastAsia="en-IN"/>
        </w:rPr>
        <w:t xml:space="preserve">the performance metrics, including precision, recall, F1-score, and accuracy, for different machine learning algorithms—KNN, Random Forest, SVM, Decision Tree, AdaBoost, and XGBoost—in predicting a specific outcome. XGBoost exhibits exceptional performance with precision, recall, F1-score, and accuracy values of 0.974, 0.926, 0.909, and 0.917, respectively. This signifies its robust predictive ability, outshining other models. Random Forest, SVM, and AdaBoost also demonstrate commendable performance, albeit slightly lower than XGBoost. The results suggest that XGBoost is the most reliable algorithm for achieving high precision and recall simultaneously, essential for accurate predictions in the given context. These findings guide the selection of an appropriate model, </w:t>
      </w:r>
      <w:r w:rsidRPr="00AE3F74">
        <w:rPr>
          <w:rFonts w:ascii="Times New Roman" w:hAnsi="Times New Roman" w:cs="Times New Roman"/>
          <w:noProof/>
          <w:lang w:eastAsia="en-IN"/>
        </w:rPr>
        <w:lastRenderedPageBreak/>
        <w:t>highlighting XGBoost's effectiveness in scenarios where both precision and recall are crucial metrics.</w:t>
      </w:r>
      <w:r w:rsidR="00100C3F">
        <w:rPr>
          <w:rFonts w:ascii="Times New Roman" w:hAnsi="Times New Roman" w:cs="Times New Roman"/>
          <w:noProof/>
          <w:lang w:eastAsia="en-IN"/>
        </w:rPr>
        <w:t xml:space="preserve">                         </w:t>
      </w:r>
    </w:p>
    <w:p w:rsidR="00566599" w:rsidRPr="00566599" w:rsidRDefault="00566599" w:rsidP="001F55AC">
      <w:pPr>
        <w:ind w:left="-426"/>
        <w:jc w:val="both"/>
        <w:rPr>
          <w:rFonts w:ascii="Times New Roman" w:hAnsi="Times New Roman" w:cs="Times New Roman"/>
          <w:b/>
        </w:rPr>
      </w:pPr>
      <w:r w:rsidRPr="00566599">
        <w:rPr>
          <w:rFonts w:ascii="Times New Roman" w:hAnsi="Times New Roman" w:cs="Times New Roman"/>
          <w:b/>
        </w:rPr>
        <w:t>5. Conclusion</w:t>
      </w:r>
    </w:p>
    <w:p w:rsidR="00566599" w:rsidRDefault="00F2045C" w:rsidP="001F55AC">
      <w:pPr>
        <w:ind w:left="-426"/>
        <w:jc w:val="both"/>
        <w:rPr>
          <w:rFonts w:ascii="Times New Roman" w:hAnsi="Times New Roman" w:cs="Times New Roman"/>
        </w:rPr>
      </w:pPr>
      <w:r w:rsidRPr="00F2045C">
        <w:rPr>
          <w:rFonts w:ascii="Times New Roman" w:hAnsi="Times New Roman" w:cs="Times New Roman"/>
        </w:rPr>
        <w:t>In conclusion,</w:t>
      </w:r>
      <w:r>
        <w:rPr>
          <w:rFonts w:ascii="Times New Roman" w:hAnsi="Times New Roman" w:cs="Times New Roman"/>
        </w:rPr>
        <w:t xml:space="preserve"> </w:t>
      </w:r>
      <w:r w:rsidR="008D1646">
        <w:rPr>
          <w:rFonts w:ascii="Times New Roman" w:hAnsi="Times New Roman" w:cs="Times New Roman"/>
        </w:rPr>
        <w:t>this</w:t>
      </w:r>
      <w:r>
        <w:rPr>
          <w:rFonts w:ascii="Times New Roman" w:hAnsi="Times New Roman" w:cs="Times New Roman"/>
        </w:rPr>
        <w:t xml:space="preserve"> article</w:t>
      </w:r>
      <w:r w:rsidRPr="00F2045C">
        <w:rPr>
          <w:rFonts w:ascii="Times New Roman" w:hAnsi="Times New Roman" w:cs="Times New Roman"/>
        </w:rPr>
        <w:t xml:space="preserve"> pioneers an innovative strategy to tackle the worldwide health dilemma posed by chronic heart failure by seamlessly combining machine learning and exercise therapy. The application of the </w:t>
      </w:r>
      <w:r w:rsidR="00260102">
        <w:rPr>
          <w:rFonts w:ascii="Times New Roman" w:hAnsi="Times New Roman" w:cs="Times New Roman"/>
        </w:rPr>
        <w:t>SMOTE</w:t>
      </w:r>
      <w:r w:rsidRPr="00F2045C">
        <w:rPr>
          <w:rFonts w:ascii="Times New Roman" w:hAnsi="Times New Roman" w:cs="Times New Roman"/>
        </w:rPr>
        <w:t xml:space="preserve"> to augment the dataset, coupled with a diverse suite of machine learning algorithms, showcases a robust methodology for early detection. The incorporation of cross-validation techniques adds rigor to the validation process, underscoring the significance of our findings in the medical field. By enhancing our ability to identify heart failure in its early stages, this research holds life-saving potential thr</w:t>
      </w:r>
      <w:r w:rsidR="008D1646">
        <w:rPr>
          <w:rFonts w:ascii="Times New Roman" w:hAnsi="Times New Roman" w:cs="Times New Roman"/>
        </w:rPr>
        <w:t>ough timely interventions. The proposed model</w:t>
      </w:r>
      <w:r w:rsidRPr="00F2045C">
        <w:rPr>
          <w:rFonts w:ascii="Times New Roman" w:hAnsi="Times New Roman" w:cs="Times New Roman"/>
        </w:rPr>
        <w:t xml:space="preserve"> not only </w:t>
      </w:r>
      <w:r w:rsidRPr="00F2045C">
        <w:rPr>
          <w:rFonts w:ascii="Times New Roman" w:hAnsi="Times New Roman" w:cs="Times New Roman"/>
        </w:rPr>
        <w:lastRenderedPageBreak/>
        <w:t>emphasizes the promising role of machine learning in healthcare but also highlights the crucial importance of early detection and intervention in managing this pervasive global health issue. With a multifaceted approach, encompassing pharmaceutical interventions, exercise therapy, and adv</w:t>
      </w:r>
      <w:r w:rsidR="00904505">
        <w:rPr>
          <w:rFonts w:ascii="Times New Roman" w:hAnsi="Times New Roman" w:cs="Times New Roman"/>
        </w:rPr>
        <w:t>anced machine learning, this method</w:t>
      </w:r>
      <w:r w:rsidRPr="00F2045C">
        <w:rPr>
          <w:rFonts w:ascii="Times New Roman" w:hAnsi="Times New Roman" w:cs="Times New Roman"/>
        </w:rPr>
        <w:t xml:space="preserve"> represents a substantial advancement in the quest for improved detection and management of chronic heart failure on a global scale, offering a proactive and effective response to this pressing health concern.</w:t>
      </w:r>
      <w:r>
        <w:rPr>
          <w:rFonts w:ascii="Times New Roman" w:hAnsi="Times New Roman" w:cs="Times New Roman"/>
        </w:rPr>
        <w:t xml:space="preserve"> </w:t>
      </w:r>
    </w:p>
    <w:p w:rsidR="002A5F8F" w:rsidRPr="00485304" w:rsidRDefault="002A5F8F" w:rsidP="001F55AC">
      <w:pPr>
        <w:ind w:left="-426"/>
        <w:jc w:val="both"/>
        <w:rPr>
          <w:rFonts w:ascii="Times New Roman" w:hAnsi="Times New Roman" w:cs="Times New Roman"/>
          <w:b/>
        </w:rPr>
      </w:pPr>
      <w:r w:rsidRPr="00485304">
        <w:rPr>
          <w:rFonts w:ascii="Times New Roman" w:hAnsi="Times New Roman" w:cs="Times New Roman"/>
          <w:b/>
        </w:rPr>
        <w:t xml:space="preserve">References: </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[1]. G. </w:t>
      </w:r>
      <w:proofErr w:type="spellStart"/>
      <w:r w:rsidRPr="002A5F8F">
        <w:rPr>
          <w:rFonts w:ascii="Times New Roman" w:hAnsi="Times New Roman" w:cs="Times New Roman"/>
        </w:rPr>
        <w:t>Athalye</w:t>
      </w:r>
      <w:proofErr w:type="spellEnd"/>
      <w:r w:rsidRPr="002A5F8F">
        <w:rPr>
          <w:rFonts w:ascii="Times New Roman" w:hAnsi="Times New Roman" w:cs="Times New Roman"/>
        </w:rPr>
        <w:t xml:space="preserve">, A. </w:t>
      </w:r>
      <w:proofErr w:type="spellStart"/>
      <w:r w:rsidRPr="002A5F8F">
        <w:rPr>
          <w:rFonts w:ascii="Times New Roman" w:hAnsi="Times New Roman" w:cs="Times New Roman"/>
        </w:rPr>
        <w:t>Sarde</w:t>
      </w:r>
      <w:proofErr w:type="spellEnd"/>
      <w:r w:rsidRPr="002A5F8F">
        <w:rPr>
          <w:rFonts w:ascii="Times New Roman" w:hAnsi="Times New Roman" w:cs="Times New Roman"/>
        </w:rPr>
        <w:t xml:space="preserve">, M. </w:t>
      </w:r>
      <w:proofErr w:type="spellStart"/>
      <w:r w:rsidRPr="002A5F8F">
        <w:rPr>
          <w:rFonts w:ascii="Times New Roman" w:hAnsi="Times New Roman" w:cs="Times New Roman"/>
        </w:rPr>
        <w:t>Badgujar</w:t>
      </w:r>
      <w:proofErr w:type="spellEnd"/>
      <w:r w:rsidRPr="002A5F8F">
        <w:rPr>
          <w:rFonts w:ascii="Times New Roman" w:hAnsi="Times New Roman" w:cs="Times New Roman"/>
        </w:rPr>
        <w:t xml:space="preserve">, V. </w:t>
      </w:r>
      <w:proofErr w:type="spellStart"/>
      <w:r w:rsidRPr="002A5F8F">
        <w:rPr>
          <w:rFonts w:ascii="Times New Roman" w:hAnsi="Times New Roman" w:cs="Times New Roman"/>
        </w:rPr>
        <w:t>Gaikwad</w:t>
      </w:r>
      <w:proofErr w:type="spellEnd"/>
      <w:r w:rsidRPr="002A5F8F">
        <w:rPr>
          <w:rFonts w:ascii="Times New Roman" w:hAnsi="Times New Roman" w:cs="Times New Roman"/>
        </w:rPr>
        <w:t xml:space="preserve"> and S. </w:t>
      </w:r>
      <w:proofErr w:type="spellStart"/>
      <w:r w:rsidRPr="002A5F8F">
        <w:rPr>
          <w:rFonts w:ascii="Times New Roman" w:hAnsi="Times New Roman" w:cs="Times New Roman"/>
        </w:rPr>
        <w:t>Sondkar</w:t>
      </w:r>
      <w:proofErr w:type="spellEnd"/>
      <w:r w:rsidRPr="002A5F8F">
        <w:rPr>
          <w:rFonts w:ascii="Times New Roman" w:hAnsi="Times New Roman" w:cs="Times New Roman"/>
        </w:rPr>
        <w:t xml:space="preserve">, "Hybrid Gradient Boost based Heart Failure Prediction System," 2023 International Conference on Emerging Smart Computing and Informatics (ESCI), Pune, India, 2023, pp. 1-6, </w:t>
      </w:r>
      <w:proofErr w:type="spellStart"/>
      <w:r w:rsidRPr="002A5F8F">
        <w:rPr>
          <w:rFonts w:ascii="Times New Roman" w:hAnsi="Times New Roman" w:cs="Times New Roman"/>
        </w:rPr>
        <w:t>doi</w:t>
      </w:r>
      <w:proofErr w:type="spellEnd"/>
      <w:r w:rsidRPr="002A5F8F">
        <w:rPr>
          <w:rFonts w:ascii="Times New Roman" w:hAnsi="Times New Roman" w:cs="Times New Roman"/>
        </w:rPr>
        <w:t>: 10.1109/ESCI56872.2023.10099903.</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 [2]. A. M. </w:t>
      </w:r>
      <w:proofErr w:type="spellStart"/>
      <w:r w:rsidRPr="002A5F8F">
        <w:rPr>
          <w:rFonts w:ascii="Times New Roman" w:hAnsi="Times New Roman" w:cs="Times New Roman"/>
        </w:rPr>
        <w:t>Qadri</w:t>
      </w:r>
      <w:proofErr w:type="spellEnd"/>
      <w:r w:rsidRPr="002A5F8F">
        <w:rPr>
          <w:rFonts w:ascii="Times New Roman" w:hAnsi="Times New Roman" w:cs="Times New Roman"/>
        </w:rPr>
        <w:t xml:space="preserve">, A. </w:t>
      </w:r>
      <w:proofErr w:type="spellStart"/>
      <w:r w:rsidRPr="002A5F8F">
        <w:rPr>
          <w:rFonts w:ascii="Times New Roman" w:hAnsi="Times New Roman" w:cs="Times New Roman"/>
        </w:rPr>
        <w:t>Raza</w:t>
      </w:r>
      <w:proofErr w:type="spellEnd"/>
      <w:r w:rsidRPr="002A5F8F">
        <w:rPr>
          <w:rFonts w:ascii="Times New Roman" w:hAnsi="Times New Roman" w:cs="Times New Roman"/>
        </w:rPr>
        <w:t xml:space="preserve">, K. </w:t>
      </w:r>
      <w:proofErr w:type="spellStart"/>
      <w:r w:rsidRPr="002A5F8F">
        <w:rPr>
          <w:rFonts w:ascii="Times New Roman" w:hAnsi="Times New Roman" w:cs="Times New Roman"/>
        </w:rPr>
        <w:t>Munir</w:t>
      </w:r>
      <w:proofErr w:type="spellEnd"/>
      <w:r w:rsidRPr="002A5F8F">
        <w:rPr>
          <w:rFonts w:ascii="Times New Roman" w:hAnsi="Times New Roman" w:cs="Times New Roman"/>
        </w:rPr>
        <w:t xml:space="preserve"> and M. S. </w:t>
      </w:r>
      <w:proofErr w:type="spellStart"/>
      <w:r w:rsidRPr="002A5F8F">
        <w:rPr>
          <w:rFonts w:ascii="Times New Roman" w:hAnsi="Times New Roman" w:cs="Times New Roman"/>
        </w:rPr>
        <w:t>Almutairi</w:t>
      </w:r>
      <w:proofErr w:type="spellEnd"/>
      <w:r w:rsidRPr="002A5F8F">
        <w:rPr>
          <w:rFonts w:ascii="Times New Roman" w:hAnsi="Times New Roman" w:cs="Times New Roman"/>
        </w:rPr>
        <w:t xml:space="preserve">, "Effective Feature Engineering Technique for Heart Disease Prediction With Machine Learning," in IEEE Access, vol. 11, pp. 56214-56224, 2023, </w:t>
      </w:r>
      <w:proofErr w:type="spellStart"/>
      <w:r w:rsidRPr="002A5F8F">
        <w:rPr>
          <w:rFonts w:ascii="Times New Roman" w:hAnsi="Times New Roman" w:cs="Times New Roman"/>
        </w:rPr>
        <w:t>doi</w:t>
      </w:r>
      <w:proofErr w:type="spellEnd"/>
      <w:r w:rsidRPr="002A5F8F">
        <w:rPr>
          <w:rFonts w:ascii="Times New Roman" w:hAnsi="Times New Roman" w:cs="Times New Roman"/>
        </w:rPr>
        <w:t>: 10.1109/ACCESS.2023.3281484.</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[3]. S. Li, "</w:t>
      </w:r>
      <w:proofErr w:type="spellStart"/>
      <w:r w:rsidRPr="002A5F8F">
        <w:rPr>
          <w:rFonts w:ascii="Times New Roman" w:hAnsi="Times New Roman" w:cs="Times New Roman"/>
        </w:rPr>
        <w:t>Multifractal</w:t>
      </w:r>
      <w:proofErr w:type="spellEnd"/>
      <w:r w:rsidRPr="002A5F8F">
        <w:rPr>
          <w:rFonts w:ascii="Times New Roman" w:hAnsi="Times New Roman" w:cs="Times New Roman"/>
        </w:rPr>
        <w:t xml:space="preserve"> </w:t>
      </w:r>
      <w:proofErr w:type="spellStart"/>
      <w:r w:rsidRPr="002A5F8F">
        <w:rPr>
          <w:rFonts w:ascii="Times New Roman" w:hAnsi="Times New Roman" w:cs="Times New Roman"/>
        </w:rPr>
        <w:t>Detrended</w:t>
      </w:r>
      <w:proofErr w:type="spellEnd"/>
      <w:r w:rsidRPr="002A5F8F">
        <w:rPr>
          <w:rFonts w:ascii="Times New Roman" w:hAnsi="Times New Roman" w:cs="Times New Roman"/>
        </w:rPr>
        <w:t xml:space="preserve"> Fluctuation Analysis of Congestive Heart Failure Disease Based on Constructed Heartbeat Sequence," in IEEE Access, vol. 8, pp. 205244-205249, 2020, </w:t>
      </w:r>
      <w:proofErr w:type="spellStart"/>
      <w:r w:rsidRPr="002A5F8F">
        <w:rPr>
          <w:rFonts w:ascii="Times New Roman" w:hAnsi="Times New Roman" w:cs="Times New Roman"/>
        </w:rPr>
        <w:t>doi</w:t>
      </w:r>
      <w:proofErr w:type="spellEnd"/>
      <w:r w:rsidRPr="002A5F8F">
        <w:rPr>
          <w:rFonts w:ascii="Times New Roman" w:hAnsi="Times New Roman" w:cs="Times New Roman"/>
        </w:rPr>
        <w:t>: 10.1109/ACCESS.2020.3037080.</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[4]. </w:t>
      </w:r>
      <w:r w:rsidR="00857884" w:rsidRPr="00857884">
        <w:rPr>
          <w:rFonts w:ascii="Times New Roman" w:hAnsi="Times New Roman" w:cs="Times New Roman"/>
        </w:rPr>
        <w:t xml:space="preserve">Y. Li, X. Wang, Q. Tang and Z. </w:t>
      </w:r>
      <w:proofErr w:type="spellStart"/>
      <w:r w:rsidR="00857884" w:rsidRPr="00857884">
        <w:rPr>
          <w:rFonts w:ascii="Times New Roman" w:hAnsi="Times New Roman" w:cs="Times New Roman"/>
        </w:rPr>
        <w:t>Qian</w:t>
      </w:r>
      <w:proofErr w:type="spellEnd"/>
      <w:r w:rsidR="00857884" w:rsidRPr="00857884">
        <w:rPr>
          <w:rFonts w:ascii="Times New Roman" w:hAnsi="Times New Roman" w:cs="Times New Roman"/>
        </w:rPr>
        <w:t xml:space="preserve">, "Unsupervised Learning Based Heart Failure Detection Using ECG Signal," 2023 International Conference on Data Science and Network Security (ICDSNS), </w:t>
      </w:r>
      <w:proofErr w:type="spellStart"/>
      <w:r w:rsidR="00857884" w:rsidRPr="00857884">
        <w:rPr>
          <w:rFonts w:ascii="Times New Roman" w:hAnsi="Times New Roman" w:cs="Times New Roman"/>
        </w:rPr>
        <w:t>Tiptur</w:t>
      </w:r>
      <w:proofErr w:type="spellEnd"/>
      <w:r w:rsidR="00857884" w:rsidRPr="00857884">
        <w:rPr>
          <w:rFonts w:ascii="Times New Roman" w:hAnsi="Times New Roman" w:cs="Times New Roman"/>
        </w:rPr>
        <w:t xml:space="preserve">, India, 2023, pp. 1-5, </w:t>
      </w:r>
      <w:proofErr w:type="spellStart"/>
      <w:r w:rsidR="00857884" w:rsidRPr="00857884">
        <w:rPr>
          <w:rFonts w:ascii="Times New Roman" w:hAnsi="Times New Roman" w:cs="Times New Roman"/>
        </w:rPr>
        <w:t>doi</w:t>
      </w:r>
      <w:proofErr w:type="spellEnd"/>
      <w:r w:rsidR="00857884" w:rsidRPr="00857884">
        <w:rPr>
          <w:rFonts w:ascii="Times New Roman" w:hAnsi="Times New Roman" w:cs="Times New Roman"/>
        </w:rPr>
        <w:t>: 10.1109/ICDSNS58469.2023.10244978.</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[5]. Z. Yu et al., "Identify Cancer Patients at Risk for Heart Failure using Electronic Health Record and Genetic Data," 2022 IEEE 10th International Conference on Healthcare Informatics (ICHI), Rochester, MN, USA, 2022, pp. 138-142, </w:t>
      </w:r>
      <w:proofErr w:type="spellStart"/>
      <w:r w:rsidRPr="002A5F8F">
        <w:rPr>
          <w:rFonts w:ascii="Times New Roman" w:hAnsi="Times New Roman" w:cs="Times New Roman"/>
        </w:rPr>
        <w:t>doi</w:t>
      </w:r>
      <w:proofErr w:type="spellEnd"/>
      <w:r w:rsidRPr="002A5F8F">
        <w:rPr>
          <w:rFonts w:ascii="Times New Roman" w:hAnsi="Times New Roman" w:cs="Times New Roman"/>
        </w:rPr>
        <w:t>: 10.1109/ICHI54592.2022.00032.</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[6]. S. Singh, </w:t>
      </w:r>
      <w:proofErr w:type="spellStart"/>
      <w:r w:rsidRPr="002A5F8F">
        <w:rPr>
          <w:rFonts w:ascii="Times New Roman" w:hAnsi="Times New Roman" w:cs="Times New Roman"/>
        </w:rPr>
        <w:t>Animesh</w:t>
      </w:r>
      <w:proofErr w:type="spellEnd"/>
      <w:r w:rsidRPr="002A5F8F">
        <w:rPr>
          <w:rFonts w:ascii="Times New Roman" w:hAnsi="Times New Roman" w:cs="Times New Roman"/>
        </w:rPr>
        <w:t xml:space="preserve"> and T. </w:t>
      </w:r>
      <w:proofErr w:type="spellStart"/>
      <w:r w:rsidRPr="002A5F8F">
        <w:rPr>
          <w:rFonts w:ascii="Times New Roman" w:hAnsi="Times New Roman" w:cs="Times New Roman"/>
        </w:rPr>
        <w:t>Penzel</w:t>
      </w:r>
      <w:proofErr w:type="spellEnd"/>
      <w:r w:rsidRPr="002A5F8F">
        <w:rPr>
          <w:rFonts w:ascii="Times New Roman" w:hAnsi="Times New Roman" w:cs="Times New Roman"/>
        </w:rPr>
        <w:t xml:space="preserve">, "Classification and Detection of Heart Rhythm </w:t>
      </w:r>
      <w:r w:rsidRPr="002A5F8F">
        <w:rPr>
          <w:rFonts w:ascii="Times New Roman" w:hAnsi="Times New Roman" w:cs="Times New Roman"/>
        </w:rPr>
        <w:lastRenderedPageBreak/>
        <w:t xml:space="preserve">Irregularities using Machine Learning," 2020 First International Conference on Power, Control and Computing Technologies (ICPC2T), Raipur, India, 2020, pp. 438-442, </w:t>
      </w:r>
      <w:proofErr w:type="spellStart"/>
      <w:r w:rsidRPr="002A5F8F">
        <w:rPr>
          <w:rFonts w:ascii="Times New Roman" w:hAnsi="Times New Roman" w:cs="Times New Roman"/>
        </w:rPr>
        <w:t>doi</w:t>
      </w:r>
      <w:proofErr w:type="spellEnd"/>
      <w:r w:rsidRPr="002A5F8F">
        <w:rPr>
          <w:rFonts w:ascii="Times New Roman" w:hAnsi="Times New Roman" w:cs="Times New Roman"/>
        </w:rPr>
        <w:t>: 10.1109/ICPC2T48082.2020.9071495.</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[7]. A. </w:t>
      </w:r>
      <w:proofErr w:type="spellStart"/>
      <w:r w:rsidRPr="002A5F8F">
        <w:rPr>
          <w:rFonts w:ascii="Times New Roman" w:hAnsi="Times New Roman" w:cs="Times New Roman"/>
        </w:rPr>
        <w:t>Sarswat</w:t>
      </w:r>
      <w:proofErr w:type="spellEnd"/>
      <w:r w:rsidRPr="002A5F8F">
        <w:rPr>
          <w:rFonts w:ascii="Times New Roman" w:hAnsi="Times New Roman" w:cs="Times New Roman"/>
        </w:rPr>
        <w:t xml:space="preserve">, </w:t>
      </w:r>
      <w:proofErr w:type="spellStart"/>
      <w:r w:rsidRPr="002A5F8F">
        <w:rPr>
          <w:rFonts w:ascii="Times New Roman" w:hAnsi="Times New Roman" w:cs="Times New Roman"/>
        </w:rPr>
        <w:t>Harshita</w:t>
      </w:r>
      <w:proofErr w:type="spellEnd"/>
      <w:r w:rsidRPr="002A5F8F">
        <w:rPr>
          <w:rFonts w:ascii="Times New Roman" w:hAnsi="Times New Roman" w:cs="Times New Roman"/>
        </w:rPr>
        <w:t xml:space="preserve">, </w:t>
      </w:r>
      <w:proofErr w:type="spellStart"/>
      <w:r w:rsidRPr="002A5F8F">
        <w:rPr>
          <w:rFonts w:ascii="Times New Roman" w:hAnsi="Times New Roman" w:cs="Times New Roman"/>
        </w:rPr>
        <w:t>Tarushi</w:t>
      </w:r>
      <w:proofErr w:type="spellEnd"/>
      <w:r w:rsidRPr="002A5F8F">
        <w:rPr>
          <w:rFonts w:ascii="Times New Roman" w:hAnsi="Times New Roman" w:cs="Times New Roman"/>
        </w:rPr>
        <w:t xml:space="preserve">, P. </w:t>
      </w:r>
      <w:proofErr w:type="spellStart"/>
      <w:r w:rsidRPr="002A5F8F">
        <w:rPr>
          <w:rFonts w:ascii="Times New Roman" w:hAnsi="Times New Roman" w:cs="Times New Roman"/>
        </w:rPr>
        <w:t>Bansal</w:t>
      </w:r>
      <w:proofErr w:type="spellEnd"/>
      <w:r w:rsidRPr="002A5F8F">
        <w:rPr>
          <w:rFonts w:ascii="Times New Roman" w:hAnsi="Times New Roman" w:cs="Times New Roman"/>
        </w:rPr>
        <w:t xml:space="preserve"> and K. Malik, "Analysis of heart failure survival rates in middle-aged and older people using machine learning model," 2023 13th International Conference on Cloud Computing, Data Science &amp; Engineering (Confluence), Noida, India, 2023, pp. i-viii, </w:t>
      </w:r>
      <w:proofErr w:type="spellStart"/>
      <w:r w:rsidRPr="002A5F8F">
        <w:rPr>
          <w:rFonts w:ascii="Times New Roman" w:hAnsi="Times New Roman" w:cs="Times New Roman"/>
        </w:rPr>
        <w:t>doi</w:t>
      </w:r>
      <w:proofErr w:type="spellEnd"/>
      <w:r w:rsidRPr="002A5F8F">
        <w:rPr>
          <w:rFonts w:ascii="Times New Roman" w:hAnsi="Times New Roman" w:cs="Times New Roman"/>
        </w:rPr>
        <w:t>: 10.1109/Confluence56041.2023.10048807.</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[8]. A. </w:t>
      </w:r>
      <w:proofErr w:type="spellStart"/>
      <w:r w:rsidRPr="002A5F8F">
        <w:rPr>
          <w:rFonts w:ascii="Times New Roman" w:hAnsi="Times New Roman" w:cs="Times New Roman"/>
        </w:rPr>
        <w:t>Gahane</w:t>
      </w:r>
      <w:proofErr w:type="spellEnd"/>
      <w:r w:rsidRPr="002A5F8F">
        <w:rPr>
          <w:rFonts w:ascii="Times New Roman" w:hAnsi="Times New Roman" w:cs="Times New Roman"/>
        </w:rPr>
        <w:t xml:space="preserve"> and C. </w:t>
      </w:r>
      <w:proofErr w:type="spellStart"/>
      <w:r w:rsidRPr="002A5F8F">
        <w:rPr>
          <w:rFonts w:ascii="Times New Roman" w:hAnsi="Times New Roman" w:cs="Times New Roman"/>
        </w:rPr>
        <w:t>Kotadi</w:t>
      </w:r>
      <w:proofErr w:type="spellEnd"/>
      <w:r w:rsidRPr="002A5F8F">
        <w:rPr>
          <w:rFonts w:ascii="Times New Roman" w:hAnsi="Times New Roman" w:cs="Times New Roman"/>
        </w:rPr>
        <w:t xml:space="preserve">, "An Analytical Review of Heart Failure Detection based on IoT and Machine Learning," 2022 Second International Conference on Artificial Intelligence and Smart Energy (ICAIS), Coimbatore, India, 2022, pp. 1308-1314, </w:t>
      </w:r>
      <w:proofErr w:type="spellStart"/>
      <w:r w:rsidRPr="002A5F8F">
        <w:rPr>
          <w:rFonts w:ascii="Times New Roman" w:hAnsi="Times New Roman" w:cs="Times New Roman"/>
        </w:rPr>
        <w:t>doi</w:t>
      </w:r>
      <w:proofErr w:type="spellEnd"/>
      <w:r w:rsidRPr="002A5F8F">
        <w:rPr>
          <w:rFonts w:ascii="Times New Roman" w:hAnsi="Times New Roman" w:cs="Times New Roman"/>
        </w:rPr>
        <w:t>: 10.1109/ICAIS53314.2022.9742913.</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[9]. M. </w:t>
      </w:r>
      <w:proofErr w:type="spellStart"/>
      <w:r w:rsidRPr="002A5F8F">
        <w:rPr>
          <w:rFonts w:ascii="Times New Roman" w:hAnsi="Times New Roman" w:cs="Times New Roman"/>
        </w:rPr>
        <w:t>Gjoreski</w:t>
      </w:r>
      <w:proofErr w:type="spellEnd"/>
      <w:r w:rsidRPr="002A5F8F">
        <w:rPr>
          <w:rFonts w:ascii="Times New Roman" w:hAnsi="Times New Roman" w:cs="Times New Roman"/>
        </w:rPr>
        <w:t xml:space="preserve">, A. </w:t>
      </w:r>
      <w:proofErr w:type="spellStart"/>
      <w:r w:rsidRPr="002A5F8F">
        <w:rPr>
          <w:rFonts w:ascii="Times New Roman" w:hAnsi="Times New Roman" w:cs="Times New Roman"/>
        </w:rPr>
        <w:t>Gradišek</w:t>
      </w:r>
      <w:proofErr w:type="spellEnd"/>
      <w:r w:rsidRPr="002A5F8F">
        <w:rPr>
          <w:rFonts w:ascii="Times New Roman" w:hAnsi="Times New Roman" w:cs="Times New Roman"/>
        </w:rPr>
        <w:t xml:space="preserve">, B. </w:t>
      </w:r>
      <w:proofErr w:type="spellStart"/>
      <w:r w:rsidRPr="002A5F8F">
        <w:rPr>
          <w:rFonts w:ascii="Times New Roman" w:hAnsi="Times New Roman" w:cs="Times New Roman"/>
        </w:rPr>
        <w:t>Budna</w:t>
      </w:r>
      <w:proofErr w:type="spellEnd"/>
      <w:r w:rsidRPr="002A5F8F">
        <w:rPr>
          <w:rFonts w:ascii="Times New Roman" w:hAnsi="Times New Roman" w:cs="Times New Roman"/>
        </w:rPr>
        <w:t xml:space="preserve">, M. Gams and G. </w:t>
      </w:r>
      <w:proofErr w:type="spellStart"/>
      <w:r w:rsidRPr="002A5F8F">
        <w:rPr>
          <w:rFonts w:ascii="Times New Roman" w:hAnsi="Times New Roman" w:cs="Times New Roman"/>
        </w:rPr>
        <w:t>Poglajen</w:t>
      </w:r>
      <w:proofErr w:type="spellEnd"/>
      <w:r w:rsidRPr="002A5F8F">
        <w:rPr>
          <w:rFonts w:ascii="Times New Roman" w:hAnsi="Times New Roman" w:cs="Times New Roman"/>
        </w:rPr>
        <w:t xml:space="preserve">, "Machine Learning and End-to-End Deep Learning for the Detection of Chronic Heart Failure </w:t>
      </w:r>
      <w:proofErr w:type="gramStart"/>
      <w:r w:rsidRPr="002A5F8F">
        <w:rPr>
          <w:rFonts w:ascii="Times New Roman" w:hAnsi="Times New Roman" w:cs="Times New Roman"/>
        </w:rPr>
        <w:t>From</w:t>
      </w:r>
      <w:proofErr w:type="gramEnd"/>
      <w:r w:rsidRPr="002A5F8F">
        <w:rPr>
          <w:rFonts w:ascii="Times New Roman" w:hAnsi="Times New Roman" w:cs="Times New Roman"/>
        </w:rPr>
        <w:t xml:space="preserve"> Heart Sounds," in IEEE Access, vol. 8, pp. 20313-20324, 2020, </w:t>
      </w:r>
      <w:proofErr w:type="spellStart"/>
      <w:r w:rsidRPr="002A5F8F">
        <w:rPr>
          <w:rFonts w:ascii="Times New Roman" w:hAnsi="Times New Roman" w:cs="Times New Roman"/>
        </w:rPr>
        <w:t>doi</w:t>
      </w:r>
      <w:proofErr w:type="spellEnd"/>
      <w:r w:rsidRPr="002A5F8F">
        <w:rPr>
          <w:rFonts w:ascii="Times New Roman" w:hAnsi="Times New Roman" w:cs="Times New Roman"/>
        </w:rPr>
        <w:t>: 10.1109/ACCESS.2020.2968900.</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[10]. W. </w:t>
      </w:r>
      <w:proofErr w:type="spellStart"/>
      <w:r w:rsidRPr="002A5F8F">
        <w:rPr>
          <w:rFonts w:ascii="Times New Roman" w:hAnsi="Times New Roman" w:cs="Times New Roman"/>
        </w:rPr>
        <w:t>Ning</w:t>
      </w:r>
      <w:proofErr w:type="spellEnd"/>
      <w:r w:rsidRPr="002A5F8F">
        <w:rPr>
          <w:rFonts w:ascii="Times New Roman" w:hAnsi="Times New Roman" w:cs="Times New Roman"/>
        </w:rPr>
        <w:t xml:space="preserve">, S. Li, D. Wei, L. Z. Guo and H. Chen, "Automatic Detection of Congestive Heart Failure Based on a Hybrid Deep Learning Algorithm in the Internet of Medical Things," in IEEE Internet of Things Journal, vol. 8, no. 16, pp. 12550-12558, 15 Aug.15, 2021, </w:t>
      </w:r>
      <w:proofErr w:type="spellStart"/>
      <w:r w:rsidRPr="002A5F8F">
        <w:rPr>
          <w:rFonts w:ascii="Times New Roman" w:hAnsi="Times New Roman" w:cs="Times New Roman"/>
        </w:rPr>
        <w:t>doi</w:t>
      </w:r>
      <w:proofErr w:type="spellEnd"/>
      <w:r w:rsidRPr="002A5F8F">
        <w:rPr>
          <w:rFonts w:ascii="Times New Roman" w:hAnsi="Times New Roman" w:cs="Times New Roman"/>
        </w:rPr>
        <w:t>: 10.1109/JIOT.2020.3023105.</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[11]. L. </w:t>
      </w:r>
      <w:proofErr w:type="spellStart"/>
      <w:r w:rsidRPr="002A5F8F">
        <w:rPr>
          <w:rFonts w:ascii="Times New Roman" w:hAnsi="Times New Roman" w:cs="Times New Roman"/>
        </w:rPr>
        <w:t>Zou</w:t>
      </w:r>
      <w:proofErr w:type="spellEnd"/>
      <w:r w:rsidRPr="002A5F8F">
        <w:rPr>
          <w:rFonts w:ascii="Times New Roman" w:hAnsi="Times New Roman" w:cs="Times New Roman"/>
        </w:rPr>
        <w:t xml:space="preserve">, Z. Huang, X. Yu, J. Zheng, A. Liu and M. Lei, "Automatic Detection of Congestive Heart Failure Based on Multiscale Residual </w:t>
      </w:r>
      <w:proofErr w:type="spellStart"/>
      <w:r w:rsidRPr="002A5F8F">
        <w:rPr>
          <w:rFonts w:ascii="Times New Roman" w:hAnsi="Times New Roman" w:cs="Times New Roman"/>
        </w:rPr>
        <w:t>UNet</w:t>
      </w:r>
      <w:proofErr w:type="spellEnd"/>
      <w:r w:rsidRPr="002A5F8F">
        <w:rPr>
          <w:rFonts w:ascii="Times New Roman" w:hAnsi="Times New Roman" w:cs="Times New Roman"/>
        </w:rPr>
        <w:t xml:space="preserve">++: From Centralized Learning to Federated Learning," in IEEE Transactions on Instrumentation and Measurement, vol. 72, pp. 1-13, 2023, Art no. 4001013, </w:t>
      </w:r>
      <w:proofErr w:type="spellStart"/>
      <w:r w:rsidRPr="002A5F8F">
        <w:rPr>
          <w:rFonts w:ascii="Times New Roman" w:hAnsi="Times New Roman" w:cs="Times New Roman"/>
        </w:rPr>
        <w:t>doi</w:t>
      </w:r>
      <w:proofErr w:type="spellEnd"/>
      <w:r w:rsidRPr="002A5F8F">
        <w:rPr>
          <w:rFonts w:ascii="Times New Roman" w:hAnsi="Times New Roman" w:cs="Times New Roman"/>
        </w:rPr>
        <w:t>: 10.1109/TIM.2022.3227955.</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[12]. S. </w:t>
      </w:r>
      <w:proofErr w:type="spellStart"/>
      <w:r w:rsidRPr="002A5F8F">
        <w:rPr>
          <w:rFonts w:ascii="Times New Roman" w:hAnsi="Times New Roman" w:cs="Times New Roman"/>
        </w:rPr>
        <w:t>Mehrang</w:t>
      </w:r>
      <w:proofErr w:type="spellEnd"/>
      <w:r w:rsidRPr="002A5F8F">
        <w:rPr>
          <w:rFonts w:ascii="Times New Roman" w:hAnsi="Times New Roman" w:cs="Times New Roman"/>
        </w:rPr>
        <w:t xml:space="preserve"> et al., "Classification of Atrial Fibrillation and Acute Decompensated Heart Failure Using Smartphone </w:t>
      </w:r>
      <w:proofErr w:type="spellStart"/>
      <w:r w:rsidRPr="002A5F8F">
        <w:rPr>
          <w:rFonts w:ascii="Times New Roman" w:hAnsi="Times New Roman" w:cs="Times New Roman"/>
        </w:rPr>
        <w:t>Mechanocardiography</w:t>
      </w:r>
      <w:proofErr w:type="spellEnd"/>
      <w:r w:rsidRPr="002A5F8F">
        <w:rPr>
          <w:rFonts w:ascii="Times New Roman" w:hAnsi="Times New Roman" w:cs="Times New Roman"/>
        </w:rPr>
        <w:t xml:space="preserve">: A </w:t>
      </w:r>
      <w:proofErr w:type="spellStart"/>
      <w:r w:rsidRPr="002A5F8F">
        <w:rPr>
          <w:rFonts w:ascii="Times New Roman" w:hAnsi="Times New Roman" w:cs="Times New Roman"/>
        </w:rPr>
        <w:t>Multilabel</w:t>
      </w:r>
      <w:proofErr w:type="spellEnd"/>
      <w:r w:rsidRPr="002A5F8F">
        <w:rPr>
          <w:rFonts w:ascii="Times New Roman" w:hAnsi="Times New Roman" w:cs="Times New Roman"/>
        </w:rPr>
        <w:t xml:space="preserve"> Learning Approach," in IEEE Sensors </w:t>
      </w:r>
      <w:r w:rsidRPr="002A5F8F">
        <w:rPr>
          <w:rFonts w:ascii="Times New Roman" w:hAnsi="Times New Roman" w:cs="Times New Roman"/>
        </w:rPr>
        <w:lastRenderedPageBreak/>
        <w:t xml:space="preserve">Journal, vol. 20, no. 14, pp. 7957-7968, 15 July15, 2020, </w:t>
      </w:r>
      <w:proofErr w:type="spellStart"/>
      <w:r w:rsidRPr="002A5F8F">
        <w:rPr>
          <w:rFonts w:ascii="Times New Roman" w:hAnsi="Times New Roman" w:cs="Times New Roman"/>
        </w:rPr>
        <w:t>doi</w:t>
      </w:r>
      <w:proofErr w:type="spellEnd"/>
      <w:r w:rsidRPr="002A5F8F">
        <w:rPr>
          <w:rFonts w:ascii="Times New Roman" w:hAnsi="Times New Roman" w:cs="Times New Roman"/>
        </w:rPr>
        <w:t>: 10.1109/JSEN.2020.2981334.</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[13]. E. </w:t>
      </w:r>
      <w:proofErr w:type="spellStart"/>
      <w:r w:rsidRPr="002A5F8F">
        <w:rPr>
          <w:rFonts w:ascii="Times New Roman" w:hAnsi="Times New Roman" w:cs="Times New Roman"/>
        </w:rPr>
        <w:t>Prabhakararao</w:t>
      </w:r>
      <w:proofErr w:type="spellEnd"/>
      <w:r w:rsidRPr="002A5F8F">
        <w:rPr>
          <w:rFonts w:ascii="Times New Roman" w:hAnsi="Times New Roman" w:cs="Times New Roman"/>
        </w:rPr>
        <w:t xml:space="preserve"> and S. </w:t>
      </w:r>
      <w:proofErr w:type="spellStart"/>
      <w:r w:rsidRPr="002A5F8F">
        <w:rPr>
          <w:rFonts w:ascii="Times New Roman" w:hAnsi="Times New Roman" w:cs="Times New Roman"/>
        </w:rPr>
        <w:t>Dandapat</w:t>
      </w:r>
      <w:proofErr w:type="spellEnd"/>
      <w:r w:rsidRPr="002A5F8F">
        <w:rPr>
          <w:rFonts w:ascii="Times New Roman" w:hAnsi="Times New Roman" w:cs="Times New Roman"/>
        </w:rPr>
        <w:t xml:space="preserve">, "Congestive Heart Failure Detection From ECG Signals Using Deep Residual Neural Network," in IEEE Transactions on Systems, Man, and Cybernetics: Systems, vol. 53, no. 5, pp. 3008-3018, May 2023, </w:t>
      </w:r>
      <w:proofErr w:type="spellStart"/>
      <w:r w:rsidRPr="002A5F8F">
        <w:rPr>
          <w:rFonts w:ascii="Times New Roman" w:hAnsi="Times New Roman" w:cs="Times New Roman"/>
        </w:rPr>
        <w:t>doi</w:t>
      </w:r>
      <w:proofErr w:type="spellEnd"/>
      <w:r w:rsidRPr="002A5F8F">
        <w:rPr>
          <w:rFonts w:ascii="Times New Roman" w:hAnsi="Times New Roman" w:cs="Times New Roman"/>
        </w:rPr>
        <w:t xml:space="preserve">: 10.1109/TSMC.2022.3221843. </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[14]. M. </w:t>
      </w:r>
      <w:proofErr w:type="spellStart"/>
      <w:r w:rsidRPr="002A5F8F">
        <w:rPr>
          <w:rFonts w:ascii="Times New Roman" w:hAnsi="Times New Roman" w:cs="Times New Roman"/>
        </w:rPr>
        <w:t>Morshed</w:t>
      </w:r>
      <w:proofErr w:type="spellEnd"/>
      <w:r w:rsidRPr="002A5F8F">
        <w:rPr>
          <w:rFonts w:ascii="Times New Roman" w:hAnsi="Times New Roman" w:cs="Times New Roman"/>
        </w:rPr>
        <w:t xml:space="preserve"> and S. A. Fattah, "SAR-</w:t>
      </w:r>
      <w:proofErr w:type="spellStart"/>
      <w:r w:rsidRPr="002A5F8F">
        <w:rPr>
          <w:rFonts w:ascii="Times New Roman" w:hAnsi="Times New Roman" w:cs="Times New Roman"/>
        </w:rPr>
        <w:t>CardioNet</w:t>
      </w:r>
      <w:proofErr w:type="spellEnd"/>
      <w:r w:rsidRPr="002A5F8F">
        <w:rPr>
          <w:rFonts w:ascii="Times New Roman" w:hAnsi="Times New Roman" w:cs="Times New Roman"/>
        </w:rPr>
        <w:t xml:space="preserve">: A Network for Heart Valve Disease Detection From PCG Signal Based on Split-Self Attention With Residual Paths," in IEEE Sensors Journal, vol. 23, no. 17, pp. 19553-19560, 1 Sept.1, 2023, </w:t>
      </w:r>
      <w:proofErr w:type="spellStart"/>
      <w:r w:rsidRPr="002A5F8F">
        <w:rPr>
          <w:rFonts w:ascii="Times New Roman" w:hAnsi="Times New Roman" w:cs="Times New Roman"/>
        </w:rPr>
        <w:t>doi</w:t>
      </w:r>
      <w:proofErr w:type="spellEnd"/>
      <w:r w:rsidRPr="002A5F8F">
        <w:rPr>
          <w:rFonts w:ascii="Times New Roman" w:hAnsi="Times New Roman" w:cs="Times New Roman"/>
        </w:rPr>
        <w:t xml:space="preserve">: 10.1109/JSEN.2023.3289109. </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[15]. A. </w:t>
      </w:r>
      <w:proofErr w:type="spellStart"/>
      <w:r w:rsidRPr="002A5F8F">
        <w:rPr>
          <w:rFonts w:ascii="Times New Roman" w:hAnsi="Times New Roman" w:cs="Times New Roman"/>
        </w:rPr>
        <w:t>Bhardwaj</w:t>
      </w:r>
      <w:proofErr w:type="spellEnd"/>
      <w:r w:rsidRPr="002A5F8F">
        <w:rPr>
          <w:rFonts w:ascii="Times New Roman" w:hAnsi="Times New Roman" w:cs="Times New Roman"/>
        </w:rPr>
        <w:t xml:space="preserve">, S. Singh and D. Joshi, "Explainable Deep Convolutional Neural Network for </w:t>
      </w:r>
      <w:proofErr w:type="spellStart"/>
      <w:r w:rsidRPr="002A5F8F">
        <w:rPr>
          <w:rFonts w:ascii="Times New Roman" w:hAnsi="Times New Roman" w:cs="Times New Roman"/>
        </w:rPr>
        <w:t>Valvular</w:t>
      </w:r>
      <w:proofErr w:type="spellEnd"/>
      <w:r w:rsidRPr="002A5F8F">
        <w:rPr>
          <w:rFonts w:ascii="Times New Roman" w:hAnsi="Times New Roman" w:cs="Times New Roman"/>
        </w:rPr>
        <w:t xml:space="preserve"> Heart Diseases Classification Using PCG Signals," in IEEE Transactions on Instrumentation and Measurement, vol. 72, pp. 1-15, 2023, Art no. 2514215, </w:t>
      </w:r>
      <w:proofErr w:type="spellStart"/>
      <w:r w:rsidRPr="002A5F8F">
        <w:rPr>
          <w:rFonts w:ascii="Times New Roman" w:hAnsi="Times New Roman" w:cs="Times New Roman"/>
        </w:rPr>
        <w:t>doi</w:t>
      </w:r>
      <w:proofErr w:type="spellEnd"/>
      <w:r w:rsidRPr="002A5F8F">
        <w:rPr>
          <w:rFonts w:ascii="Times New Roman" w:hAnsi="Times New Roman" w:cs="Times New Roman"/>
        </w:rPr>
        <w:t>: 10.1109/TIM.2023.3274174.</w:t>
      </w:r>
    </w:p>
    <w:p w:rsidR="002A5F8F" w:rsidRPr="002A5F8F" w:rsidRDefault="002A5F8F" w:rsidP="001F55AC">
      <w:pPr>
        <w:ind w:left="-426"/>
        <w:jc w:val="both"/>
        <w:rPr>
          <w:rFonts w:ascii="Times New Roman" w:hAnsi="Times New Roman" w:cs="Times New Roman"/>
        </w:rPr>
      </w:pPr>
      <w:r w:rsidRPr="002A5F8F">
        <w:rPr>
          <w:rFonts w:ascii="Times New Roman" w:hAnsi="Times New Roman" w:cs="Times New Roman"/>
        </w:rPr>
        <w:t xml:space="preserve">[16]. J. </w:t>
      </w:r>
      <w:proofErr w:type="spellStart"/>
      <w:r w:rsidRPr="002A5F8F">
        <w:rPr>
          <w:rFonts w:ascii="Times New Roman" w:hAnsi="Times New Roman" w:cs="Times New Roman"/>
        </w:rPr>
        <w:t>Botros</w:t>
      </w:r>
      <w:proofErr w:type="spellEnd"/>
      <w:r w:rsidRPr="002A5F8F">
        <w:rPr>
          <w:rFonts w:ascii="Times New Roman" w:hAnsi="Times New Roman" w:cs="Times New Roman"/>
        </w:rPr>
        <w:t xml:space="preserve">, F. </w:t>
      </w:r>
      <w:proofErr w:type="spellStart"/>
      <w:r w:rsidRPr="002A5F8F">
        <w:rPr>
          <w:rFonts w:ascii="Times New Roman" w:hAnsi="Times New Roman" w:cs="Times New Roman"/>
        </w:rPr>
        <w:t>Mourad-Chehade</w:t>
      </w:r>
      <w:proofErr w:type="spellEnd"/>
      <w:r w:rsidRPr="002A5F8F">
        <w:rPr>
          <w:rFonts w:ascii="Times New Roman" w:hAnsi="Times New Roman" w:cs="Times New Roman"/>
        </w:rPr>
        <w:t xml:space="preserve"> and D. </w:t>
      </w:r>
      <w:proofErr w:type="spellStart"/>
      <w:r w:rsidRPr="002A5F8F">
        <w:rPr>
          <w:rFonts w:ascii="Times New Roman" w:hAnsi="Times New Roman" w:cs="Times New Roman"/>
        </w:rPr>
        <w:t>Laplanche</w:t>
      </w:r>
      <w:proofErr w:type="spellEnd"/>
      <w:r w:rsidRPr="002A5F8F">
        <w:rPr>
          <w:rFonts w:ascii="Times New Roman" w:hAnsi="Times New Roman" w:cs="Times New Roman"/>
        </w:rPr>
        <w:t xml:space="preserve">, "Detection of Heart Failure Using a Convolutional Neural Network via ECG Signals," 2022 15th International Congress on Image and Signal Processing, </w:t>
      </w:r>
      <w:proofErr w:type="spellStart"/>
      <w:r w:rsidRPr="002A5F8F">
        <w:rPr>
          <w:rFonts w:ascii="Times New Roman" w:hAnsi="Times New Roman" w:cs="Times New Roman"/>
        </w:rPr>
        <w:t>BioMedical</w:t>
      </w:r>
      <w:proofErr w:type="spellEnd"/>
      <w:r w:rsidRPr="002A5F8F">
        <w:rPr>
          <w:rFonts w:ascii="Times New Roman" w:hAnsi="Times New Roman" w:cs="Times New Roman"/>
        </w:rPr>
        <w:t xml:space="preserve"> Engineering and Informatics (CISP-BMEI), Beijing, China, 2022, pp. 1-5, </w:t>
      </w:r>
      <w:proofErr w:type="spellStart"/>
      <w:r w:rsidRPr="002A5F8F">
        <w:rPr>
          <w:rFonts w:ascii="Times New Roman" w:hAnsi="Times New Roman" w:cs="Times New Roman"/>
        </w:rPr>
        <w:t>doi</w:t>
      </w:r>
      <w:proofErr w:type="spellEnd"/>
      <w:r w:rsidRPr="002A5F8F">
        <w:rPr>
          <w:rFonts w:ascii="Times New Roman" w:hAnsi="Times New Roman" w:cs="Times New Roman"/>
        </w:rPr>
        <w:t>: 10.1109/CISP-BMEI56279.2022.9980118.</w:t>
      </w:r>
    </w:p>
    <w:sectPr w:rsidR="002A5F8F" w:rsidRPr="002A5F8F" w:rsidSect="001F55AC">
      <w:type w:val="continuous"/>
      <w:pgSz w:w="11906" w:h="16838"/>
      <w:pgMar w:top="1440" w:right="1133" w:bottom="1440" w:left="1440" w:header="708" w:footer="708" w:gutter="0"/>
      <w:cols w:num="2" w:space="87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A59"/>
    <w:rsid w:val="00003BB6"/>
    <w:rsid w:val="000609FA"/>
    <w:rsid w:val="0008064E"/>
    <w:rsid w:val="00093314"/>
    <w:rsid w:val="000C0039"/>
    <w:rsid w:val="00100C3F"/>
    <w:rsid w:val="00102222"/>
    <w:rsid w:val="0010256A"/>
    <w:rsid w:val="00110310"/>
    <w:rsid w:val="001264DD"/>
    <w:rsid w:val="00141DBB"/>
    <w:rsid w:val="0015152F"/>
    <w:rsid w:val="001B6292"/>
    <w:rsid w:val="001B62B0"/>
    <w:rsid w:val="001F55AC"/>
    <w:rsid w:val="001F7545"/>
    <w:rsid w:val="00260102"/>
    <w:rsid w:val="00273D85"/>
    <w:rsid w:val="00275E7C"/>
    <w:rsid w:val="00287D20"/>
    <w:rsid w:val="002A5F8F"/>
    <w:rsid w:val="002B387F"/>
    <w:rsid w:val="002F4735"/>
    <w:rsid w:val="00333AF9"/>
    <w:rsid w:val="003349D1"/>
    <w:rsid w:val="00337C72"/>
    <w:rsid w:val="0034218B"/>
    <w:rsid w:val="0036046F"/>
    <w:rsid w:val="0036780A"/>
    <w:rsid w:val="00394E55"/>
    <w:rsid w:val="003A630B"/>
    <w:rsid w:val="003B6C77"/>
    <w:rsid w:val="003D22E8"/>
    <w:rsid w:val="004279FD"/>
    <w:rsid w:val="004803BB"/>
    <w:rsid w:val="00485304"/>
    <w:rsid w:val="004C69C1"/>
    <w:rsid w:val="005315EC"/>
    <w:rsid w:val="00550287"/>
    <w:rsid w:val="00566599"/>
    <w:rsid w:val="005A263A"/>
    <w:rsid w:val="005A3E65"/>
    <w:rsid w:val="005D16E5"/>
    <w:rsid w:val="005F04B2"/>
    <w:rsid w:val="00602D15"/>
    <w:rsid w:val="00625572"/>
    <w:rsid w:val="0066174F"/>
    <w:rsid w:val="00692937"/>
    <w:rsid w:val="006C0649"/>
    <w:rsid w:val="006C1E7D"/>
    <w:rsid w:val="006C3F76"/>
    <w:rsid w:val="006E3390"/>
    <w:rsid w:val="006E62D6"/>
    <w:rsid w:val="006F25B5"/>
    <w:rsid w:val="007015BD"/>
    <w:rsid w:val="00702B2A"/>
    <w:rsid w:val="00715A99"/>
    <w:rsid w:val="00746AEA"/>
    <w:rsid w:val="00755FAA"/>
    <w:rsid w:val="00783E5D"/>
    <w:rsid w:val="007C7434"/>
    <w:rsid w:val="00800B02"/>
    <w:rsid w:val="008147A6"/>
    <w:rsid w:val="008530C9"/>
    <w:rsid w:val="008553AC"/>
    <w:rsid w:val="00857884"/>
    <w:rsid w:val="008C6490"/>
    <w:rsid w:val="008D0C44"/>
    <w:rsid w:val="008D1646"/>
    <w:rsid w:val="008F4A6A"/>
    <w:rsid w:val="00904505"/>
    <w:rsid w:val="00937E95"/>
    <w:rsid w:val="00960910"/>
    <w:rsid w:val="009D6A8F"/>
    <w:rsid w:val="009E3A59"/>
    <w:rsid w:val="009F0377"/>
    <w:rsid w:val="00A05731"/>
    <w:rsid w:val="00A1580B"/>
    <w:rsid w:val="00A15AA6"/>
    <w:rsid w:val="00A278A7"/>
    <w:rsid w:val="00A40A91"/>
    <w:rsid w:val="00A41F67"/>
    <w:rsid w:val="00A4509A"/>
    <w:rsid w:val="00A630F6"/>
    <w:rsid w:val="00A71D8C"/>
    <w:rsid w:val="00A7296A"/>
    <w:rsid w:val="00A76399"/>
    <w:rsid w:val="00A8232F"/>
    <w:rsid w:val="00A851A2"/>
    <w:rsid w:val="00A85B74"/>
    <w:rsid w:val="00A86641"/>
    <w:rsid w:val="00A941DF"/>
    <w:rsid w:val="00A94A53"/>
    <w:rsid w:val="00AA12B9"/>
    <w:rsid w:val="00AB62C5"/>
    <w:rsid w:val="00AC1CF8"/>
    <w:rsid w:val="00AD1EB1"/>
    <w:rsid w:val="00AE3F74"/>
    <w:rsid w:val="00AF3F0D"/>
    <w:rsid w:val="00B2133C"/>
    <w:rsid w:val="00B739DB"/>
    <w:rsid w:val="00B767E8"/>
    <w:rsid w:val="00B9079B"/>
    <w:rsid w:val="00B95CC2"/>
    <w:rsid w:val="00BA5D12"/>
    <w:rsid w:val="00BB712E"/>
    <w:rsid w:val="00BD1B4E"/>
    <w:rsid w:val="00C05BC3"/>
    <w:rsid w:val="00C46CF0"/>
    <w:rsid w:val="00C713EA"/>
    <w:rsid w:val="00C83ABE"/>
    <w:rsid w:val="00C83CFF"/>
    <w:rsid w:val="00C924B1"/>
    <w:rsid w:val="00C93CEC"/>
    <w:rsid w:val="00C96A25"/>
    <w:rsid w:val="00CD6FBA"/>
    <w:rsid w:val="00CF61A4"/>
    <w:rsid w:val="00D304DD"/>
    <w:rsid w:val="00D334DF"/>
    <w:rsid w:val="00D52CBF"/>
    <w:rsid w:val="00DF0967"/>
    <w:rsid w:val="00DF0C0E"/>
    <w:rsid w:val="00DF1ECE"/>
    <w:rsid w:val="00E02F20"/>
    <w:rsid w:val="00E059C6"/>
    <w:rsid w:val="00E0668C"/>
    <w:rsid w:val="00E276C7"/>
    <w:rsid w:val="00E57F58"/>
    <w:rsid w:val="00EC2C56"/>
    <w:rsid w:val="00EC6469"/>
    <w:rsid w:val="00ED6049"/>
    <w:rsid w:val="00EF6FA2"/>
    <w:rsid w:val="00F2045C"/>
    <w:rsid w:val="00F34036"/>
    <w:rsid w:val="00F37EDB"/>
    <w:rsid w:val="00F447CE"/>
    <w:rsid w:val="00F60B32"/>
    <w:rsid w:val="00F60CCC"/>
    <w:rsid w:val="00F656AD"/>
    <w:rsid w:val="00F67E3C"/>
    <w:rsid w:val="00F83C76"/>
    <w:rsid w:val="00F876FF"/>
    <w:rsid w:val="00F93B4E"/>
    <w:rsid w:val="00FA7A60"/>
    <w:rsid w:val="00FC4FCC"/>
    <w:rsid w:val="00FE11CF"/>
    <w:rsid w:val="00FF1C74"/>
    <w:rsid w:val="00FF3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CC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90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79B"/>
    <w:rPr>
      <w:rFonts w:ascii="Tahoma" w:hAnsi="Tahoma" w:cs="Tahoma"/>
      <w:sz w:val="16"/>
      <w:szCs w:val="16"/>
    </w:rPr>
  </w:style>
  <w:style w:type="table" w:styleId="TableGrid">
    <w:name w:val="Table Grid"/>
    <w:basedOn w:val="TableNormal"/>
    <w:uiPriority w:val="59"/>
    <w:rsid w:val="00F65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0A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CC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90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79B"/>
    <w:rPr>
      <w:rFonts w:ascii="Tahoma" w:hAnsi="Tahoma" w:cs="Tahoma"/>
      <w:sz w:val="16"/>
      <w:szCs w:val="16"/>
    </w:rPr>
  </w:style>
  <w:style w:type="table" w:styleId="TableGrid">
    <w:name w:val="Table Grid"/>
    <w:basedOn w:val="TableNormal"/>
    <w:uiPriority w:val="59"/>
    <w:rsid w:val="00F65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0A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85697">
      <w:bodyDiv w:val="1"/>
      <w:marLeft w:val="0"/>
      <w:marRight w:val="0"/>
      <w:marTop w:val="0"/>
      <w:marBottom w:val="0"/>
      <w:divBdr>
        <w:top w:val="none" w:sz="0" w:space="0" w:color="auto"/>
        <w:left w:val="none" w:sz="0" w:space="0" w:color="auto"/>
        <w:bottom w:val="none" w:sz="0" w:space="0" w:color="auto"/>
        <w:right w:val="none" w:sz="0" w:space="0" w:color="auto"/>
      </w:divBdr>
    </w:div>
    <w:div w:id="656881846">
      <w:bodyDiv w:val="1"/>
      <w:marLeft w:val="0"/>
      <w:marRight w:val="0"/>
      <w:marTop w:val="0"/>
      <w:marBottom w:val="0"/>
      <w:divBdr>
        <w:top w:val="none" w:sz="0" w:space="0" w:color="auto"/>
        <w:left w:val="none" w:sz="0" w:space="0" w:color="auto"/>
        <w:bottom w:val="none" w:sz="0" w:space="0" w:color="auto"/>
        <w:right w:val="none" w:sz="0" w:space="0" w:color="auto"/>
      </w:divBdr>
    </w:div>
    <w:div w:id="830877648">
      <w:bodyDiv w:val="1"/>
      <w:marLeft w:val="0"/>
      <w:marRight w:val="0"/>
      <w:marTop w:val="0"/>
      <w:marBottom w:val="0"/>
      <w:divBdr>
        <w:top w:val="none" w:sz="0" w:space="0" w:color="auto"/>
        <w:left w:val="none" w:sz="0" w:space="0" w:color="auto"/>
        <w:bottom w:val="none" w:sz="0" w:space="0" w:color="auto"/>
        <w:right w:val="none" w:sz="0" w:space="0" w:color="auto"/>
      </w:divBdr>
    </w:div>
    <w:div w:id="1408576600">
      <w:bodyDiv w:val="1"/>
      <w:marLeft w:val="0"/>
      <w:marRight w:val="0"/>
      <w:marTop w:val="0"/>
      <w:marBottom w:val="0"/>
      <w:divBdr>
        <w:top w:val="none" w:sz="0" w:space="0" w:color="auto"/>
        <w:left w:val="none" w:sz="0" w:space="0" w:color="auto"/>
        <w:bottom w:val="none" w:sz="0" w:space="0" w:color="auto"/>
        <w:right w:val="none" w:sz="0" w:space="0" w:color="auto"/>
      </w:divBdr>
      <w:divsChild>
        <w:div w:id="1355226003">
          <w:marLeft w:val="0"/>
          <w:marRight w:val="0"/>
          <w:marTop w:val="0"/>
          <w:marBottom w:val="0"/>
          <w:divBdr>
            <w:top w:val="single" w:sz="2" w:space="0" w:color="auto"/>
            <w:left w:val="single" w:sz="2" w:space="0" w:color="auto"/>
            <w:bottom w:val="single" w:sz="6" w:space="0" w:color="auto"/>
            <w:right w:val="single" w:sz="2" w:space="0" w:color="auto"/>
          </w:divBdr>
          <w:divsChild>
            <w:div w:id="188830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555986">
                  <w:marLeft w:val="0"/>
                  <w:marRight w:val="0"/>
                  <w:marTop w:val="0"/>
                  <w:marBottom w:val="0"/>
                  <w:divBdr>
                    <w:top w:val="single" w:sz="2" w:space="0" w:color="D9D9E3"/>
                    <w:left w:val="single" w:sz="2" w:space="0" w:color="D9D9E3"/>
                    <w:bottom w:val="single" w:sz="2" w:space="0" w:color="D9D9E3"/>
                    <w:right w:val="single" w:sz="2" w:space="0" w:color="D9D9E3"/>
                  </w:divBdr>
                  <w:divsChild>
                    <w:div w:id="1260216506">
                      <w:marLeft w:val="0"/>
                      <w:marRight w:val="0"/>
                      <w:marTop w:val="0"/>
                      <w:marBottom w:val="0"/>
                      <w:divBdr>
                        <w:top w:val="single" w:sz="2" w:space="0" w:color="D9D9E3"/>
                        <w:left w:val="single" w:sz="2" w:space="0" w:color="D9D9E3"/>
                        <w:bottom w:val="single" w:sz="2" w:space="0" w:color="D9D9E3"/>
                        <w:right w:val="single" w:sz="2" w:space="0" w:color="D9D9E3"/>
                      </w:divBdr>
                      <w:divsChild>
                        <w:div w:id="837581474">
                          <w:marLeft w:val="0"/>
                          <w:marRight w:val="0"/>
                          <w:marTop w:val="0"/>
                          <w:marBottom w:val="0"/>
                          <w:divBdr>
                            <w:top w:val="single" w:sz="2" w:space="0" w:color="D9D9E3"/>
                            <w:left w:val="single" w:sz="2" w:space="0" w:color="D9D9E3"/>
                            <w:bottom w:val="single" w:sz="2" w:space="0" w:color="D9D9E3"/>
                            <w:right w:val="single" w:sz="2" w:space="0" w:color="D9D9E3"/>
                          </w:divBdr>
                          <w:divsChild>
                            <w:div w:id="403113345">
                              <w:marLeft w:val="0"/>
                              <w:marRight w:val="0"/>
                              <w:marTop w:val="0"/>
                              <w:marBottom w:val="0"/>
                              <w:divBdr>
                                <w:top w:val="single" w:sz="2" w:space="0" w:color="D9D9E3"/>
                                <w:left w:val="single" w:sz="2" w:space="0" w:color="D9D9E3"/>
                                <w:bottom w:val="single" w:sz="2" w:space="0" w:color="D9D9E3"/>
                                <w:right w:val="single" w:sz="2" w:space="0" w:color="D9D9E3"/>
                              </w:divBdr>
                              <w:divsChild>
                                <w:div w:id="1526207210">
                                  <w:marLeft w:val="0"/>
                                  <w:marRight w:val="0"/>
                                  <w:marTop w:val="0"/>
                                  <w:marBottom w:val="0"/>
                                  <w:divBdr>
                                    <w:top w:val="single" w:sz="2" w:space="0" w:color="D9D9E3"/>
                                    <w:left w:val="single" w:sz="2" w:space="0" w:color="D9D9E3"/>
                                    <w:bottom w:val="single" w:sz="2" w:space="0" w:color="D9D9E3"/>
                                    <w:right w:val="single" w:sz="2" w:space="0" w:color="D9D9E3"/>
                                  </w:divBdr>
                                  <w:divsChild>
                                    <w:div w:id="95664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9877559">
      <w:bodyDiv w:val="1"/>
      <w:marLeft w:val="0"/>
      <w:marRight w:val="0"/>
      <w:marTop w:val="0"/>
      <w:marBottom w:val="0"/>
      <w:divBdr>
        <w:top w:val="none" w:sz="0" w:space="0" w:color="auto"/>
        <w:left w:val="none" w:sz="0" w:space="0" w:color="auto"/>
        <w:bottom w:val="none" w:sz="0" w:space="0" w:color="auto"/>
        <w:right w:val="none" w:sz="0" w:space="0" w:color="auto"/>
      </w:divBdr>
      <w:divsChild>
        <w:div w:id="255091797">
          <w:marLeft w:val="0"/>
          <w:marRight w:val="0"/>
          <w:marTop w:val="0"/>
          <w:marBottom w:val="0"/>
          <w:divBdr>
            <w:top w:val="single" w:sz="2" w:space="0" w:color="D9D9E3"/>
            <w:left w:val="single" w:sz="2" w:space="0" w:color="D9D9E3"/>
            <w:bottom w:val="single" w:sz="2" w:space="0" w:color="D9D9E3"/>
            <w:right w:val="single" w:sz="2" w:space="0" w:color="D9D9E3"/>
          </w:divBdr>
          <w:divsChild>
            <w:div w:id="1926264307">
              <w:marLeft w:val="0"/>
              <w:marRight w:val="0"/>
              <w:marTop w:val="0"/>
              <w:marBottom w:val="0"/>
              <w:divBdr>
                <w:top w:val="single" w:sz="2" w:space="0" w:color="D9D9E3"/>
                <w:left w:val="single" w:sz="2" w:space="0" w:color="D9D9E3"/>
                <w:bottom w:val="single" w:sz="2" w:space="0" w:color="D9D9E3"/>
                <w:right w:val="single" w:sz="2" w:space="0" w:color="D9D9E3"/>
              </w:divBdr>
              <w:divsChild>
                <w:div w:id="290601080">
                  <w:marLeft w:val="0"/>
                  <w:marRight w:val="0"/>
                  <w:marTop w:val="0"/>
                  <w:marBottom w:val="0"/>
                  <w:divBdr>
                    <w:top w:val="single" w:sz="2" w:space="0" w:color="D9D9E3"/>
                    <w:left w:val="single" w:sz="2" w:space="0" w:color="D9D9E3"/>
                    <w:bottom w:val="single" w:sz="2" w:space="0" w:color="D9D9E3"/>
                    <w:right w:val="single" w:sz="2" w:space="0" w:color="D9D9E3"/>
                  </w:divBdr>
                  <w:divsChild>
                    <w:div w:id="947813215">
                      <w:marLeft w:val="0"/>
                      <w:marRight w:val="0"/>
                      <w:marTop w:val="0"/>
                      <w:marBottom w:val="0"/>
                      <w:divBdr>
                        <w:top w:val="single" w:sz="2" w:space="0" w:color="D9D9E3"/>
                        <w:left w:val="single" w:sz="2" w:space="0" w:color="D9D9E3"/>
                        <w:bottom w:val="single" w:sz="2" w:space="0" w:color="D9D9E3"/>
                        <w:right w:val="single" w:sz="2" w:space="0" w:color="D9D9E3"/>
                      </w:divBdr>
                      <w:divsChild>
                        <w:div w:id="1124154323">
                          <w:marLeft w:val="0"/>
                          <w:marRight w:val="0"/>
                          <w:marTop w:val="0"/>
                          <w:marBottom w:val="0"/>
                          <w:divBdr>
                            <w:top w:val="single" w:sz="2" w:space="0" w:color="auto"/>
                            <w:left w:val="single" w:sz="2" w:space="0" w:color="auto"/>
                            <w:bottom w:val="single" w:sz="6" w:space="0" w:color="auto"/>
                            <w:right w:val="single" w:sz="2" w:space="0" w:color="auto"/>
                          </w:divBdr>
                          <w:divsChild>
                            <w:div w:id="748889583">
                              <w:marLeft w:val="0"/>
                              <w:marRight w:val="0"/>
                              <w:marTop w:val="100"/>
                              <w:marBottom w:val="100"/>
                              <w:divBdr>
                                <w:top w:val="single" w:sz="2" w:space="0" w:color="D9D9E3"/>
                                <w:left w:val="single" w:sz="2" w:space="0" w:color="D9D9E3"/>
                                <w:bottom w:val="single" w:sz="2" w:space="0" w:color="D9D9E3"/>
                                <w:right w:val="single" w:sz="2" w:space="0" w:color="D9D9E3"/>
                              </w:divBdr>
                              <w:divsChild>
                                <w:div w:id="582302048">
                                  <w:marLeft w:val="0"/>
                                  <w:marRight w:val="0"/>
                                  <w:marTop w:val="0"/>
                                  <w:marBottom w:val="0"/>
                                  <w:divBdr>
                                    <w:top w:val="single" w:sz="2" w:space="0" w:color="D9D9E3"/>
                                    <w:left w:val="single" w:sz="2" w:space="0" w:color="D9D9E3"/>
                                    <w:bottom w:val="single" w:sz="2" w:space="0" w:color="D9D9E3"/>
                                    <w:right w:val="single" w:sz="2" w:space="0" w:color="D9D9E3"/>
                                  </w:divBdr>
                                  <w:divsChild>
                                    <w:div w:id="1363047883">
                                      <w:marLeft w:val="0"/>
                                      <w:marRight w:val="0"/>
                                      <w:marTop w:val="0"/>
                                      <w:marBottom w:val="0"/>
                                      <w:divBdr>
                                        <w:top w:val="single" w:sz="2" w:space="0" w:color="D9D9E3"/>
                                        <w:left w:val="single" w:sz="2" w:space="0" w:color="D9D9E3"/>
                                        <w:bottom w:val="single" w:sz="2" w:space="0" w:color="D9D9E3"/>
                                        <w:right w:val="single" w:sz="2" w:space="0" w:color="D9D9E3"/>
                                      </w:divBdr>
                                      <w:divsChild>
                                        <w:div w:id="760760524">
                                          <w:marLeft w:val="0"/>
                                          <w:marRight w:val="0"/>
                                          <w:marTop w:val="0"/>
                                          <w:marBottom w:val="0"/>
                                          <w:divBdr>
                                            <w:top w:val="single" w:sz="2" w:space="0" w:color="D9D9E3"/>
                                            <w:left w:val="single" w:sz="2" w:space="0" w:color="D9D9E3"/>
                                            <w:bottom w:val="single" w:sz="2" w:space="0" w:color="D9D9E3"/>
                                            <w:right w:val="single" w:sz="2" w:space="0" w:color="D9D9E3"/>
                                          </w:divBdr>
                                          <w:divsChild>
                                            <w:div w:id="547382357">
                                              <w:marLeft w:val="0"/>
                                              <w:marRight w:val="0"/>
                                              <w:marTop w:val="0"/>
                                              <w:marBottom w:val="0"/>
                                              <w:divBdr>
                                                <w:top w:val="single" w:sz="2" w:space="0" w:color="D9D9E3"/>
                                                <w:left w:val="single" w:sz="2" w:space="0" w:color="D9D9E3"/>
                                                <w:bottom w:val="single" w:sz="2" w:space="0" w:color="D9D9E3"/>
                                                <w:right w:val="single" w:sz="2" w:space="0" w:color="D9D9E3"/>
                                              </w:divBdr>
                                              <w:divsChild>
                                                <w:div w:id="1446465843">
                                                  <w:marLeft w:val="0"/>
                                                  <w:marRight w:val="0"/>
                                                  <w:marTop w:val="0"/>
                                                  <w:marBottom w:val="0"/>
                                                  <w:divBdr>
                                                    <w:top w:val="single" w:sz="2" w:space="0" w:color="D9D9E3"/>
                                                    <w:left w:val="single" w:sz="2" w:space="0" w:color="D9D9E3"/>
                                                    <w:bottom w:val="single" w:sz="2" w:space="0" w:color="D9D9E3"/>
                                                    <w:right w:val="single" w:sz="2" w:space="0" w:color="D9D9E3"/>
                                                  </w:divBdr>
                                                  <w:divsChild>
                                                    <w:div w:id="199591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006533">
          <w:marLeft w:val="0"/>
          <w:marRight w:val="0"/>
          <w:marTop w:val="0"/>
          <w:marBottom w:val="0"/>
          <w:divBdr>
            <w:top w:val="none" w:sz="0" w:space="0" w:color="auto"/>
            <w:left w:val="none" w:sz="0" w:space="0" w:color="auto"/>
            <w:bottom w:val="none" w:sz="0" w:space="0" w:color="auto"/>
            <w:right w:val="none" w:sz="0" w:space="0" w:color="auto"/>
          </w:divBdr>
        </w:div>
      </w:divsChild>
    </w:div>
    <w:div w:id="1539049858">
      <w:bodyDiv w:val="1"/>
      <w:marLeft w:val="0"/>
      <w:marRight w:val="0"/>
      <w:marTop w:val="0"/>
      <w:marBottom w:val="0"/>
      <w:divBdr>
        <w:top w:val="none" w:sz="0" w:space="0" w:color="auto"/>
        <w:left w:val="none" w:sz="0" w:space="0" w:color="auto"/>
        <w:bottom w:val="none" w:sz="0" w:space="0" w:color="auto"/>
        <w:right w:val="none" w:sz="0" w:space="0" w:color="auto"/>
      </w:divBdr>
    </w:div>
    <w:div w:id="1657025193">
      <w:bodyDiv w:val="1"/>
      <w:marLeft w:val="0"/>
      <w:marRight w:val="0"/>
      <w:marTop w:val="0"/>
      <w:marBottom w:val="0"/>
      <w:divBdr>
        <w:top w:val="none" w:sz="0" w:space="0" w:color="auto"/>
        <w:left w:val="none" w:sz="0" w:space="0" w:color="auto"/>
        <w:bottom w:val="none" w:sz="0" w:space="0" w:color="auto"/>
        <w:right w:val="none" w:sz="0" w:space="0" w:color="auto"/>
      </w:divBdr>
    </w:div>
    <w:div w:id="1784879933">
      <w:bodyDiv w:val="1"/>
      <w:marLeft w:val="0"/>
      <w:marRight w:val="0"/>
      <w:marTop w:val="0"/>
      <w:marBottom w:val="0"/>
      <w:divBdr>
        <w:top w:val="none" w:sz="0" w:space="0" w:color="auto"/>
        <w:left w:val="none" w:sz="0" w:space="0" w:color="auto"/>
        <w:bottom w:val="none" w:sz="0" w:space="0" w:color="auto"/>
        <w:right w:val="none" w:sz="0" w:space="0" w:color="auto"/>
      </w:divBdr>
      <w:divsChild>
        <w:div w:id="1707021456">
          <w:marLeft w:val="0"/>
          <w:marRight w:val="0"/>
          <w:marTop w:val="0"/>
          <w:marBottom w:val="0"/>
          <w:divBdr>
            <w:top w:val="single" w:sz="2" w:space="0" w:color="D9D9E3"/>
            <w:left w:val="single" w:sz="2" w:space="0" w:color="D9D9E3"/>
            <w:bottom w:val="single" w:sz="2" w:space="0" w:color="D9D9E3"/>
            <w:right w:val="single" w:sz="2" w:space="0" w:color="D9D9E3"/>
          </w:divBdr>
          <w:divsChild>
            <w:div w:id="2039157467">
              <w:marLeft w:val="0"/>
              <w:marRight w:val="0"/>
              <w:marTop w:val="0"/>
              <w:marBottom w:val="0"/>
              <w:divBdr>
                <w:top w:val="single" w:sz="2" w:space="0" w:color="D9D9E3"/>
                <w:left w:val="single" w:sz="2" w:space="0" w:color="D9D9E3"/>
                <w:bottom w:val="single" w:sz="2" w:space="0" w:color="D9D9E3"/>
                <w:right w:val="single" w:sz="2" w:space="0" w:color="D9D9E3"/>
              </w:divBdr>
              <w:divsChild>
                <w:div w:id="1036853904">
                  <w:marLeft w:val="0"/>
                  <w:marRight w:val="0"/>
                  <w:marTop w:val="0"/>
                  <w:marBottom w:val="0"/>
                  <w:divBdr>
                    <w:top w:val="single" w:sz="2" w:space="0" w:color="D9D9E3"/>
                    <w:left w:val="single" w:sz="2" w:space="0" w:color="D9D9E3"/>
                    <w:bottom w:val="single" w:sz="2" w:space="0" w:color="D9D9E3"/>
                    <w:right w:val="single" w:sz="2" w:space="0" w:color="D9D9E3"/>
                  </w:divBdr>
                  <w:divsChild>
                    <w:div w:id="367683860">
                      <w:marLeft w:val="0"/>
                      <w:marRight w:val="0"/>
                      <w:marTop w:val="0"/>
                      <w:marBottom w:val="0"/>
                      <w:divBdr>
                        <w:top w:val="single" w:sz="2" w:space="0" w:color="D9D9E3"/>
                        <w:left w:val="single" w:sz="2" w:space="0" w:color="D9D9E3"/>
                        <w:bottom w:val="single" w:sz="2" w:space="0" w:color="D9D9E3"/>
                        <w:right w:val="single" w:sz="2" w:space="0" w:color="D9D9E3"/>
                      </w:divBdr>
                      <w:divsChild>
                        <w:div w:id="1641422957">
                          <w:marLeft w:val="0"/>
                          <w:marRight w:val="0"/>
                          <w:marTop w:val="0"/>
                          <w:marBottom w:val="0"/>
                          <w:divBdr>
                            <w:top w:val="single" w:sz="2" w:space="0" w:color="auto"/>
                            <w:left w:val="single" w:sz="2" w:space="0" w:color="auto"/>
                            <w:bottom w:val="single" w:sz="6" w:space="0" w:color="auto"/>
                            <w:right w:val="single" w:sz="2" w:space="0" w:color="auto"/>
                          </w:divBdr>
                          <w:divsChild>
                            <w:div w:id="2076270227">
                              <w:marLeft w:val="0"/>
                              <w:marRight w:val="0"/>
                              <w:marTop w:val="100"/>
                              <w:marBottom w:val="100"/>
                              <w:divBdr>
                                <w:top w:val="single" w:sz="2" w:space="0" w:color="D9D9E3"/>
                                <w:left w:val="single" w:sz="2" w:space="0" w:color="D9D9E3"/>
                                <w:bottom w:val="single" w:sz="2" w:space="0" w:color="D9D9E3"/>
                                <w:right w:val="single" w:sz="2" w:space="0" w:color="D9D9E3"/>
                              </w:divBdr>
                              <w:divsChild>
                                <w:div w:id="615671645">
                                  <w:marLeft w:val="0"/>
                                  <w:marRight w:val="0"/>
                                  <w:marTop w:val="0"/>
                                  <w:marBottom w:val="0"/>
                                  <w:divBdr>
                                    <w:top w:val="single" w:sz="2" w:space="0" w:color="D9D9E3"/>
                                    <w:left w:val="single" w:sz="2" w:space="0" w:color="D9D9E3"/>
                                    <w:bottom w:val="single" w:sz="2" w:space="0" w:color="D9D9E3"/>
                                    <w:right w:val="single" w:sz="2" w:space="0" w:color="D9D9E3"/>
                                  </w:divBdr>
                                  <w:divsChild>
                                    <w:div w:id="1825779156">
                                      <w:marLeft w:val="0"/>
                                      <w:marRight w:val="0"/>
                                      <w:marTop w:val="0"/>
                                      <w:marBottom w:val="0"/>
                                      <w:divBdr>
                                        <w:top w:val="single" w:sz="2" w:space="0" w:color="D9D9E3"/>
                                        <w:left w:val="single" w:sz="2" w:space="0" w:color="D9D9E3"/>
                                        <w:bottom w:val="single" w:sz="2" w:space="0" w:color="D9D9E3"/>
                                        <w:right w:val="single" w:sz="2" w:space="0" w:color="D9D9E3"/>
                                      </w:divBdr>
                                      <w:divsChild>
                                        <w:div w:id="1966617683">
                                          <w:marLeft w:val="0"/>
                                          <w:marRight w:val="0"/>
                                          <w:marTop w:val="0"/>
                                          <w:marBottom w:val="0"/>
                                          <w:divBdr>
                                            <w:top w:val="single" w:sz="2" w:space="0" w:color="D9D9E3"/>
                                            <w:left w:val="single" w:sz="2" w:space="0" w:color="D9D9E3"/>
                                            <w:bottom w:val="single" w:sz="2" w:space="0" w:color="D9D9E3"/>
                                            <w:right w:val="single" w:sz="2" w:space="0" w:color="D9D9E3"/>
                                          </w:divBdr>
                                          <w:divsChild>
                                            <w:div w:id="985401985">
                                              <w:marLeft w:val="0"/>
                                              <w:marRight w:val="0"/>
                                              <w:marTop w:val="0"/>
                                              <w:marBottom w:val="0"/>
                                              <w:divBdr>
                                                <w:top w:val="single" w:sz="2" w:space="0" w:color="D9D9E3"/>
                                                <w:left w:val="single" w:sz="2" w:space="0" w:color="D9D9E3"/>
                                                <w:bottom w:val="single" w:sz="2" w:space="0" w:color="D9D9E3"/>
                                                <w:right w:val="single" w:sz="2" w:space="0" w:color="D9D9E3"/>
                                              </w:divBdr>
                                              <w:divsChild>
                                                <w:div w:id="562376952">
                                                  <w:marLeft w:val="0"/>
                                                  <w:marRight w:val="0"/>
                                                  <w:marTop w:val="0"/>
                                                  <w:marBottom w:val="0"/>
                                                  <w:divBdr>
                                                    <w:top w:val="single" w:sz="2" w:space="0" w:color="D9D9E3"/>
                                                    <w:left w:val="single" w:sz="2" w:space="0" w:color="D9D9E3"/>
                                                    <w:bottom w:val="single" w:sz="2" w:space="0" w:color="D9D9E3"/>
                                                    <w:right w:val="single" w:sz="2" w:space="0" w:color="D9D9E3"/>
                                                  </w:divBdr>
                                                  <w:divsChild>
                                                    <w:div w:id="65256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8077191">
          <w:marLeft w:val="0"/>
          <w:marRight w:val="0"/>
          <w:marTop w:val="0"/>
          <w:marBottom w:val="0"/>
          <w:divBdr>
            <w:top w:val="none" w:sz="0" w:space="0" w:color="auto"/>
            <w:left w:val="none" w:sz="0" w:space="0" w:color="auto"/>
            <w:bottom w:val="none" w:sz="0" w:space="0" w:color="auto"/>
            <w:right w:val="none" w:sz="0" w:space="0" w:color="auto"/>
          </w:divBdr>
        </w:div>
      </w:divsChild>
    </w:div>
    <w:div w:id="1816291660">
      <w:bodyDiv w:val="1"/>
      <w:marLeft w:val="0"/>
      <w:marRight w:val="0"/>
      <w:marTop w:val="0"/>
      <w:marBottom w:val="0"/>
      <w:divBdr>
        <w:top w:val="none" w:sz="0" w:space="0" w:color="auto"/>
        <w:left w:val="none" w:sz="0" w:space="0" w:color="auto"/>
        <w:bottom w:val="none" w:sz="0" w:space="0" w:color="auto"/>
        <w:right w:val="none" w:sz="0" w:space="0" w:color="auto"/>
      </w:divBdr>
      <w:divsChild>
        <w:div w:id="324625898">
          <w:marLeft w:val="0"/>
          <w:marRight w:val="0"/>
          <w:marTop w:val="0"/>
          <w:marBottom w:val="0"/>
          <w:divBdr>
            <w:top w:val="single" w:sz="2" w:space="0" w:color="auto"/>
            <w:left w:val="single" w:sz="2" w:space="0" w:color="auto"/>
            <w:bottom w:val="single" w:sz="6" w:space="0" w:color="auto"/>
            <w:right w:val="single" w:sz="2" w:space="0" w:color="auto"/>
          </w:divBdr>
          <w:divsChild>
            <w:div w:id="214245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263760">
                  <w:marLeft w:val="0"/>
                  <w:marRight w:val="0"/>
                  <w:marTop w:val="0"/>
                  <w:marBottom w:val="0"/>
                  <w:divBdr>
                    <w:top w:val="single" w:sz="2" w:space="0" w:color="D9D9E3"/>
                    <w:left w:val="single" w:sz="2" w:space="0" w:color="D9D9E3"/>
                    <w:bottom w:val="single" w:sz="2" w:space="0" w:color="D9D9E3"/>
                    <w:right w:val="single" w:sz="2" w:space="0" w:color="D9D9E3"/>
                  </w:divBdr>
                  <w:divsChild>
                    <w:div w:id="622856241">
                      <w:marLeft w:val="0"/>
                      <w:marRight w:val="0"/>
                      <w:marTop w:val="0"/>
                      <w:marBottom w:val="0"/>
                      <w:divBdr>
                        <w:top w:val="single" w:sz="2" w:space="0" w:color="D9D9E3"/>
                        <w:left w:val="single" w:sz="2" w:space="0" w:color="D9D9E3"/>
                        <w:bottom w:val="single" w:sz="2" w:space="0" w:color="D9D9E3"/>
                        <w:right w:val="single" w:sz="2" w:space="0" w:color="D9D9E3"/>
                      </w:divBdr>
                      <w:divsChild>
                        <w:div w:id="118960886">
                          <w:marLeft w:val="0"/>
                          <w:marRight w:val="0"/>
                          <w:marTop w:val="0"/>
                          <w:marBottom w:val="0"/>
                          <w:divBdr>
                            <w:top w:val="single" w:sz="2" w:space="0" w:color="D9D9E3"/>
                            <w:left w:val="single" w:sz="2" w:space="0" w:color="D9D9E3"/>
                            <w:bottom w:val="single" w:sz="2" w:space="0" w:color="D9D9E3"/>
                            <w:right w:val="single" w:sz="2" w:space="0" w:color="D9D9E3"/>
                          </w:divBdr>
                          <w:divsChild>
                            <w:div w:id="386269611">
                              <w:marLeft w:val="0"/>
                              <w:marRight w:val="0"/>
                              <w:marTop w:val="0"/>
                              <w:marBottom w:val="0"/>
                              <w:divBdr>
                                <w:top w:val="single" w:sz="2" w:space="0" w:color="D9D9E3"/>
                                <w:left w:val="single" w:sz="2" w:space="0" w:color="D9D9E3"/>
                                <w:bottom w:val="single" w:sz="2" w:space="0" w:color="D9D9E3"/>
                                <w:right w:val="single" w:sz="2" w:space="0" w:color="D9D9E3"/>
                              </w:divBdr>
                              <w:divsChild>
                                <w:div w:id="667639451">
                                  <w:marLeft w:val="0"/>
                                  <w:marRight w:val="0"/>
                                  <w:marTop w:val="0"/>
                                  <w:marBottom w:val="0"/>
                                  <w:divBdr>
                                    <w:top w:val="single" w:sz="2" w:space="0" w:color="D9D9E3"/>
                                    <w:left w:val="single" w:sz="2" w:space="0" w:color="D9D9E3"/>
                                    <w:bottom w:val="single" w:sz="2" w:space="0" w:color="D9D9E3"/>
                                    <w:right w:val="single" w:sz="2" w:space="0" w:color="D9D9E3"/>
                                  </w:divBdr>
                                  <w:divsChild>
                                    <w:div w:id="139350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2233688">
      <w:bodyDiv w:val="1"/>
      <w:marLeft w:val="0"/>
      <w:marRight w:val="0"/>
      <w:marTop w:val="0"/>
      <w:marBottom w:val="0"/>
      <w:divBdr>
        <w:top w:val="none" w:sz="0" w:space="0" w:color="auto"/>
        <w:left w:val="none" w:sz="0" w:space="0" w:color="auto"/>
        <w:bottom w:val="none" w:sz="0" w:space="0" w:color="auto"/>
        <w:right w:val="none" w:sz="0" w:space="0" w:color="auto"/>
      </w:divBdr>
    </w:div>
    <w:div w:id="1984386079">
      <w:bodyDiv w:val="1"/>
      <w:marLeft w:val="0"/>
      <w:marRight w:val="0"/>
      <w:marTop w:val="0"/>
      <w:marBottom w:val="0"/>
      <w:divBdr>
        <w:top w:val="none" w:sz="0" w:space="0" w:color="auto"/>
        <w:left w:val="none" w:sz="0" w:space="0" w:color="auto"/>
        <w:bottom w:val="none" w:sz="0" w:space="0" w:color="auto"/>
        <w:right w:val="none" w:sz="0" w:space="0" w:color="auto"/>
      </w:divBdr>
    </w:div>
    <w:div w:id="205534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9</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179</cp:revision>
  <dcterms:created xsi:type="dcterms:W3CDTF">2023-11-06T03:42:00Z</dcterms:created>
  <dcterms:modified xsi:type="dcterms:W3CDTF">2024-01-06T11:17:00Z</dcterms:modified>
</cp:coreProperties>
</file>