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C286" w14:textId="77777777" w:rsidR="00AF3556" w:rsidRDefault="00AF3556" w:rsidP="00AF3556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t>CineInvest</w:t>
      </w:r>
      <w:proofErr w:type="spellEnd"/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t xml:space="preserve"> – Relevant Project Details</w:t>
      </w:r>
    </w:p>
    <w:p w14:paraId="522869A5" w14:textId="77777777" w:rsidR="00AF3556" w:rsidRPr="00AF3556" w:rsidRDefault="00AF3556" w:rsidP="00AF3556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</w:pPr>
    </w:p>
    <w:p w14:paraId="28CC7495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Dataset</w:t>
      </w:r>
    </w:p>
    <w:p w14:paraId="46A1532B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Historical movie data containing </w:t>
      </w: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title, budget, revenue, release date, genres, production companies, cast, crew, popularity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, and other movie-related attributes.</w:t>
      </w:r>
    </w:p>
    <w:p w14:paraId="360066B3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Dataset Size: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4,803 rows and 51 columns.</w:t>
      </w:r>
    </w:p>
    <w:p w14:paraId="7755D569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48709ED8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Raw vs Cleaned Dataset</w:t>
      </w:r>
    </w:p>
    <w:p w14:paraId="238A98B1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Raw Dataset: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project_dataset.csv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br/>
        <w:t>Contains the original movie data before the final cleaning and validation process.</w:t>
      </w:r>
    </w:p>
    <w:p w14:paraId="17107813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Cleaned Dataset: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cleaned_movies.csv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br/>
        <w:t>Contains the cleaned and validated data used for analysis and Power BI dashboard development.</w:t>
      </w:r>
    </w:p>
    <w:p w14:paraId="6DDB2619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The raw dataset was retained to compare the </w:t>
      </w: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before and after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data-cleaning process.</w:t>
      </w:r>
    </w:p>
    <w:p w14:paraId="3212485C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0B518BF0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Data Cleaning</w:t>
      </w:r>
    </w:p>
    <w:p w14:paraId="52723D98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following activities were performed:</w:t>
      </w:r>
    </w:p>
    <w:p w14:paraId="03B1CE08" w14:textId="77777777" w:rsidR="00AF3556" w:rsidRPr="00AF3556" w:rsidRDefault="00AF3556" w:rsidP="00AF355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Handled missing values in relevant fields. </w:t>
      </w:r>
    </w:p>
    <w:p w14:paraId="5739CC44" w14:textId="77777777" w:rsidR="00AF3556" w:rsidRPr="00AF3556" w:rsidRDefault="00AF3556" w:rsidP="00AF355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and validated duplicate records. </w:t>
      </w:r>
    </w:p>
    <w:p w14:paraId="5F5E31DB" w14:textId="77777777" w:rsidR="00AF3556" w:rsidRPr="00AF3556" w:rsidRDefault="00AF3556" w:rsidP="00AF355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Standardized </w:t>
      </w: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Release_Date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3BAB80A4" w14:textId="77777777" w:rsidR="00AF3556" w:rsidRPr="00AF3556" w:rsidRDefault="00AF3556" w:rsidP="00AF355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Cleaned and standardized text fields. </w:t>
      </w:r>
    </w:p>
    <w:p w14:paraId="3D72E480" w14:textId="77777777" w:rsidR="00AF3556" w:rsidRPr="00AF3556" w:rsidRDefault="00AF3556" w:rsidP="00AF355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data types. </w:t>
      </w:r>
    </w:p>
    <w:p w14:paraId="7BB4E2EE" w14:textId="77777777" w:rsidR="00AF3556" w:rsidRPr="00AF3556" w:rsidRDefault="00AF3556" w:rsidP="00AF355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financial fields such as Budget and Revenue. </w:t>
      </w:r>
    </w:p>
    <w:p w14:paraId="6572BBE5" w14:textId="77777777" w:rsidR="00AF3556" w:rsidRPr="00AF3556" w:rsidRDefault="00AF3556" w:rsidP="00AF355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category consistency. </w:t>
      </w:r>
    </w:p>
    <w:p w14:paraId="7D9F2EB5" w14:textId="77777777" w:rsidR="00AF3556" w:rsidRPr="00AF3556" w:rsidRDefault="00AF3556" w:rsidP="00AF355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final data-quality validation. </w:t>
      </w:r>
    </w:p>
    <w:p w14:paraId="5ECFD2E2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Final Dataset: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4,803 rows maintained after cleaning.</w:t>
      </w:r>
    </w:p>
    <w:p w14:paraId="3CCB20D5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32AA1BE5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7CA0E721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CA15BBB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</w:p>
    <w:p w14:paraId="65DA0F20" w14:textId="026EB84F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lastRenderedPageBreak/>
        <w:t>Feature Engineering</w:t>
      </w:r>
    </w:p>
    <w:p w14:paraId="79833575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following analytical fields were created and validated:</w:t>
      </w:r>
    </w:p>
    <w:p w14:paraId="39A6CCDB" w14:textId="77777777" w:rsidR="00AF3556" w:rsidRPr="00AF3556" w:rsidRDefault="00AF3556" w:rsidP="00AF355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 </w:t>
      </w:r>
    </w:p>
    <w:p w14:paraId="4F0DB112" w14:textId="77777777" w:rsidR="00AF3556" w:rsidRPr="00AF3556" w:rsidRDefault="00AF3556" w:rsidP="00AF355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ROI </w:t>
      </w:r>
    </w:p>
    <w:p w14:paraId="5B4ECC44" w14:textId="77777777" w:rsidR="00AF3556" w:rsidRPr="00AF3556" w:rsidRDefault="00AF3556" w:rsidP="00AF355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Revenue_Budget_Ratio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78FF268A" w14:textId="77777777" w:rsidR="00AF3556" w:rsidRPr="00AF3556" w:rsidRDefault="00AF3556" w:rsidP="00AF355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F76742A" w14:textId="77777777" w:rsidR="00AF3556" w:rsidRPr="00AF3556" w:rsidRDefault="00AF3556" w:rsidP="00AF355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Release_Season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2E536F29" w14:textId="77777777" w:rsidR="00AF3556" w:rsidRPr="00AF3556" w:rsidRDefault="00AF3556" w:rsidP="00AF355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Budget_Category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51DC5421" w14:textId="77777777" w:rsidR="00AF3556" w:rsidRPr="00AF3556" w:rsidRDefault="00AF3556" w:rsidP="00AF355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Profitability_Category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0C9466D5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These features were created to support </w:t>
      </w: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financial performance, investment-efficiency, and trend analysis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.</w:t>
      </w:r>
    </w:p>
    <w:p w14:paraId="176E5851" w14:textId="77777777" w:rsidR="008B2787" w:rsidRPr="00AF3556" w:rsidRDefault="008B2787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3439C1FC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Power BI Dashboard</w:t>
      </w:r>
    </w:p>
    <w:p w14:paraId="26D3BAC3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dashboard is organized into three main analytical views:</w:t>
      </w:r>
    </w:p>
    <w:p w14:paraId="23B098FE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Overview</w:t>
      </w:r>
    </w:p>
    <w:p w14:paraId="48EA0D0F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Provides an executive summary through KPIs and movie performance analysis.</w:t>
      </w:r>
    </w:p>
    <w:p w14:paraId="5603C88C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Trends</w:t>
      </w:r>
    </w:p>
    <w:p w14:paraId="6A31835D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Analyzes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changes in:</w:t>
      </w:r>
    </w:p>
    <w:p w14:paraId="08898531" w14:textId="77777777" w:rsidR="00AF3556" w:rsidRPr="00AF3556" w:rsidRDefault="00AF3556" w:rsidP="00AF355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</w:t>
      </w:r>
    </w:p>
    <w:p w14:paraId="1EC76CB0" w14:textId="77777777" w:rsidR="00AF3556" w:rsidRPr="00AF3556" w:rsidRDefault="00AF3556" w:rsidP="00AF355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Movie Count </w:t>
      </w:r>
    </w:p>
    <w:p w14:paraId="63A16524" w14:textId="77777777" w:rsidR="00AF3556" w:rsidRPr="00AF3556" w:rsidRDefault="00AF3556" w:rsidP="00AF355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Average ROI </w:t>
      </w:r>
    </w:p>
    <w:p w14:paraId="41B201AD" w14:textId="77777777" w:rsidR="00AF3556" w:rsidRPr="00AF3556" w:rsidRDefault="00AF3556" w:rsidP="00AF355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Release Year </w:t>
      </w:r>
    </w:p>
    <w:p w14:paraId="64F71D64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Segments</w:t>
      </w:r>
    </w:p>
    <w:p w14:paraId="772F7378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Analyzes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:</w:t>
      </w:r>
    </w:p>
    <w:p w14:paraId="726DC33E" w14:textId="77777777" w:rsidR="00AF3556" w:rsidRPr="00AF3556" w:rsidRDefault="00AF3556" w:rsidP="00AF355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performance </w:t>
      </w:r>
    </w:p>
    <w:p w14:paraId="77E81D14" w14:textId="77777777" w:rsidR="00AF3556" w:rsidRPr="00AF3556" w:rsidRDefault="00AF3556" w:rsidP="00AF355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vs Revenue </w:t>
      </w:r>
    </w:p>
    <w:p w14:paraId="1EB07656" w14:textId="77777777" w:rsidR="00AF3556" w:rsidRDefault="00AF3556" w:rsidP="00AF355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Movie count by production company </w:t>
      </w:r>
    </w:p>
    <w:p w14:paraId="5AF15FAF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</w:p>
    <w:p w14:paraId="45649D07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</w:p>
    <w:p w14:paraId="65489EE0" w14:textId="77777777" w:rsid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</w:p>
    <w:p w14:paraId="72B894A2" w14:textId="2E03EFC9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lastRenderedPageBreak/>
        <w:t>Interactive Features</w:t>
      </w:r>
    </w:p>
    <w:p w14:paraId="2E2B116D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dashboard includes slicers and interactive analysis for:</w:t>
      </w:r>
    </w:p>
    <w:p w14:paraId="45483EC4" w14:textId="77777777" w:rsidR="00AF3556" w:rsidRPr="00AF3556" w:rsidRDefault="00AF3556" w:rsidP="00AF3556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7F9CB992" w14:textId="77777777" w:rsidR="00AF3556" w:rsidRPr="00AF3556" w:rsidRDefault="00AF3556" w:rsidP="00AF3556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3A88041C" w14:textId="77777777" w:rsidR="00AF3556" w:rsidRPr="00AF3556" w:rsidRDefault="00AF3556" w:rsidP="00AF3556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0F127992" w14:textId="77777777" w:rsidR="00AF3556" w:rsidRPr="00AF3556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It also uses </w:t>
      </w: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navigation, filtering, cross-filtering, tooltips, and drill-down functionality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.</w:t>
      </w:r>
    </w:p>
    <w:p w14:paraId="52CE8FE2" w14:textId="77777777" w:rsidR="00AF3556" w:rsidRPr="008B2787" w:rsidRDefault="00AF3556" w:rsidP="00AF355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8B2787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Key Performance Indicators</w:t>
      </w:r>
    </w:p>
    <w:p w14:paraId="5972B3A2" w14:textId="77777777" w:rsidR="00AF3556" w:rsidRPr="00AF3556" w:rsidRDefault="00AF3556" w:rsidP="008B2787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Count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Number of movies included in the analysis. </w:t>
      </w:r>
    </w:p>
    <w:p w14:paraId="20622239" w14:textId="77777777" w:rsidR="00AF3556" w:rsidRPr="00AF3556" w:rsidRDefault="00AF3556" w:rsidP="008B2787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Revenue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Aggregate revenue generated by the </w:t>
      </w: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analyzed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movies. </w:t>
      </w:r>
    </w:p>
    <w:p w14:paraId="6FC7AC69" w14:textId="77777777" w:rsidR="00AF3556" w:rsidRPr="00AF3556" w:rsidRDefault="00AF3556" w:rsidP="008B2787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Profit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Aggregate profit based on Revenue and Budget. </w:t>
      </w:r>
    </w:p>
    <w:p w14:paraId="5A2E31D4" w14:textId="77777777" w:rsidR="00AF3556" w:rsidRPr="00AF3556" w:rsidRDefault="00AF3556" w:rsidP="008B2787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Average ROI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Average return on investment across the </w:t>
      </w:r>
      <w:proofErr w:type="spellStart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analyzed</w:t>
      </w:r>
      <w:proofErr w:type="spellEnd"/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movies. </w:t>
      </w:r>
    </w:p>
    <w:p w14:paraId="393A6B42" w14:textId="77777777" w:rsidR="00AF3556" w:rsidRPr="00AF3556" w:rsidRDefault="00AF3556" w:rsidP="008B2787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AF355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Revenue-Budget Ratio</w:t>
      </w:r>
      <w:r w:rsidRPr="00AF355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— Measures revenue generated relative to production budget.</w:t>
      </w:r>
    </w:p>
    <w:p w14:paraId="587F86B3" w14:textId="46A8DE87" w:rsidR="00171E8C" w:rsidRPr="00AF3556" w:rsidRDefault="00171E8C" w:rsidP="00AF3556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71E8C" w:rsidRPr="00AF35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5C2A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5C6DC1"/>
    <w:multiLevelType w:val="multilevel"/>
    <w:tmpl w:val="A12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43A12"/>
    <w:multiLevelType w:val="multilevel"/>
    <w:tmpl w:val="04C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F6BFD"/>
    <w:multiLevelType w:val="multilevel"/>
    <w:tmpl w:val="179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C55BF"/>
    <w:multiLevelType w:val="multilevel"/>
    <w:tmpl w:val="B4A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C08F7"/>
    <w:multiLevelType w:val="multilevel"/>
    <w:tmpl w:val="27D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91229"/>
    <w:multiLevelType w:val="multilevel"/>
    <w:tmpl w:val="B64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003621">
    <w:abstractNumId w:val="8"/>
  </w:num>
  <w:num w:numId="2" w16cid:durableId="1717582903">
    <w:abstractNumId w:val="6"/>
  </w:num>
  <w:num w:numId="3" w16cid:durableId="1207913152">
    <w:abstractNumId w:val="5"/>
  </w:num>
  <w:num w:numId="4" w16cid:durableId="629168404">
    <w:abstractNumId w:val="4"/>
  </w:num>
  <w:num w:numId="5" w16cid:durableId="1991904545">
    <w:abstractNumId w:val="7"/>
  </w:num>
  <w:num w:numId="6" w16cid:durableId="254284540">
    <w:abstractNumId w:val="3"/>
  </w:num>
  <w:num w:numId="7" w16cid:durableId="480928380">
    <w:abstractNumId w:val="2"/>
  </w:num>
  <w:num w:numId="8" w16cid:durableId="1107581554">
    <w:abstractNumId w:val="1"/>
  </w:num>
  <w:num w:numId="9" w16cid:durableId="1057432667">
    <w:abstractNumId w:val="0"/>
  </w:num>
  <w:num w:numId="10" w16cid:durableId="1190799093">
    <w:abstractNumId w:val="12"/>
  </w:num>
  <w:num w:numId="11" w16cid:durableId="111288403">
    <w:abstractNumId w:val="10"/>
  </w:num>
  <w:num w:numId="12" w16cid:durableId="160391506">
    <w:abstractNumId w:val="11"/>
  </w:num>
  <w:num w:numId="13" w16cid:durableId="1675448601">
    <w:abstractNumId w:val="9"/>
  </w:num>
  <w:num w:numId="14" w16cid:durableId="1183860840">
    <w:abstractNumId w:val="14"/>
  </w:num>
  <w:num w:numId="15" w16cid:durableId="14389103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E8C"/>
    <w:rsid w:val="0029639D"/>
    <w:rsid w:val="00326F90"/>
    <w:rsid w:val="003742DC"/>
    <w:rsid w:val="008B2787"/>
    <w:rsid w:val="00AA1D8D"/>
    <w:rsid w:val="00AF35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06909"/>
  <w14:defaultImageDpi w14:val="300"/>
  <w15:docId w15:val="{C5A1E849-6787-4CBF-AD11-FDBA3A1F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3</cp:revision>
  <dcterms:created xsi:type="dcterms:W3CDTF">2013-12-23T23:15:00Z</dcterms:created>
  <dcterms:modified xsi:type="dcterms:W3CDTF">2026-08-09T17:52:00Z</dcterms:modified>
  <cp:category/>
</cp:coreProperties>
</file>