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b w:val="1"/>
          <w:sz w:val="26"/>
          <w:szCs w:val="26"/>
        </w:rPr>
      </w:pPr>
      <w:r w:rsidDel="00000000" w:rsidR="00000000" w:rsidRPr="00000000">
        <w:rPr>
          <w:b w:val="1"/>
          <w:sz w:val="26"/>
          <w:szCs w:val="26"/>
          <w:rtl w:val="0"/>
        </w:rPr>
        <w:t xml:space="preserve">Projet AR :</w:t>
      </w:r>
    </w:p>
    <w:p w:rsidR="00000000" w:rsidDel="00000000" w:rsidP="00000000" w:rsidRDefault="00000000" w:rsidRPr="00000000" w14:paraId="00000002">
      <w:pPr>
        <w:widowControl w:val="0"/>
        <w:rPr/>
      </w:pPr>
      <w:r w:rsidDel="00000000" w:rsidR="00000000" w:rsidRPr="00000000">
        <w:rPr>
          <w:rtl w:val="0"/>
        </w:rPr>
      </w:r>
    </w:p>
    <w:p w:rsidR="00000000" w:rsidDel="00000000" w:rsidP="00000000" w:rsidRDefault="00000000" w:rsidRPr="00000000" w14:paraId="00000003">
      <w:pPr>
        <w:widowControl w:val="0"/>
        <w:rPr>
          <w:i w:val="1"/>
          <w:sz w:val="24"/>
          <w:szCs w:val="24"/>
        </w:rPr>
      </w:pPr>
      <w:r w:rsidDel="00000000" w:rsidR="00000000" w:rsidRPr="00000000">
        <w:rPr>
          <w:i w:val="1"/>
          <w:sz w:val="24"/>
          <w:szCs w:val="24"/>
          <w:rtl w:val="0"/>
        </w:rPr>
        <w:t xml:space="preserve">Certaines instructions :</w:t>
      </w:r>
    </w:p>
    <w:p w:rsidR="00000000" w:rsidDel="00000000" w:rsidP="00000000" w:rsidRDefault="00000000" w:rsidRPr="00000000" w14:paraId="00000004">
      <w:pPr>
        <w:widowControl w:val="0"/>
        <w:rPr/>
      </w:pPr>
      <w:r w:rsidDel="00000000" w:rsidR="00000000" w:rsidRPr="00000000">
        <w:rPr>
          <w:rtl w:val="0"/>
        </w:rPr>
      </w:r>
    </w:p>
    <w:p w:rsidR="00000000" w:rsidDel="00000000" w:rsidP="00000000" w:rsidRDefault="00000000" w:rsidRPr="00000000" w14:paraId="00000005">
      <w:pPr>
        <w:widowControl w:val="0"/>
        <w:rPr/>
      </w:pPr>
      <w:r w:rsidDel="00000000" w:rsidR="00000000" w:rsidRPr="00000000">
        <w:rPr>
          <w:rFonts w:ascii="Arial Unicode MS" w:cs="Arial Unicode MS" w:eastAsia="Arial Unicode MS" w:hAnsi="Arial Unicode MS"/>
          <w:rtl w:val="0"/>
        </w:rPr>
        <w:t xml:space="preserve">→ Pour accéder à notre scène principale, recherchez "main" dans les assets.</w:t>
      </w:r>
    </w:p>
    <w:p w:rsidR="00000000" w:rsidDel="00000000" w:rsidP="00000000" w:rsidRDefault="00000000" w:rsidRPr="00000000" w14:paraId="00000006">
      <w:pPr>
        <w:widowControl w:val="0"/>
        <w:rPr/>
      </w:pPr>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rFonts w:ascii="Arial Unicode MS" w:cs="Arial Unicode MS" w:eastAsia="Arial Unicode MS" w:hAnsi="Arial Unicode MS"/>
          <w:rtl w:val="0"/>
        </w:rPr>
        <w:t xml:space="preserve">→ Nous avons utilisé le tracking pour 4 images principales de la map : pizzeria, School, garden shop et history museum. </w:t>
      </w:r>
    </w:p>
    <w:p w:rsidR="00000000" w:rsidDel="00000000" w:rsidP="00000000" w:rsidRDefault="00000000" w:rsidRPr="00000000" w14:paraId="00000008">
      <w:pPr>
        <w:widowControl w:val="0"/>
        <w:rPr/>
      </w:pPr>
      <w:r w:rsidDel="00000000" w:rsidR="00000000" w:rsidRPr="00000000">
        <w:rPr>
          <w:rtl w:val="0"/>
        </w:rPr>
      </w:r>
    </w:p>
    <w:p w:rsidR="00000000" w:rsidDel="00000000" w:rsidP="00000000" w:rsidRDefault="00000000" w:rsidRPr="00000000" w14:paraId="00000009">
      <w:pPr>
        <w:widowControl w:val="0"/>
        <w:rPr/>
      </w:pPr>
      <w:r w:rsidDel="00000000" w:rsidR="00000000" w:rsidRPr="00000000">
        <w:rPr>
          <w:rFonts w:ascii="Arial Unicode MS" w:cs="Arial Unicode MS" w:eastAsia="Arial Unicode MS" w:hAnsi="Arial Unicode MS"/>
          <w:rtl w:val="0"/>
        </w:rPr>
        <w:t xml:space="preserve">→ Cliquer sur un building pour afficher les suspects qui ont fréquenté ce building.</w:t>
      </w:r>
    </w:p>
    <w:p w:rsidR="00000000" w:rsidDel="00000000" w:rsidP="00000000" w:rsidRDefault="00000000" w:rsidRPr="00000000" w14:paraId="0000000A">
      <w:pPr>
        <w:widowControl w:val="0"/>
        <w:rPr/>
      </w:pPr>
      <w:r w:rsidDel="00000000" w:rsidR="00000000" w:rsidRPr="00000000">
        <w:rPr>
          <w:rtl w:val="0"/>
        </w:rPr>
      </w:r>
    </w:p>
    <w:p w:rsidR="00000000" w:rsidDel="00000000" w:rsidP="00000000" w:rsidRDefault="00000000" w:rsidRPr="00000000" w14:paraId="0000000B">
      <w:pPr>
        <w:widowControl w:val="0"/>
        <w:rPr/>
      </w:pPr>
      <w:r w:rsidDel="00000000" w:rsidR="00000000" w:rsidRPr="00000000">
        <w:rPr>
          <w:rFonts w:ascii="Arial Unicode MS" w:cs="Arial Unicode MS" w:eastAsia="Arial Unicode MS" w:hAnsi="Arial Unicode MS"/>
          <w:rtl w:val="0"/>
        </w:rPr>
        <w:t xml:space="preserve">→ Quand vous cliquez sur un prefab d'un homme ou d'une femme, essayez de cliquer au niveau du pied en raison du box collider qui est en bas des prefabs.</w:t>
      </w:r>
    </w:p>
    <w:p w:rsidR="00000000" w:rsidDel="00000000" w:rsidP="00000000" w:rsidRDefault="00000000" w:rsidRPr="00000000" w14:paraId="0000000C">
      <w:pPr>
        <w:widowControl w:val="0"/>
        <w:rPr/>
      </w:pPr>
      <w:r w:rsidDel="00000000" w:rsidR="00000000" w:rsidRPr="00000000">
        <w:rPr>
          <w:rtl w:val="0"/>
        </w:rPr>
      </w:r>
    </w:p>
    <w:p w:rsidR="00000000" w:rsidDel="00000000" w:rsidP="00000000" w:rsidRDefault="00000000" w:rsidRPr="00000000" w14:paraId="0000000D">
      <w:pPr>
        <w:widowControl w:val="0"/>
        <w:rPr/>
      </w:pPr>
      <w:r w:rsidDel="00000000" w:rsidR="00000000" w:rsidRPr="00000000">
        <w:rPr>
          <w:rFonts w:ascii="Arial Unicode MS" w:cs="Arial Unicode MS" w:eastAsia="Arial Unicode MS" w:hAnsi="Arial Unicode MS"/>
          <w:rtl w:val="0"/>
        </w:rPr>
        <w:t xml:space="preserve">→ Pour que le projet compile il faut installer les packages d'AR ( AR foundation , XR ....) car c'est pas inclus dans le unity package.</w:t>
      </w:r>
    </w:p>
    <w:p w:rsidR="00000000" w:rsidDel="00000000" w:rsidP="00000000" w:rsidRDefault="00000000" w:rsidRPr="00000000" w14:paraId="0000000E">
      <w:pPr>
        <w:widowControl w:val="0"/>
        <w:rPr/>
      </w:pPr>
      <w:r w:rsidDel="00000000" w:rsidR="00000000" w:rsidRPr="00000000">
        <w:rPr>
          <w:rtl w:val="0"/>
        </w:rPr>
      </w:r>
    </w:p>
    <w:p w:rsidR="00000000" w:rsidDel="00000000" w:rsidP="00000000" w:rsidRDefault="00000000" w:rsidRPr="00000000" w14:paraId="0000000F">
      <w:pPr>
        <w:widowControl w:val="0"/>
        <w:rPr>
          <w:b w:val="1"/>
          <w:sz w:val="26"/>
          <w:szCs w:val="26"/>
        </w:rPr>
      </w:pPr>
      <w:r w:rsidDel="00000000" w:rsidR="00000000" w:rsidRPr="00000000">
        <w:rPr>
          <w:b w:val="1"/>
          <w:sz w:val="26"/>
          <w:szCs w:val="26"/>
          <w:rtl w:val="0"/>
        </w:rPr>
        <w:t xml:space="preserve">Projet VR :</w:t>
      </w:r>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i w:val="1"/>
          <w:sz w:val="24"/>
          <w:szCs w:val="24"/>
        </w:rPr>
      </w:pPr>
      <w:r w:rsidDel="00000000" w:rsidR="00000000" w:rsidRPr="00000000">
        <w:rPr>
          <w:i w:val="1"/>
          <w:sz w:val="24"/>
          <w:szCs w:val="24"/>
          <w:rtl w:val="0"/>
        </w:rPr>
        <w:t xml:space="preserve">Instructions pour le lancement :</w:t>
      </w:r>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widowControl w:val="0"/>
        <w:rPr/>
      </w:pPr>
      <w:r w:rsidDel="00000000" w:rsidR="00000000" w:rsidRPr="00000000">
        <w:rPr>
          <w:rFonts w:ascii="Arial Unicode MS" w:cs="Arial Unicode MS" w:eastAsia="Arial Unicode MS" w:hAnsi="Arial Unicode MS"/>
          <w:rtl w:val="0"/>
        </w:rPr>
        <w:t xml:space="preserve">→ Pour lancer le jeu il faut se rendre dans Scenes → VRWalker</w:t>
      </w:r>
    </w:p>
    <w:p w:rsidR="00000000" w:rsidDel="00000000" w:rsidP="00000000" w:rsidRDefault="00000000" w:rsidRPr="00000000" w14:paraId="00000014">
      <w:pPr>
        <w:widowControl w:val="0"/>
        <w:rPr/>
      </w:pPr>
      <w:r w:rsidDel="00000000" w:rsidR="00000000" w:rsidRPr="00000000">
        <w:rPr>
          <w:rtl w:val="0"/>
        </w:rPr>
      </w:r>
    </w:p>
    <w:p w:rsidR="00000000" w:rsidDel="00000000" w:rsidP="00000000" w:rsidRDefault="00000000" w:rsidRPr="00000000" w14:paraId="00000015">
      <w:pPr>
        <w:widowControl w:val="0"/>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color w:val="ff0000"/>
          <w:rtl w:val="0"/>
        </w:rPr>
        <w:t xml:space="preserve"> </w:t>
      </w:r>
      <w:r w:rsidDel="00000000" w:rsidR="00000000" w:rsidRPr="00000000">
        <w:rPr>
          <w:b w:val="1"/>
          <w:rtl w:val="0"/>
        </w:rPr>
        <w:t xml:space="preserve">Il se peut qu’au lancement de la scène, vous rencontriez une erreur en raison de l'absence de l'INPUT "Run". Vous devez alors aller dans Edit -&gt; Project Settings -&gt; Input Manager, puis renommer un input en "Run". Cette touche vous permettra de courir dans le jeu.</w:t>
      </w:r>
    </w:p>
    <w:p w:rsidR="00000000" w:rsidDel="00000000" w:rsidP="00000000" w:rsidRDefault="00000000" w:rsidRPr="00000000" w14:paraId="00000016">
      <w:pPr>
        <w:widowControl w:val="0"/>
        <w:rPr/>
      </w:pPr>
      <w:r w:rsidDel="00000000" w:rsidR="00000000" w:rsidRPr="00000000">
        <w:rPr>
          <w:rtl w:val="0"/>
        </w:rPr>
      </w:r>
    </w:p>
    <w:p w:rsidR="00000000" w:rsidDel="00000000" w:rsidP="00000000" w:rsidRDefault="00000000" w:rsidRPr="00000000" w14:paraId="00000017">
      <w:pPr>
        <w:widowControl w:val="0"/>
        <w:rPr>
          <w:i w:val="1"/>
          <w:sz w:val="24"/>
          <w:szCs w:val="24"/>
        </w:rPr>
      </w:pPr>
      <w:r w:rsidDel="00000000" w:rsidR="00000000" w:rsidRPr="00000000">
        <w:rPr>
          <w:i w:val="1"/>
          <w:sz w:val="24"/>
          <w:szCs w:val="24"/>
          <w:rtl w:val="0"/>
        </w:rPr>
        <w:t xml:space="preserve">Commandes liées au jeu :</w:t>
      </w:r>
    </w:p>
    <w:p w:rsidR="00000000" w:rsidDel="00000000" w:rsidP="00000000" w:rsidRDefault="00000000" w:rsidRPr="00000000" w14:paraId="00000018">
      <w:pPr>
        <w:widowControl w:val="0"/>
        <w:rPr/>
      </w:pPr>
      <w:r w:rsidDel="00000000" w:rsidR="00000000" w:rsidRPr="00000000">
        <w:rPr>
          <w:rtl w:val="0"/>
        </w:rPr>
      </w:r>
    </w:p>
    <w:p w:rsidR="00000000" w:rsidDel="00000000" w:rsidP="00000000" w:rsidRDefault="00000000" w:rsidRPr="00000000" w14:paraId="00000019">
      <w:pPr>
        <w:widowControl w:val="0"/>
        <w:rPr/>
      </w:pPr>
      <w:r w:rsidDel="00000000" w:rsidR="00000000" w:rsidRPr="00000000">
        <w:rPr>
          <w:rFonts w:ascii="Arial Unicode MS" w:cs="Arial Unicode MS" w:eastAsia="Arial Unicode MS" w:hAnsi="Arial Unicode MS"/>
          <w:rtl w:val="0"/>
        </w:rPr>
        <w:t xml:space="preserve">→ Utilisez les flèches de votre clavier pour vous déplacer.</w:t>
      </w:r>
    </w:p>
    <w:p w:rsidR="00000000" w:rsidDel="00000000" w:rsidP="00000000" w:rsidRDefault="00000000" w:rsidRPr="00000000" w14:paraId="0000001A">
      <w:pPr>
        <w:widowControl w:val="0"/>
        <w:rPr/>
      </w:pPr>
      <w:r w:rsidDel="00000000" w:rsidR="00000000" w:rsidRPr="00000000">
        <w:rPr>
          <w:rtl w:val="0"/>
        </w:rPr>
      </w:r>
    </w:p>
    <w:p w:rsidR="00000000" w:rsidDel="00000000" w:rsidP="00000000" w:rsidRDefault="00000000" w:rsidRPr="00000000" w14:paraId="0000001B">
      <w:pPr>
        <w:widowControl w:val="0"/>
        <w:rPr/>
      </w:pPr>
      <w:r w:rsidDel="00000000" w:rsidR="00000000" w:rsidRPr="00000000">
        <w:rPr>
          <w:rFonts w:ascii="Arial Unicode MS" w:cs="Arial Unicode MS" w:eastAsia="Arial Unicode MS" w:hAnsi="Arial Unicode MS"/>
          <w:rtl w:val="0"/>
        </w:rPr>
        <w:t xml:space="preserve">→ Appuyez sur la touche que vous avez choisie pour l'Input "Run" afin de courir.</w:t>
      </w:r>
    </w:p>
    <w:p w:rsidR="00000000" w:rsidDel="00000000" w:rsidP="00000000" w:rsidRDefault="00000000" w:rsidRPr="00000000" w14:paraId="0000001C">
      <w:pPr>
        <w:widowControl w:val="0"/>
        <w:rPr/>
      </w:pPr>
      <w:r w:rsidDel="00000000" w:rsidR="00000000" w:rsidRPr="00000000">
        <w:rPr>
          <w:rtl w:val="0"/>
        </w:rPr>
      </w:r>
    </w:p>
    <w:p w:rsidR="00000000" w:rsidDel="00000000" w:rsidP="00000000" w:rsidRDefault="00000000" w:rsidRPr="00000000" w14:paraId="0000001D">
      <w:pPr>
        <w:widowControl w:val="0"/>
        <w:rPr/>
      </w:pPr>
      <w:r w:rsidDel="00000000" w:rsidR="00000000" w:rsidRPr="00000000">
        <w:rPr>
          <w:rFonts w:ascii="Arial Unicode MS" w:cs="Arial Unicode MS" w:eastAsia="Arial Unicode MS" w:hAnsi="Arial Unicode MS"/>
          <w:rtl w:val="0"/>
        </w:rPr>
        <w:t xml:space="preserve">→ Utilisez la souris pour déplacer votre tête (mouvements libres).</w:t>
      </w:r>
    </w:p>
    <w:p w:rsidR="00000000" w:rsidDel="00000000" w:rsidP="00000000" w:rsidRDefault="00000000" w:rsidRPr="00000000" w14:paraId="0000001E">
      <w:pPr>
        <w:widowControl w:val="0"/>
        <w:rPr/>
      </w:pPr>
      <w:r w:rsidDel="00000000" w:rsidR="00000000" w:rsidRPr="00000000">
        <w:rPr>
          <w:rtl w:val="0"/>
        </w:rPr>
      </w:r>
    </w:p>
    <w:p w:rsidR="00000000" w:rsidDel="00000000" w:rsidP="00000000" w:rsidRDefault="00000000" w:rsidRPr="00000000" w14:paraId="0000001F">
      <w:pPr>
        <w:widowControl w:val="0"/>
        <w:rPr/>
      </w:pPr>
      <w:r w:rsidDel="00000000" w:rsidR="00000000" w:rsidRPr="00000000">
        <w:rPr>
          <w:rFonts w:ascii="Arial Unicode MS" w:cs="Arial Unicode MS" w:eastAsia="Arial Unicode MS" w:hAnsi="Arial Unicode MS"/>
          <w:rtl w:val="0"/>
        </w:rPr>
        <w:t xml:space="preserve">→ Sélectionnez un objet du menu en cliquant dessus une fois.</w:t>
      </w:r>
    </w:p>
    <w:p w:rsidR="00000000" w:rsidDel="00000000" w:rsidP="00000000" w:rsidRDefault="00000000" w:rsidRPr="00000000" w14:paraId="00000020">
      <w:pPr>
        <w:widowControl w:val="0"/>
        <w:rPr/>
      </w:pPr>
      <w:r w:rsidDel="00000000" w:rsidR="00000000" w:rsidRPr="00000000">
        <w:rPr>
          <w:rtl w:val="0"/>
        </w:rPr>
      </w:r>
    </w:p>
    <w:p w:rsidR="00000000" w:rsidDel="00000000" w:rsidP="00000000" w:rsidRDefault="00000000" w:rsidRPr="00000000" w14:paraId="00000021">
      <w:pPr>
        <w:widowControl w:val="0"/>
        <w:rPr/>
      </w:pPr>
      <w:r w:rsidDel="00000000" w:rsidR="00000000" w:rsidRPr="00000000">
        <w:rPr>
          <w:rFonts w:ascii="Arial Unicode MS" w:cs="Arial Unicode MS" w:eastAsia="Arial Unicode MS" w:hAnsi="Arial Unicode MS"/>
          <w:rtl w:val="0"/>
        </w:rPr>
        <w:t xml:space="preserve">→ Une fois l'objet devant vous, cliquez tout en faisant bouger la souris pour le faire pivoter dans tous les sens.</w:t>
      </w:r>
    </w:p>
    <w:p w:rsidR="00000000" w:rsidDel="00000000" w:rsidP="00000000" w:rsidRDefault="00000000" w:rsidRPr="00000000" w14:paraId="00000022">
      <w:pPr>
        <w:widowControl w:val="0"/>
        <w:rPr/>
      </w:pPr>
      <w:r w:rsidDel="00000000" w:rsidR="00000000" w:rsidRPr="00000000">
        <w:rPr>
          <w:rtl w:val="0"/>
        </w:rPr>
      </w:r>
    </w:p>
    <w:p w:rsidR="00000000" w:rsidDel="00000000" w:rsidP="00000000" w:rsidRDefault="00000000" w:rsidRPr="00000000" w14:paraId="00000023">
      <w:pPr>
        <w:widowControl w:val="0"/>
        <w:rPr/>
      </w:pPr>
      <w:r w:rsidDel="00000000" w:rsidR="00000000" w:rsidRPr="00000000">
        <w:rPr>
          <w:rFonts w:ascii="Arial Unicode MS" w:cs="Arial Unicode MS" w:eastAsia="Arial Unicode MS" w:hAnsi="Arial Unicode MS"/>
          <w:rtl w:val="0"/>
        </w:rPr>
        <w:t xml:space="preserve">→ Appuyez deux fois sur l'objet pour afficher une fenêtre contextuelle d'informations.</w:t>
      </w:r>
    </w:p>
    <w:p w:rsidR="00000000" w:rsidDel="00000000" w:rsidP="00000000" w:rsidRDefault="00000000" w:rsidRPr="00000000" w14:paraId="00000024">
      <w:pPr>
        <w:widowControl w:val="0"/>
        <w:rPr/>
      </w:pPr>
      <w:r w:rsidDel="00000000" w:rsidR="00000000" w:rsidRPr="00000000">
        <w:rPr>
          <w:rtl w:val="0"/>
        </w:rPr>
      </w:r>
    </w:p>
    <w:p w:rsidR="00000000" w:rsidDel="00000000" w:rsidP="00000000" w:rsidRDefault="00000000" w:rsidRPr="00000000" w14:paraId="00000025">
      <w:pPr>
        <w:widowControl w:val="0"/>
        <w:rPr/>
      </w:pPr>
      <w:r w:rsidDel="00000000" w:rsidR="00000000" w:rsidRPr="00000000">
        <w:rPr>
          <w:rFonts w:ascii="Arial Unicode MS" w:cs="Arial Unicode MS" w:eastAsia="Arial Unicode MS" w:hAnsi="Arial Unicode MS"/>
          <w:rtl w:val="0"/>
        </w:rPr>
        <w:t xml:space="preserve">→ (Vous pouvez bien sûr vous déplacer avec l'objet devant vous pour le positionner où vous le souhaitez).</w:t>
      </w:r>
    </w:p>
    <w:p w:rsidR="00000000" w:rsidDel="00000000" w:rsidP="00000000" w:rsidRDefault="00000000" w:rsidRPr="00000000" w14:paraId="00000026">
      <w:pPr>
        <w:widowControl w:val="0"/>
        <w:rPr/>
      </w:pPr>
      <w:r w:rsidDel="00000000" w:rsidR="00000000" w:rsidRPr="00000000">
        <w:rPr>
          <w:rtl w:val="0"/>
        </w:rPr>
      </w:r>
    </w:p>
    <w:p w:rsidR="00000000" w:rsidDel="00000000" w:rsidP="00000000" w:rsidRDefault="00000000" w:rsidRPr="00000000" w14:paraId="00000027">
      <w:pPr>
        <w:widowControl w:val="0"/>
        <w:rPr/>
      </w:pPr>
      <w:r w:rsidDel="00000000" w:rsidR="00000000" w:rsidRPr="00000000">
        <w:rPr>
          <w:rFonts w:ascii="Arial Unicode MS" w:cs="Arial Unicode MS" w:eastAsia="Arial Unicode MS" w:hAnsi="Arial Unicode MS"/>
          <w:rtl w:val="0"/>
        </w:rPr>
        <w:t xml:space="preserve">→ Une fois l'objet à la position souhaitée, appuyez sur la touche "Espace" pour le lâcher dans la scène.</w:t>
      </w:r>
    </w:p>
    <w:p w:rsidR="00000000" w:rsidDel="00000000" w:rsidP="00000000" w:rsidRDefault="00000000" w:rsidRPr="00000000" w14:paraId="00000028">
      <w:pPr>
        <w:widowControl w:val="0"/>
        <w:rPr/>
      </w:pPr>
      <w:r w:rsidDel="00000000" w:rsidR="00000000" w:rsidRPr="00000000">
        <w:rPr>
          <w:rtl w:val="0"/>
        </w:rPr>
      </w:r>
    </w:p>
    <w:p w:rsidR="00000000" w:rsidDel="00000000" w:rsidP="00000000" w:rsidRDefault="00000000" w:rsidRPr="00000000" w14:paraId="00000029">
      <w:pPr>
        <w:widowControl w:val="0"/>
        <w:rPr/>
      </w:pPr>
      <w:r w:rsidDel="00000000" w:rsidR="00000000" w:rsidRPr="00000000">
        <w:rPr>
          <w:rFonts w:ascii="Arial Unicode MS" w:cs="Arial Unicode MS" w:eastAsia="Arial Unicode MS" w:hAnsi="Arial Unicode MS"/>
          <w:rtl w:val="0"/>
        </w:rPr>
        <w:t xml:space="preserve">→ Une fois l'objet lâché dans la scène, cliquez dessus deux fois pour le reprendre dans vos mains ou pour le remplacer en sélectionnant un autre objet du menu.</w:t>
      </w:r>
    </w:p>
    <w:p w:rsidR="00000000" w:rsidDel="00000000" w:rsidP="00000000" w:rsidRDefault="00000000" w:rsidRPr="00000000" w14:paraId="0000002A">
      <w:pPr>
        <w:widowControl w:val="0"/>
        <w:rPr/>
      </w:pPr>
      <w:r w:rsidDel="00000000" w:rsidR="00000000" w:rsidRPr="00000000">
        <w:rPr>
          <w:rtl w:val="0"/>
        </w:rPr>
      </w:r>
    </w:p>
    <w:p w:rsidR="00000000" w:rsidDel="00000000" w:rsidP="00000000" w:rsidRDefault="00000000" w:rsidRPr="00000000" w14:paraId="0000002B">
      <w:pPr>
        <w:widowControl w:val="0"/>
        <w:rPr/>
      </w:pPr>
      <w:r w:rsidDel="00000000" w:rsidR="00000000" w:rsidRPr="00000000">
        <w:rPr>
          <w:rFonts w:ascii="Arial Unicode MS" w:cs="Arial Unicode MS" w:eastAsia="Arial Unicode MS" w:hAnsi="Arial Unicode MS"/>
          <w:rtl w:val="0"/>
        </w:rPr>
        <w:t xml:space="preserve">→ Une fois l'objet lâché dans la scène, vous pouvez effectuer un "drag and drop" de l’objet sur   le menu pour le remettre dans le menu et le retirer de la scène.</w:t>
      </w:r>
    </w:p>
    <w:p w:rsidR="00000000" w:rsidDel="00000000" w:rsidP="00000000" w:rsidRDefault="00000000" w:rsidRPr="00000000" w14:paraId="0000002C">
      <w:pPr>
        <w:widowControl w:val="0"/>
        <w:rPr/>
      </w:pPr>
      <w:r w:rsidDel="00000000" w:rsidR="00000000" w:rsidRPr="00000000">
        <w:rPr>
          <w:rtl w:val="0"/>
        </w:rPr>
      </w:r>
    </w:p>
    <w:p w:rsidR="00000000" w:rsidDel="00000000" w:rsidP="00000000" w:rsidRDefault="00000000" w:rsidRPr="00000000" w14:paraId="0000002D">
      <w:pPr>
        <w:widowControl w:val="0"/>
        <w:rPr/>
      </w:pPr>
      <w:r w:rsidDel="00000000" w:rsidR="00000000" w:rsidRPr="00000000">
        <w:rPr>
          <w:rFonts w:ascii="Arial Unicode MS" w:cs="Arial Unicode MS" w:eastAsia="Arial Unicode MS" w:hAnsi="Arial Unicode MS"/>
          <w:rtl w:val="0"/>
        </w:rPr>
        <w:t xml:space="preserve">→ Cliquez une fois sur l'objet lâché dans la scène pour faire apparaître la fenêtre contextuelle d'informations concernant cet objet.</w:t>
      </w:r>
    </w:p>
    <w:p w:rsidR="00000000" w:rsidDel="00000000" w:rsidP="00000000" w:rsidRDefault="00000000" w:rsidRPr="00000000" w14:paraId="0000002E">
      <w:pPr>
        <w:widowControl w:val="0"/>
        <w:rPr/>
      </w:pPr>
      <w:r w:rsidDel="00000000" w:rsidR="00000000" w:rsidRPr="00000000">
        <w:rPr>
          <w:rtl w:val="0"/>
        </w:rPr>
      </w:r>
    </w:p>
    <w:p w:rsidR="00000000" w:rsidDel="00000000" w:rsidP="00000000" w:rsidRDefault="00000000" w:rsidRPr="00000000" w14:paraId="0000002F">
      <w:pPr>
        <w:widowControl w:val="0"/>
        <w:rPr/>
      </w:pPr>
      <w:r w:rsidDel="00000000" w:rsidR="00000000" w:rsidRPr="00000000">
        <w:rPr>
          <w:rtl w:val="0"/>
        </w:rPr>
        <w:t xml:space="preserve">(Et pour ne pas perdre de vue les objets, utilisez la petite carte pour savoir où se trouvent tous les objets que vous avez positionnés dans la scène.)</w:t>
      </w:r>
    </w:p>
    <w:p w:rsidR="00000000" w:rsidDel="00000000" w:rsidP="00000000" w:rsidRDefault="00000000" w:rsidRPr="00000000" w14:paraId="00000030">
      <w:pPr>
        <w:widowControl w:val="0"/>
        <w:rPr/>
      </w:pPr>
      <w:r w:rsidDel="00000000" w:rsidR="00000000" w:rsidRPr="00000000">
        <w:rPr>
          <w:rtl w:val="0"/>
        </w:rPr>
      </w:r>
    </w:p>
    <w:p w:rsidR="00000000" w:rsidDel="00000000" w:rsidP="00000000" w:rsidRDefault="00000000" w:rsidRPr="00000000" w14:paraId="00000031">
      <w:pPr>
        <w:widowControl w:val="0"/>
        <w:rPr>
          <w:b w:val="1"/>
        </w:rPr>
      </w:pPr>
      <w:r w:rsidDel="00000000" w:rsidR="00000000" w:rsidRPr="00000000">
        <w:rPr>
          <w:b w:val="1"/>
          <w:rtl w:val="0"/>
        </w:rPr>
        <w:t xml:space="preserve">Ressources:</w:t>
      </w:r>
    </w:p>
    <w:p w:rsidR="00000000" w:rsidDel="00000000" w:rsidP="00000000" w:rsidRDefault="00000000" w:rsidRPr="00000000" w14:paraId="00000032">
      <w:pPr>
        <w:widowControl w:val="0"/>
        <w:rPr/>
      </w:pPr>
      <w:r w:rsidDel="00000000" w:rsidR="00000000" w:rsidRPr="00000000">
        <w:rPr>
          <w:rtl w:val="0"/>
        </w:rPr>
      </w:r>
    </w:p>
    <w:p w:rsidR="00000000" w:rsidDel="00000000" w:rsidP="00000000" w:rsidRDefault="00000000" w:rsidRPr="00000000" w14:paraId="00000033">
      <w:pPr>
        <w:widowControl w:val="0"/>
        <w:rPr/>
      </w:pPr>
      <w:r w:rsidDel="00000000" w:rsidR="00000000" w:rsidRPr="00000000">
        <w:rPr>
          <w:rtl w:val="0"/>
        </w:rPr>
        <w:t xml:space="preserve">Ressources du td2 :</w:t>
      </w:r>
    </w:p>
    <w:p w:rsidR="00000000" w:rsidDel="00000000" w:rsidP="00000000" w:rsidRDefault="00000000" w:rsidRPr="00000000" w14:paraId="00000034">
      <w:pPr>
        <w:widowControl w:val="0"/>
        <w:rPr/>
      </w:pPr>
      <w:r w:rsidDel="00000000" w:rsidR="00000000" w:rsidRPr="00000000">
        <w:rPr>
          <w:rtl w:val="0"/>
        </w:rPr>
        <w:t xml:space="preserve">https://assetstore.unity.com/packages/3d/characters/humanoids/humans/woman-with-cap-and-jacket-221114</w:t>
      </w:r>
    </w:p>
    <w:p w:rsidR="00000000" w:rsidDel="00000000" w:rsidP="00000000" w:rsidRDefault="00000000" w:rsidRPr="00000000" w14:paraId="00000035">
      <w:pPr>
        <w:widowControl w:val="0"/>
        <w:rPr/>
      </w:pPr>
      <w:r w:rsidDel="00000000" w:rsidR="00000000" w:rsidRPr="00000000">
        <w:rPr>
          <w:rtl w:val="0"/>
        </w:rPr>
        <w:t xml:space="preserve">https://assetstore.unity.com/packages/3d/characters/humanoids/suit-character-pack-generic-16772</w:t>
      </w:r>
    </w:p>
    <w:p w:rsidR="00000000" w:rsidDel="00000000" w:rsidP="00000000" w:rsidRDefault="00000000" w:rsidRPr="00000000" w14:paraId="00000036">
      <w:pPr>
        <w:widowControl w:val="0"/>
        <w:rPr/>
      </w:pPr>
      <w:r w:rsidDel="00000000" w:rsidR="00000000" w:rsidRPr="00000000">
        <w:rPr>
          <w:rtl w:val="0"/>
        </w:rPr>
        <w:t xml:space="preserve">https://assetstore.unity.com/packages/3d/environments/simple-generic-buildings-cartoon-buildings-266743</w:t>
      </w:r>
    </w:p>
    <w:p w:rsidR="00000000" w:rsidDel="00000000" w:rsidP="00000000" w:rsidRDefault="00000000" w:rsidRPr="00000000" w14:paraId="00000037">
      <w:pPr>
        <w:widowControl w:val="0"/>
        <w:rPr/>
      </w:pPr>
      <w:r w:rsidDel="00000000" w:rsidR="00000000" w:rsidRPr="00000000">
        <w:rPr>
          <w:rtl w:val="0"/>
        </w:rPr>
      </w:r>
    </w:p>
    <w:p w:rsidR="00000000" w:rsidDel="00000000" w:rsidP="00000000" w:rsidRDefault="00000000" w:rsidRPr="00000000" w14:paraId="00000038">
      <w:pPr>
        <w:widowControl w:val="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