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41B3C" w14:textId="77777777" w:rsidR="00E661C8" w:rsidRDefault="00000000">
      <w:pPr>
        <w:pStyle w:val="Heading1"/>
        <w:spacing w:before="480" w:after="120" w:line="275" w:lineRule="auto"/>
        <w:rPr>
          <w:rFonts w:ascii="Google Sans Text" w:eastAsia="Google Sans Text" w:hAnsi="Google Sans Text" w:cs="Google Sans Text"/>
          <w:color w:val="1B1C1D"/>
          <w:sz w:val="46"/>
          <w:szCs w:val="46"/>
        </w:rPr>
      </w:pPr>
      <w:bookmarkStart w:id="0" w:name="_vu1xsp5mbgsv" w:colFirst="0" w:colLast="0"/>
      <w:bookmarkEnd w:id="0"/>
      <w:r>
        <w:rPr>
          <w:rFonts w:ascii="Google Sans Text" w:eastAsia="Google Sans Text" w:hAnsi="Google Sans Text" w:cs="Google Sans Text"/>
          <w:color w:val="1B1C1D"/>
          <w:sz w:val="46"/>
          <w:szCs w:val="46"/>
        </w:rPr>
        <w:t>Prototype One Report: ECG Arrhythmia Classification</w:t>
      </w:r>
    </w:p>
    <w:p w14:paraId="0BC5940F" w14:textId="77777777" w:rsidR="00E661C8" w:rsidRDefault="00000000">
      <w:pPr>
        <w:pStyle w:val="Heading2"/>
        <w:spacing w:before="360" w:after="80" w:line="275" w:lineRule="auto"/>
        <w:rPr>
          <w:rFonts w:ascii="Google Sans Text" w:eastAsia="Google Sans Text" w:hAnsi="Google Sans Text" w:cs="Google Sans Text"/>
          <w:color w:val="1B1C1D"/>
          <w:sz w:val="34"/>
          <w:szCs w:val="34"/>
        </w:rPr>
      </w:pPr>
      <w:bookmarkStart w:id="1" w:name="_178w68czayst" w:colFirst="0" w:colLast="0"/>
      <w:bookmarkEnd w:id="1"/>
      <w:r>
        <w:rPr>
          <w:rFonts w:ascii="Google Sans Text" w:eastAsia="Google Sans Text" w:hAnsi="Google Sans Text" w:cs="Google Sans Text"/>
          <w:color w:val="1B1C1D"/>
          <w:sz w:val="34"/>
          <w:szCs w:val="34"/>
        </w:rPr>
        <w:t>Methodology and Results</w:t>
      </w:r>
    </w:p>
    <w:p w14:paraId="35CDACF6"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186E0497">
          <v:rect id="_x0000_i1025" style="width:0;height:1.5pt" o:hralign="center" o:hrstd="t" o:hr="t" fillcolor="#a0a0a0" stroked="f"/>
        </w:pict>
      </w:r>
    </w:p>
    <w:p w14:paraId="2E7124F9" w14:textId="77777777" w:rsidR="00E661C8" w:rsidRDefault="00000000">
      <w:pPr>
        <w:pStyle w:val="Heading2"/>
        <w:spacing w:before="360" w:after="80" w:line="275" w:lineRule="auto"/>
        <w:rPr>
          <w:rFonts w:ascii="Google Sans Text" w:eastAsia="Google Sans Text" w:hAnsi="Google Sans Text" w:cs="Google Sans Text"/>
          <w:color w:val="1B1C1D"/>
          <w:sz w:val="34"/>
          <w:szCs w:val="34"/>
        </w:rPr>
      </w:pPr>
      <w:bookmarkStart w:id="2" w:name="_956bshmbrgx8" w:colFirst="0" w:colLast="0"/>
      <w:bookmarkEnd w:id="2"/>
      <w:r>
        <w:rPr>
          <w:rFonts w:ascii="Google Sans Text" w:eastAsia="Google Sans Text" w:hAnsi="Google Sans Text" w:cs="Google Sans Text"/>
          <w:color w:val="1B1C1D"/>
          <w:sz w:val="34"/>
          <w:szCs w:val="34"/>
        </w:rPr>
        <w:t>1. Executive Summary</w:t>
      </w:r>
    </w:p>
    <w:p w14:paraId="45A4227F" w14:textId="77777777" w:rsidR="00E661C8"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report presents a project focused on developing a deep learning-based signal classification model to identify cardiac arrhythmias using electrocardiogram (ECG) data from the MIT-BIH Arrhythmia Database. The methodology involved signal preprocessing and a Recurrent Neural Network (RNN) architecture incorporating Long Short-Term Memory (LSTM) layers to capture temporal dependencies in ECG signals. The primary objective was to achieve high accuracy in arrhythmia detection for automated cardiac monitoring. The final model achieved an overall test accuracy of </w:t>
      </w:r>
      <w:r>
        <w:rPr>
          <w:rFonts w:ascii="Google Sans Text" w:eastAsia="Google Sans Text" w:hAnsi="Google Sans Text" w:cs="Google Sans Text"/>
          <w:b/>
          <w:color w:val="1B1C1D"/>
          <w:sz w:val="24"/>
          <w:szCs w:val="24"/>
        </w:rPr>
        <w:t>97%</w:t>
      </w:r>
      <w:r>
        <w:rPr>
          <w:rFonts w:ascii="Google Sans Text" w:eastAsia="Google Sans Text" w:hAnsi="Google Sans Text" w:cs="Google Sans Text"/>
          <w:color w:val="1B1C1D"/>
          <w:sz w:val="24"/>
          <w:szCs w:val="24"/>
        </w:rPr>
        <w:t>.</w:t>
      </w:r>
    </w:p>
    <w:p w14:paraId="44CC4B43"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4FB2CDA7">
          <v:rect id="_x0000_i1026" style="width:0;height:1.5pt" o:hralign="center" o:hrstd="t" o:hr="t" fillcolor="#a0a0a0" stroked="f"/>
        </w:pict>
      </w:r>
    </w:p>
    <w:p w14:paraId="6C701D1B" w14:textId="77777777" w:rsidR="00E661C8" w:rsidRDefault="00000000">
      <w:pPr>
        <w:pStyle w:val="Heading2"/>
        <w:spacing w:before="360" w:after="80" w:line="275" w:lineRule="auto"/>
        <w:rPr>
          <w:rFonts w:ascii="Google Sans Text" w:eastAsia="Google Sans Text" w:hAnsi="Google Sans Text" w:cs="Google Sans Text"/>
          <w:color w:val="1B1C1D"/>
          <w:sz w:val="34"/>
          <w:szCs w:val="34"/>
        </w:rPr>
      </w:pPr>
      <w:bookmarkStart w:id="3" w:name="_l149cjj2hd9m" w:colFirst="0" w:colLast="0"/>
      <w:bookmarkEnd w:id="3"/>
      <w:r>
        <w:rPr>
          <w:rFonts w:ascii="Google Sans Text" w:eastAsia="Google Sans Text" w:hAnsi="Google Sans Text" w:cs="Google Sans Text"/>
          <w:color w:val="1B1C1D"/>
          <w:sz w:val="34"/>
          <w:szCs w:val="34"/>
        </w:rPr>
        <w:t>2. Materials and Methods</w:t>
      </w:r>
    </w:p>
    <w:p w14:paraId="241997DC"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4" w:name="_2x7dwufq72gp" w:colFirst="0" w:colLast="0"/>
      <w:bookmarkEnd w:id="4"/>
      <w:r>
        <w:rPr>
          <w:rFonts w:ascii="Google Sans Text" w:eastAsia="Google Sans Text" w:hAnsi="Google Sans Text" w:cs="Google Sans Text"/>
          <w:color w:val="1B1C1D"/>
          <w:sz w:val="26"/>
          <w:szCs w:val="26"/>
        </w:rPr>
        <w:t>2.1 Data Source and Tools</w:t>
      </w:r>
    </w:p>
    <w:p w14:paraId="04E3A0ED" w14:textId="77777777" w:rsidR="00E661C8" w:rsidRDefault="00000000">
      <w:pPr>
        <w:numPr>
          <w:ilvl w:val="0"/>
          <w:numId w:val="5"/>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Dataset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2BA15AF2"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Training/Validation: </w:t>
      </w:r>
      <w:r>
        <w:rPr>
          <w:rFonts w:ascii="Roboto Mono" w:eastAsia="Roboto Mono" w:hAnsi="Roboto Mono" w:cs="Roboto Mono"/>
          <w:color w:val="188038"/>
          <w:sz w:val="24"/>
          <w:szCs w:val="24"/>
        </w:rPr>
        <w:t>mitbih_train.csv</w:t>
      </w:r>
      <w:r>
        <w:rPr>
          <w:rFonts w:ascii="Roboto Mono" w:eastAsia="Roboto Mono" w:hAnsi="Roboto Mono" w:cs="Roboto Mono"/>
          <w:color w:val="188038"/>
          <w:sz w:val="24"/>
          <w:szCs w:val="24"/>
        </w:rPr>
        <w:br/>
      </w:r>
    </w:p>
    <w:p w14:paraId="682ACE41"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Testing: </w:t>
      </w:r>
      <w:r>
        <w:rPr>
          <w:rFonts w:ascii="Roboto Mono" w:eastAsia="Roboto Mono" w:hAnsi="Roboto Mono" w:cs="Roboto Mono"/>
          <w:color w:val="188038"/>
          <w:sz w:val="24"/>
          <w:szCs w:val="24"/>
        </w:rPr>
        <w:t>mitbih_test.csv</w:t>
      </w:r>
      <w:r>
        <w:rPr>
          <w:rFonts w:ascii="Roboto Mono" w:eastAsia="Roboto Mono" w:hAnsi="Roboto Mono" w:cs="Roboto Mono"/>
          <w:color w:val="188038"/>
          <w:sz w:val="24"/>
          <w:szCs w:val="24"/>
        </w:rPr>
        <w:br/>
      </w:r>
    </w:p>
    <w:p w14:paraId="4D37735F"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Each sample contains 187 ECG features and 1 class label.</w:t>
      </w:r>
      <w:r>
        <w:rPr>
          <w:rFonts w:ascii="Google Sans Text" w:eastAsia="Google Sans Text" w:hAnsi="Google Sans Text" w:cs="Google Sans Text"/>
          <w:color w:val="1B1C1D"/>
          <w:sz w:val="24"/>
          <w:szCs w:val="24"/>
        </w:rPr>
        <w:br/>
      </w:r>
    </w:p>
    <w:p w14:paraId="6351E298" w14:textId="77777777" w:rsidR="00E661C8" w:rsidRDefault="00000000">
      <w:pPr>
        <w:numPr>
          <w:ilvl w:val="0"/>
          <w:numId w:val="5"/>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Tools &amp; Libraries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576ECE50"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Python, Pandas, NumPy, Matplotlib, Seaborn, </w:t>
      </w:r>
      <w:proofErr w:type="spellStart"/>
      <w:r>
        <w:rPr>
          <w:rFonts w:ascii="Google Sans Text" w:eastAsia="Google Sans Text" w:hAnsi="Google Sans Text" w:cs="Google Sans Text"/>
          <w:color w:val="1B1C1D"/>
          <w:sz w:val="24"/>
          <w:szCs w:val="24"/>
        </w:rPr>
        <w:t>Plotly</w:t>
      </w:r>
      <w:proofErr w:type="spellEnd"/>
      <w:r>
        <w:rPr>
          <w:rFonts w:ascii="Google Sans Text" w:eastAsia="Google Sans Text" w:hAnsi="Google Sans Text" w:cs="Google Sans Text"/>
          <w:color w:val="1B1C1D"/>
          <w:sz w:val="24"/>
          <w:szCs w:val="24"/>
        </w:rPr>
        <w:t xml:space="preserve"> Express</w:t>
      </w:r>
      <w:r>
        <w:rPr>
          <w:rFonts w:ascii="Google Sans Text" w:eastAsia="Google Sans Text" w:hAnsi="Google Sans Text" w:cs="Google Sans Text"/>
          <w:color w:val="1B1C1D"/>
          <w:sz w:val="24"/>
          <w:szCs w:val="24"/>
        </w:rPr>
        <w:br/>
      </w:r>
    </w:p>
    <w:p w14:paraId="50EDBEE2"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proofErr w:type="spellStart"/>
      <w:r>
        <w:rPr>
          <w:rFonts w:ascii="Roboto Mono" w:eastAsia="Roboto Mono" w:hAnsi="Roboto Mono" w:cs="Roboto Mono"/>
          <w:color w:val="188038"/>
          <w:sz w:val="24"/>
          <w:szCs w:val="24"/>
        </w:rPr>
        <w:t>imblearn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RandomOverSampler</w:t>
      </w:r>
      <w:proofErr w:type="spellEnd"/>
      <w:r>
        <w:rPr>
          <w:rFonts w:ascii="Google Sans Text" w:eastAsia="Google Sans Text" w:hAnsi="Google Sans Text" w:cs="Google Sans Text"/>
          <w:color w:val="1B1C1D"/>
          <w:sz w:val="24"/>
          <w:szCs w:val="24"/>
        </w:rPr>
        <w:t xml:space="preserve"> for balancing)</w:t>
      </w:r>
      <w:r>
        <w:rPr>
          <w:rFonts w:ascii="Google Sans Text" w:eastAsia="Google Sans Text" w:hAnsi="Google Sans Text" w:cs="Google Sans Text"/>
          <w:color w:val="1B1C1D"/>
          <w:sz w:val="24"/>
          <w:szCs w:val="24"/>
        </w:rPr>
        <w:br/>
      </w:r>
    </w:p>
    <w:p w14:paraId="4BC0CC8D" w14:textId="77777777" w:rsidR="00E661C8" w:rsidRDefault="00000000">
      <w:pPr>
        <w:numPr>
          <w:ilvl w:val="1"/>
          <w:numId w:val="5"/>
        </w:numPr>
        <w:spacing w:line="275" w:lineRule="auto"/>
        <w:rPr>
          <w:rFonts w:ascii="Google Sans Text" w:eastAsia="Google Sans Text" w:hAnsi="Google Sans Text" w:cs="Google Sans Text"/>
          <w:color w:val="1B1C1D"/>
          <w:sz w:val="24"/>
          <w:szCs w:val="24"/>
        </w:rPr>
      </w:pPr>
      <w:proofErr w:type="spellStart"/>
      <w:proofErr w:type="gramStart"/>
      <w:r>
        <w:rPr>
          <w:rFonts w:ascii="Roboto Mono" w:eastAsia="Roboto Mono" w:hAnsi="Roboto Mono" w:cs="Roboto Mono"/>
          <w:color w:val="188038"/>
          <w:sz w:val="24"/>
          <w:szCs w:val="24"/>
        </w:rPr>
        <w:t>tensorflow.keras</w:t>
      </w:r>
      <w:proofErr w:type="spellEnd"/>
      <w:proofErr w:type="gramEnd"/>
      <w:r>
        <w:rPr>
          <w:rFonts w:ascii="Google Sans Text" w:eastAsia="Google Sans Text" w:hAnsi="Google Sans Text" w:cs="Google Sans Text"/>
          <w:color w:val="1B1C1D"/>
          <w:sz w:val="24"/>
          <w:szCs w:val="24"/>
        </w:rPr>
        <w:t xml:space="preserve"> (model development)</w:t>
      </w:r>
      <w:r>
        <w:rPr>
          <w:rFonts w:ascii="Google Sans Text" w:eastAsia="Google Sans Text" w:hAnsi="Google Sans Text" w:cs="Google Sans Text"/>
          <w:color w:val="1B1C1D"/>
          <w:sz w:val="24"/>
          <w:szCs w:val="24"/>
        </w:rPr>
        <w:br/>
      </w:r>
    </w:p>
    <w:p w14:paraId="3E741F01" w14:textId="77777777" w:rsidR="00E661C8" w:rsidRDefault="00000000">
      <w:pPr>
        <w:numPr>
          <w:ilvl w:val="1"/>
          <w:numId w:val="5"/>
        </w:numPr>
        <w:spacing w:after="240" w:line="275" w:lineRule="auto"/>
        <w:rPr>
          <w:rFonts w:ascii="Google Sans Text" w:eastAsia="Google Sans Text" w:hAnsi="Google Sans Text" w:cs="Google Sans Text"/>
          <w:color w:val="1B1C1D"/>
          <w:sz w:val="24"/>
          <w:szCs w:val="24"/>
        </w:rPr>
      </w:pPr>
      <w:proofErr w:type="spellStart"/>
      <w:proofErr w:type="gramStart"/>
      <w:r>
        <w:rPr>
          <w:rFonts w:ascii="Roboto Mono" w:eastAsia="Roboto Mono" w:hAnsi="Roboto Mono" w:cs="Roboto Mono"/>
          <w:color w:val="188038"/>
          <w:sz w:val="24"/>
          <w:szCs w:val="24"/>
        </w:rPr>
        <w:t>sklearn.metrics</w:t>
      </w:r>
      <w:proofErr w:type="spellEnd"/>
      <w:proofErr w:type="gramEnd"/>
      <w:r>
        <w:rPr>
          <w:rFonts w:ascii="Google Sans Text" w:eastAsia="Google Sans Text" w:hAnsi="Google Sans Text" w:cs="Google Sans Text"/>
          <w:color w:val="1B1C1D"/>
          <w:sz w:val="24"/>
          <w:szCs w:val="24"/>
        </w:rPr>
        <w:t xml:space="preserve"> (performance evaluation)</w:t>
      </w:r>
      <w:r>
        <w:rPr>
          <w:rFonts w:ascii="Google Sans Text" w:eastAsia="Google Sans Text" w:hAnsi="Google Sans Text" w:cs="Google Sans Text"/>
          <w:color w:val="1B1C1D"/>
          <w:sz w:val="24"/>
          <w:szCs w:val="24"/>
        </w:rPr>
        <w:br/>
      </w:r>
    </w:p>
    <w:p w14:paraId="07D644C8"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19884D5F">
          <v:rect id="_x0000_i1027" style="width:0;height:1.5pt" o:hralign="center" o:hrstd="t" o:hr="t" fillcolor="#a0a0a0" stroked="f"/>
        </w:pict>
      </w:r>
    </w:p>
    <w:p w14:paraId="421950D9"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5" w:name="_mz5j0sl72t93" w:colFirst="0" w:colLast="0"/>
      <w:bookmarkEnd w:id="5"/>
      <w:r>
        <w:rPr>
          <w:rFonts w:ascii="Google Sans Text" w:eastAsia="Google Sans Text" w:hAnsi="Google Sans Text" w:cs="Google Sans Text"/>
          <w:color w:val="1B1C1D"/>
          <w:sz w:val="26"/>
          <w:szCs w:val="26"/>
        </w:rPr>
        <w:t>2.2 Data Characteristics and Exploratory Data Analysis (EDA)</w:t>
      </w:r>
    </w:p>
    <w:p w14:paraId="603F6467" w14:textId="77777777" w:rsidR="00E661C8" w:rsidRDefault="00000000">
      <w:pPr>
        <w:numPr>
          <w:ilvl w:val="0"/>
          <w:numId w:val="8"/>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Training Data</w:t>
      </w:r>
      <w:r>
        <w:rPr>
          <w:rFonts w:ascii="Google Sans Text" w:eastAsia="Google Sans Text" w:hAnsi="Google Sans Text" w:cs="Google Sans Text"/>
          <w:color w:val="1B1C1D"/>
          <w:sz w:val="24"/>
          <w:szCs w:val="24"/>
        </w:rPr>
        <w:t>: 87,554 samples with 188 columns</w:t>
      </w:r>
      <w:r>
        <w:rPr>
          <w:rFonts w:ascii="Google Sans Text" w:eastAsia="Google Sans Text" w:hAnsi="Google Sans Text" w:cs="Google Sans Text"/>
          <w:color w:val="1B1C1D"/>
          <w:sz w:val="24"/>
          <w:szCs w:val="24"/>
        </w:rPr>
        <w:br/>
      </w:r>
    </w:p>
    <w:p w14:paraId="7AFBBFDF" w14:textId="77777777" w:rsidR="00E661C8" w:rsidRDefault="00000000">
      <w:pPr>
        <w:numPr>
          <w:ilvl w:val="0"/>
          <w:numId w:val="8"/>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Test Data</w:t>
      </w:r>
      <w:r>
        <w:rPr>
          <w:rFonts w:ascii="Google Sans Text" w:eastAsia="Google Sans Text" w:hAnsi="Google Sans Text" w:cs="Google Sans Text"/>
          <w:color w:val="1B1C1D"/>
          <w:sz w:val="24"/>
          <w:szCs w:val="24"/>
        </w:rPr>
        <w:t>: 21,892 samples with 188 columns</w:t>
      </w:r>
      <w:r>
        <w:rPr>
          <w:rFonts w:ascii="Google Sans Text" w:eastAsia="Google Sans Text" w:hAnsi="Google Sans Text" w:cs="Google Sans Text"/>
          <w:color w:val="1B1C1D"/>
          <w:sz w:val="24"/>
          <w:szCs w:val="24"/>
        </w:rPr>
        <w:br/>
      </w:r>
    </w:p>
    <w:p w14:paraId="26FCC2E7" w14:textId="77777777" w:rsidR="00E661C8" w:rsidRDefault="00000000">
      <w:pPr>
        <w:numPr>
          <w:ilvl w:val="0"/>
          <w:numId w:val="8"/>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 missing values in either set.</w:t>
      </w:r>
      <w:r>
        <w:rPr>
          <w:rFonts w:ascii="Google Sans Text" w:eastAsia="Google Sans Text" w:hAnsi="Google Sans Text" w:cs="Google Sans Text"/>
          <w:color w:val="1B1C1D"/>
          <w:sz w:val="24"/>
          <w:szCs w:val="24"/>
        </w:rPr>
        <w:br/>
      </w:r>
    </w:p>
    <w:p w14:paraId="49CDD92E" w14:textId="77777777" w:rsidR="00E661C8" w:rsidRDefault="00000000">
      <w:pPr>
        <w:pStyle w:val="Heading4"/>
        <w:spacing w:before="240" w:after="40" w:line="275" w:lineRule="auto"/>
        <w:rPr>
          <w:rFonts w:ascii="Google Sans Text" w:eastAsia="Google Sans Text" w:hAnsi="Google Sans Text" w:cs="Google Sans Text"/>
          <w:color w:val="1B1C1D"/>
          <w:sz w:val="22"/>
          <w:szCs w:val="22"/>
        </w:rPr>
      </w:pPr>
      <w:bookmarkStart w:id="6" w:name="_27ftoz4u17jb" w:colFirst="0" w:colLast="0"/>
      <w:bookmarkEnd w:id="6"/>
      <w:r>
        <w:rPr>
          <w:rFonts w:ascii="Google Sans Text" w:eastAsia="Google Sans Text" w:hAnsi="Google Sans Text" w:cs="Google Sans Text"/>
          <w:color w:val="1B1C1D"/>
          <w:sz w:val="22"/>
          <w:szCs w:val="22"/>
        </w:rPr>
        <w:t>Class Distribution:</w:t>
      </w:r>
    </w:p>
    <w:p w14:paraId="79119B90" w14:textId="77777777" w:rsidR="00E661C8" w:rsidRDefault="00000000">
      <w:pPr>
        <w:numPr>
          <w:ilvl w:val="0"/>
          <w:numId w:val="7"/>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Class 0 (Normal): 82.9%</w:t>
      </w:r>
      <w:r>
        <w:rPr>
          <w:rFonts w:ascii="Google Sans Text" w:eastAsia="Google Sans Text" w:hAnsi="Google Sans Text" w:cs="Google Sans Text"/>
          <w:color w:val="1B1C1D"/>
          <w:sz w:val="24"/>
          <w:szCs w:val="24"/>
        </w:rPr>
        <w:br/>
      </w:r>
    </w:p>
    <w:p w14:paraId="3389EC0F" w14:textId="77777777" w:rsidR="00E661C8" w:rsidRDefault="00000000">
      <w:pPr>
        <w:numPr>
          <w:ilvl w:val="0"/>
          <w:numId w:val="7"/>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Class 1 (Atrial Premature Beat - APB)</w:t>
      </w:r>
      <w:r>
        <w:rPr>
          <w:rFonts w:ascii="Google Sans Text" w:eastAsia="Google Sans Text" w:hAnsi="Google Sans Text" w:cs="Google Sans Text"/>
          <w:color w:val="1B1C1D"/>
          <w:sz w:val="24"/>
          <w:szCs w:val="24"/>
        </w:rPr>
        <w:br/>
      </w:r>
    </w:p>
    <w:p w14:paraId="4D31C1F5" w14:textId="77777777" w:rsidR="00E661C8" w:rsidRDefault="00000000">
      <w:pPr>
        <w:numPr>
          <w:ilvl w:val="0"/>
          <w:numId w:val="7"/>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Class 2 (Premature Ventricular Contraction - PVC)</w:t>
      </w:r>
      <w:r>
        <w:rPr>
          <w:rFonts w:ascii="Google Sans Text" w:eastAsia="Google Sans Text" w:hAnsi="Google Sans Text" w:cs="Google Sans Text"/>
          <w:color w:val="1B1C1D"/>
          <w:sz w:val="24"/>
          <w:szCs w:val="24"/>
        </w:rPr>
        <w:br/>
      </w:r>
    </w:p>
    <w:p w14:paraId="08EAAAED" w14:textId="77777777" w:rsidR="00E661C8" w:rsidRDefault="00000000">
      <w:pPr>
        <w:numPr>
          <w:ilvl w:val="0"/>
          <w:numId w:val="7"/>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Class 3 (Fusion of Paced and Normal Beats - Fusion Paced)</w:t>
      </w:r>
      <w:r>
        <w:rPr>
          <w:rFonts w:ascii="Google Sans Text" w:eastAsia="Google Sans Text" w:hAnsi="Google Sans Text" w:cs="Google Sans Text"/>
          <w:color w:val="1B1C1D"/>
          <w:sz w:val="24"/>
          <w:szCs w:val="24"/>
        </w:rPr>
        <w:br/>
      </w:r>
    </w:p>
    <w:p w14:paraId="2DABEE30" w14:textId="77777777" w:rsidR="00E661C8" w:rsidRDefault="00000000">
      <w:pPr>
        <w:numPr>
          <w:ilvl w:val="0"/>
          <w:numId w:val="7"/>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Class 4 (Fusion of Ventricular and Normal Beats - Fusion Ventricular)</w:t>
      </w:r>
      <w:r>
        <w:rPr>
          <w:rFonts w:ascii="Google Sans Text" w:eastAsia="Google Sans Text" w:hAnsi="Google Sans Text" w:cs="Google Sans Text"/>
          <w:color w:val="1B1C1D"/>
          <w:sz w:val="24"/>
          <w:szCs w:val="24"/>
        </w:rPr>
        <w:br/>
      </w:r>
    </w:p>
    <w:p w14:paraId="37DD61BC" w14:textId="77777777" w:rsidR="00E661C8" w:rsidRDefault="00000000">
      <w:pPr>
        <w:spacing w:before="240" w:after="240" w:line="275" w:lineRule="auto"/>
        <w:ind w:left="600" w:right="600"/>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Severe class imbalance observed, with a heavy skew toward the 'Normal' class.</w:t>
      </w:r>
    </w:p>
    <w:p w14:paraId="42FB28E9"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1D0CF6DA">
          <v:rect id="_x0000_i1028" style="width:0;height:1.5pt" o:hralign="center" o:hrstd="t" o:hr="t" fillcolor="#a0a0a0" stroked="f"/>
        </w:pict>
      </w:r>
    </w:p>
    <w:p w14:paraId="385D54A7"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7" w:name="_b556r7iby6e6" w:colFirst="0" w:colLast="0"/>
      <w:bookmarkEnd w:id="7"/>
      <w:r>
        <w:rPr>
          <w:rFonts w:ascii="Google Sans Text" w:eastAsia="Google Sans Text" w:hAnsi="Google Sans Text" w:cs="Google Sans Text"/>
          <w:color w:val="1B1C1D"/>
          <w:sz w:val="26"/>
          <w:szCs w:val="26"/>
        </w:rPr>
        <w:t>2.3 Data Preprocessing</w:t>
      </w:r>
    </w:p>
    <w:p w14:paraId="6F85549F" w14:textId="77777777" w:rsidR="00E661C8" w:rsidRDefault="00000000">
      <w:pPr>
        <w:numPr>
          <w:ilvl w:val="0"/>
          <w:numId w:val="1"/>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Feature-Target Separation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r>
        <w:rPr>
          <w:rFonts w:ascii="Google Sans Text" w:eastAsia="Google Sans Text" w:hAnsi="Google Sans Text" w:cs="Google Sans Text"/>
          <w:color w:val="1B1C1D"/>
          <w:sz w:val="24"/>
          <w:szCs w:val="24"/>
        </w:rPr>
        <w:lastRenderedPageBreak/>
        <w:t xml:space="preserve"> ECG signal features were separated from the class labels.</w:t>
      </w:r>
      <w:r>
        <w:rPr>
          <w:rFonts w:ascii="Google Sans Text" w:eastAsia="Google Sans Text" w:hAnsi="Google Sans Text" w:cs="Google Sans Text"/>
          <w:color w:val="1B1C1D"/>
          <w:sz w:val="24"/>
          <w:szCs w:val="24"/>
        </w:rPr>
        <w:br/>
      </w:r>
    </w:p>
    <w:p w14:paraId="690C3C50" w14:textId="77777777" w:rsidR="00E661C8" w:rsidRDefault="00000000">
      <w:pPr>
        <w:numPr>
          <w:ilvl w:val="0"/>
          <w:numId w:val="1"/>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Class Imbalance Handling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t xml:space="preserve"> Random oversampling was applied, resulting in </w:t>
      </w:r>
      <w:r>
        <w:rPr>
          <w:rFonts w:ascii="Google Sans Text" w:eastAsia="Google Sans Text" w:hAnsi="Google Sans Text" w:cs="Google Sans Text"/>
          <w:b/>
          <w:color w:val="1B1C1D"/>
          <w:sz w:val="24"/>
          <w:szCs w:val="24"/>
        </w:rPr>
        <w:t>72,471 samples per class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1572C047" w14:textId="77777777" w:rsidR="00E661C8" w:rsidRDefault="00000000">
      <w:pPr>
        <w:numPr>
          <w:ilvl w:val="0"/>
          <w:numId w:val="1"/>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Label Encoding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t xml:space="preserve"> One-hot encoding was used for the target labels.</w:t>
      </w:r>
      <w:r>
        <w:rPr>
          <w:rFonts w:ascii="Google Sans Text" w:eastAsia="Google Sans Text" w:hAnsi="Google Sans Text" w:cs="Google Sans Text"/>
          <w:color w:val="1B1C1D"/>
          <w:sz w:val="24"/>
          <w:szCs w:val="24"/>
        </w:rPr>
        <w:br/>
      </w:r>
    </w:p>
    <w:p w14:paraId="6E4716E4" w14:textId="77777777" w:rsidR="00E661C8" w:rsidRDefault="00000000">
      <w:pPr>
        <w:numPr>
          <w:ilvl w:val="0"/>
          <w:numId w:val="1"/>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Reshaping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t xml:space="preserve"> Input reshaped to </w:t>
      </w:r>
      <w:r>
        <w:rPr>
          <w:rFonts w:ascii="Roboto Mono" w:eastAsia="Roboto Mono" w:hAnsi="Roboto Mono" w:cs="Roboto Mono"/>
          <w:color w:val="188038"/>
          <w:sz w:val="24"/>
          <w:szCs w:val="24"/>
        </w:rPr>
        <w:t xml:space="preserve">(samples, </w:t>
      </w:r>
      <w:proofErr w:type="gramStart"/>
      <w:r>
        <w:rPr>
          <w:rFonts w:ascii="Roboto Mono" w:eastAsia="Roboto Mono" w:hAnsi="Roboto Mono" w:cs="Roboto Mono"/>
          <w:color w:val="188038"/>
          <w:sz w:val="24"/>
          <w:szCs w:val="24"/>
        </w:rPr>
        <w:t>187 time</w:t>
      </w:r>
      <w:proofErr w:type="gramEnd"/>
      <w:r>
        <w:rPr>
          <w:rFonts w:ascii="Roboto Mono" w:eastAsia="Roboto Mono" w:hAnsi="Roboto Mono" w:cs="Roboto Mono"/>
          <w:color w:val="188038"/>
          <w:sz w:val="24"/>
          <w:szCs w:val="24"/>
        </w:rPr>
        <w:t xml:space="preserve"> steps, 1 channel)</w:t>
      </w:r>
      <w:r>
        <w:rPr>
          <w:rFonts w:ascii="Google Sans Text" w:eastAsia="Google Sans Text" w:hAnsi="Google Sans Text" w:cs="Google Sans Text"/>
          <w:color w:val="1B1C1D"/>
          <w:sz w:val="24"/>
          <w:szCs w:val="24"/>
        </w:rPr>
        <w:t xml:space="preserve"> for the CNN-LSTM model.</w:t>
      </w:r>
      <w:r>
        <w:rPr>
          <w:rFonts w:ascii="Google Sans Text" w:eastAsia="Google Sans Text" w:hAnsi="Google Sans Text" w:cs="Google Sans Text"/>
          <w:color w:val="1B1C1D"/>
          <w:sz w:val="24"/>
          <w:szCs w:val="24"/>
        </w:rPr>
        <w:br/>
      </w:r>
    </w:p>
    <w:p w14:paraId="38462463" w14:textId="77777777" w:rsidR="00E661C8" w:rsidRDefault="00000000">
      <w:pPr>
        <w:numPr>
          <w:ilvl w:val="0"/>
          <w:numId w:val="1"/>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Training-Validation Split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t xml:space="preserve"> 80% for training, 20% for validation.</w:t>
      </w:r>
      <w:r>
        <w:rPr>
          <w:rFonts w:ascii="Google Sans Text" w:eastAsia="Google Sans Text" w:hAnsi="Google Sans Text" w:cs="Google Sans Text"/>
          <w:color w:val="1B1C1D"/>
          <w:sz w:val="24"/>
          <w:szCs w:val="24"/>
        </w:rPr>
        <w:br/>
      </w:r>
    </w:p>
    <w:p w14:paraId="75EEB1AB"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1566CBA9">
          <v:rect id="_x0000_i1029" style="width:0;height:1.5pt" o:hralign="center" o:hrstd="t" o:hr="t" fillcolor="#a0a0a0" stroked="f"/>
        </w:pict>
      </w:r>
    </w:p>
    <w:p w14:paraId="6122E6CE"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8" w:name="_ry9yex2u34ky" w:colFirst="0" w:colLast="0"/>
      <w:bookmarkEnd w:id="8"/>
      <w:r>
        <w:rPr>
          <w:rFonts w:ascii="Google Sans Text" w:eastAsia="Google Sans Text" w:hAnsi="Google Sans Text" w:cs="Google Sans Text"/>
          <w:color w:val="1B1C1D"/>
          <w:sz w:val="26"/>
          <w:szCs w:val="26"/>
        </w:rPr>
        <w:t>2.4 Model Architecture</w:t>
      </w:r>
    </w:p>
    <w:p w14:paraId="12FD4614" w14:textId="77777777" w:rsidR="00E661C8"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 </w:t>
      </w:r>
      <w:r>
        <w:rPr>
          <w:rFonts w:ascii="Google Sans Text" w:eastAsia="Google Sans Text" w:hAnsi="Google Sans Text" w:cs="Google Sans Text"/>
          <w:b/>
          <w:color w:val="1B1C1D"/>
          <w:sz w:val="24"/>
          <w:szCs w:val="24"/>
        </w:rPr>
        <w:t>Sequential</w:t>
      </w:r>
      <w:r>
        <w:rPr>
          <w:rFonts w:ascii="Google Sans Text" w:eastAsia="Google Sans Text" w:hAnsi="Google Sans Text" w:cs="Google Sans Text"/>
          <w:color w:val="1B1C1D"/>
          <w:sz w:val="24"/>
          <w:szCs w:val="24"/>
        </w:rPr>
        <w:t xml:space="preserve"> model was built using </w:t>
      </w:r>
      <w:proofErr w:type="spellStart"/>
      <w:r>
        <w:rPr>
          <w:rFonts w:ascii="Google Sans Text" w:eastAsia="Google Sans Text" w:hAnsi="Google Sans Text" w:cs="Google Sans Text"/>
          <w:color w:val="1B1C1D"/>
          <w:sz w:val="24"/>
          <w:szCs w:val="24"/>
        </w:rPr>
        <w:t>Keras</w:t>
      </w:r>
      <w:proofErr w:type="spellEnd"/>
      <w:r>
        <w:rPr>
          <w:rFonts w:ascii="Google Sans Text" w:eastAsia="Google Sans Text" w:hAnsi="Google Sans Text" w:cs="Google Sans Text"/>
          <w:color w:val="1B1C1D"/>
          <w:sz w:val="24"/>
          <w:szCs w:val="24"/>
        </w:rPr>
        <w:t xml:space="preserve"> with the following layers:</w:t>
      </w:r>
    </w:p>
    <w:p w14:paraId="19762D8F" w14:textId="77777777" w:rsidR="00E661C8" w:rsidRDefault="00000000">
      <w:pPr>
        <w:numPr>
          <w:ilvl w:val="0"/>
          <w:numId w:val="4"/>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Input Layer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t xml:space="preserve"> </w:t>
      </w:r>
      <w:proofErr w:type="gramStart"/>
      <w:r>
        <w:rPr>
          <w:rFonts w:ascii="Roboto Mono" w:eastAsia="Roboto Mono" w:hAnsi="Roboto Mono" w:cs="Roboto Mono"/>
          <w:color w:val="188038"/>
          <w:sz w:val="24"/>
          <w:szCs w:val="24"/>
        </w:rPr>
        <w:t>Input(</w:t>
      </w:r>
      <w:proofErr w:type="gramEnd"/>
      <w:r>
        <w:rPr>
          <w:rFonts w:ascii="Roboto Mono" w:eastAsia="Roboto Mono" w:hAnsi="Roboto Mono" w:cs="Roboto Mono"/>
          <w:color w:val="188038"/>
          <w:sz w:val="24"/>
          <w:szCs w:val="24"/>
        </w:rPr>
        <w:t>shape</w:t>
      </w:r>
      <w:proofErr w:type="gramStart"/>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187, 1))</w:t>
      </w:r>
      <w:r>
        <w:rPr>
          <w:rFonts w:ascii="Roboto Mono" w:eastAsia="Roboto Mono" w:hAnsi="Roboto Mono" w:cs="Roboto Mono"/>
          <w:color w:val="188038"/>
          <w:sz w:val="24"/>
          <w:szCs w:val="24"/>
        </w:rPr>
        <w:br/>
      </w:r>
    </w:p>
    <w:p w14:paraId="65BE7494" w14:textId="77777777" w:rsidR="00E661C8" w:rsidRDefault="00000000">
      <w:pPr>
        <w:numPr>
          <w:ilvl w:val="0"/>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Convolutional Blocks (x2)</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568B435B"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Conv1D</w:t>
      </w:r>
      <w:r>
        <w:rPr>
          <w:rFonts w:ascii="Google Sans Text" w:eastAsia="Google Sans Text" w:hAnsi="Google Sans Text" w:cs="Google Sans Text"/>
          <w:color w:val="1B1C1D"/>
          <w:sz w:val="24"/>
          <w:szCs w:val="24"/>
        </w:rPr>
        <w:br/>
      </w:r>
    </w:p>
    <w:p w14:paraId="37A3E1FC"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BatchNormalization</w:t>
      </w:r>
      <w:proofErr w:type="spellEnd"/>
      <w:r>
        <w:rPr>
          <w:rFonts w:ascii="Google Sans Text" w:eastAsia="Google Sans Text" w:hAnsi="Google Sans Text" w:cs="Google Sans Text"/>
          <w:color w:val="1B1C1D"/>
          <w:sz w:val="24"/>
          <w:szCs w:val="24"/>
        </w:rPr>
        <w:br/>
      </w:r>
    </w:p>
    <w:p w14:paraId="252157EA"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MaxPooling1D</w:t>
      </w:r>
      <w:r>
        <w:rPr>
          <w:rFonts w:ascii="Google Sans Text" w:eastAsia="Google Sans Text" w:hAnsi="Google Sans Text" w:cs="Google Sans Text"/>
          <w:color w:val="1B1C1D"/>
          <w:sz w:val="24"/>
          <w:szCs w:val="24"/>
        </w:rPr>
        <w:br/>
      </w:r>
    </w:p>
    <w:p w14:paraId="0B367DE8" w14:textId="77777777" w:rsidR="00E661C8" w:rsidRDefault="00000000">
      <w:pPr>
        <w:numPr>
          <w:ilvl w:val="0"/>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Recurrent Block</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4488F536"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Two LSTM layers</w:t>
      </w:r>
      <w:r>
        <w:rPr>
          <w:rFonts w:ascii="Google Sans Text" w:eastAsia="Google Sans Text" w:hAnsi="Google Sans Text" w:cs="Google Sans Text"/>
          <w:color w:val="1B1C1D"/>
          <w:sz w:val="24"/>
          <w:szCs w:val="24"/>
        </w:rPr>
        <w:br/>
      </w:r>
    </w:p>
    <w:p w14:paraId="553400D7" w14:textId="77777777" w:rsidR="00E661C8" w:rsidRDefault="00000000">
      <w:pPr>
        <w:numPr>
          <w:ilvl w:val="0"/>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Fully Connected Layers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47112B58"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Flatten</w:t>
      </w:r>
      <w:r>
        <w:rPr>
          <w:rFonts w:ascii="Google Sans Text" w:eastAsia="Google Sans Text" w:hAnsi="Google Sans Text" w:cs="Google Sans Text"/>
          <w:color w:val="1B1C1D"/>
          <w:sz w:val="24"/>
          <w:szCs w:val="24"/>
        </w:rPr>
        <w:br/>
      </w:r>
    </w:p>
    <w:p w14:paraId="78B8B6BE"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Dense (intermediate)</w:t>
      </w:r>
      <w:r>
        <w:rPr>
          <w:rFonts w:ascii="Google Sans Text" w:eastAsia="Google Sans Text" w:hAnsi="Google Sans Text" w:cs="Google Sans Text"/>
          <w:color w:val="1B1C1D"/>
          <w:sz w:val="24"/>
          <w:szCs w:val="24"/>
        </w:rPr>
        <w:br/>
      </w:r>
    </w:p>
    <w:p w14:paraId="614786D1"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Dense (output): </w:t>
      </w:r>
      <w:proofErr w:type="gramStart"/>
      <w:r>
        <w:rPr>
          <w:rFonts w:ascii="Roboto Mono" w:eastAsia="Roboto Mono" w:hAnsi="Roboto Mono" w:cs="Roboto Mono"/>
          <w:color w:val="188038"/>
          <w:sz w:val="24"/>
          <w:szCs w:val="24"/>
        </w:rPr>
        <w:t>Dense(</w:t>
      </w:r>
      <w:proofErr w:type="gramEnd"/>
      <w:r>
        <w:rPr>
          <w:rFonts w:ascii="Roboto Mono" w:eastAsia="Roboto Mono" w:hAnsi="Roboto Mono" w:cs="Roboto Mono"/>
          <w:color w:val="188038"/>
          <w:sz w:val="24"/>
          <w:szCs w:val="24"/>
        </w:rPr>
        <w:t>5, activation='</w:t>
      </w:r>
      <w:proofErr w:type="spellStart"/>
      <w:r>
        <w:rPr>
          <w:rFonts w:ascii="Roboto Mono" w:eastAsia="Roboto Mono" w:hAnsi="Roboto Mono" w:cs="Roboto Mono"/>
          <w:color w:val="188038"/>
          <w:sz w:val="24"/>
          <w:szCs w:val="24"/>
        </w:rPr>
        <w:t>softmax</w:t>
      </w:r>
      <w:proofErr w:type="spellEnd"/>
      <w:r>
        <w:rPr>
          <w:rFonts w:ascii="Roboto Mono" w:eastAsia="Roboto Mono" w:hAnsi="Roboto Mono" w:cs="Roboto Mono"/>
          <w:color w:val="188038"/>
          <w:sz w:val="24"/>
          <w:szCs w:val="24"/>
        </w:rPr>
        <w:t>')</w:t>
      </w:r>
      <w:r>
        <w:rPr>
          <w:rFonts w:ascii="Roboto Mono" w:eastAsia="Roboto Mono" w:hAnsi="Roboto Mono" w:cs="Roboto Mono"/>
          <w:color w:val="188038"/>
          <w:sz w:val="24"/>
          <w:szCs w:val="24"/>
        </w:rPr>
        <w:br/>
      </w:r>
    </w:p>
    <w:p w14:paraId="100BDA11" w14:textId="77777777" w:rsidR="00E661C8" w:rsidRDefault="00000000">
      <w:pPr>
        <w:numPr>
          <w:ilvl w:val="0"/>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Compilation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31B9855C" w14:textId="77777777" w:rsidR="00E661C8" w:rsidRDefault="00000000">
      <w:pPr>
        <w:numPr>
          <w:ilvl w:val="1"/>
          <w:numId w:val="4"/>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Optimizer: </w:t>
      </w:r>
      <w:proofErr w:type="spellStart"/>
      <w:r>
        <w:rPr>
          <w:rFonts w:ascii="Roboto Mono" w:eastAsia="Roboto Mono" w:hAnsi="Roboto Mono" w:cs="Roboto Mono"/>
          <w:color w:val="188038"/>
          <w:sz w:val="24"/>
          <w:szCs w:val="24"/>
        </w:rPr>
        <w:t>adam</w:t>
      </w:r>
      <w:proofErr w:type="spellEnd"/>
      <w:r>
        <w:rPr>
          <w:rFonts w:ascii="Roboto Mono" w:eastAsia="Roboto Mono" w:hAnsi="Roboto Mono" w:cs="Roboto Mono"/>
          <w:color w:val="188038"/>
          <w:sz w:val="24"/>
          <w:szCs w:val="24"/>
        </w:rPr>
        <w:br/>
      </w:r>
    </w:p>
    <w:p w14:paraId="353DE354" w14:textId="77777777" w:rsidR="00E661C8" w:rsidRDefault="00000000">
      <w:pPr>
        <w:numPr>
          <w:ilvl w:val="1"/>
          <w:numId w:val="4"/>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Loss: </w:t>
      </w:r>
      <w:proofErr w:type="spellStart"/>
      <w:r>
        <w:rPr>
          <w:rFonts w:ascii="Roboto Mono" w:eastAsia="Roboto Mono" w:hAnsi="Roboto Mono" w:cs="Roboto Mono"/>
          <w:color w:val="188038"/>
          <w:sz w:val="24"/>
          <w:szCs w:val="24"/>
        </w:rPr>
        <w:t>categorical_crossentropy</w:t>
      </w:r>
      <w:proofErr w:type="spellEnd"/>
      <w:r>
        <w:rPr>
          <w:rFonts w:ascii="Roboto Mono" w:eastAsia="Roboto Mono" w:hAnsi="Roboto Mono" w:cs="Roboto Mono"/>
          <w:color w:val="188038"/>
          <w:sz w:val="24"/>
          <w:szCs w:val="24"/>
        </w:rPr>
        <w:br/>
      </w:r>
    </w:p>
    <w:p w14:paraId="2246DD3E"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239FCA4B">
          <v:rect id="_x0000_i1030" style="width:0;height:1.5pt" o:hralign="center" o:hrstd="t" o:hr="t" fillcolor="#a0a0a0" stroked="f"/>
        </w:pict>
      </w:r>
    </w:p>
    <w:p w14:paraId="13A25131"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9" w:name="_qelfwlx9eb7w" w:colFirst="0" w:colLast="0"/>
      <w:bookmarkEnd w:id="9"/>
      <w:r>
        <w:rPr>
          <w:rFonts w:ascii="Google Sans Text" w:eastAsia="Google Sans Text" w:hAnsi="Google Sans Text" w:cs="Google Sans Text"/>
          <w:color w:val="1B1C1D"/>
          <w:sz w:val="26"/>
          <w:szCs w:val="26"/>
        </w:rPr>
        <w:t>2.5 Model Training</w:t>
      </w:r>
    </w:p>
    <w:p w14:paraId="55118B15" w14:textId="77777777" w:rsidR="00E661C8" w:rsidRDefault="00000000">
      <w:pPr>
        <w:numPr>
          <w:ilvl w:val="0"/>
          <w:numId w:val="9"/>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Training Configuration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1D118D02" w14:textId="77777777" w:rsidR="00E661C8" w:rsidRDefault="00000000">
      <w:pPr>
        <w:numPr>
          <w:ilvl w:val="1"/>
          <w:numId w:val="9"/>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Epochs: 10 (planned)</w:t>
      </w:r>
      <w:r>
        <w:rPr>
          <w:rFonts w:ascii="Google Sans Text" w:eastAsia="Google Sans Text" w:hAnsi="Google Sans Text" w:cs="Google Sans Text"/>
          <w:color w:val="1B1C1D"/>
          <w:sz w:val="24"/>
          <w:szCs w:val="24"/>
        </w:rPr>
        <w:br/>
      </w:r>
    </w:p>
    <w:p w14:paraId="455B3A2D" w14:textId="77777777" w:rsidR="00E661C8" w:rsidRDefault="00000000">
      <w:pPr>
        <w:numPr>
          <w:ilvl w:val="1"/>
          <w:numId w:val="9"/>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Batch size: 32</w:t>
      </w:r>
      <w:r>
        <w:rPr>
          <w:rFonts w:ascii="Google Sans Text" w:eastAsia="Google Sans Text" w:hAnsi="Google Sans Text" w:cs="Google Sans Text"/>
          <w:color w:val="1B1C1D"/>
          <w:sz w:val="24"/>
          <w:szCs w:val="24"/>
        </w:rPr>
        <w:br/>
      </w:r>
    </w:p>
    <w:p w14:paraId="57D3AFE1" w14:textId="77777777" w:rsidR="00E661C8" w:rsidRDefault="00000000">
      <w:pPr>
        <w:numPr>
          <w:ilvl w:val="0"/>
          <w:numId w:val="9"/>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Callbacks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6F0F3B47" w14:textId="77777777" w:rsidR="00E661C8" w:rsidRDefault="00000000">
      <w:pPr>
        <w:numPr>
          <w:ilvl w:val="1"/>
          <w:numId w:val="9"/>
        </w:numPr>
        <w:spacing w:line="275" w:lineRule="auto"/>
        <w:rPr>
          <w:rFonts w:ascii="Google Sans Text" w:eastAsia="Google Sans Text" w:hAnsi="Google Sans Text" w:cs="Google Sans Text"/>
          <w:color w:val="1B1C1D"/>
          <w:sz w:val="24"/>
          <w:szCs w:val="24"/>
        </w:rPr>
      </w:pPr>
      <w:proofErr w:type="spellStart"/>
      <w:r>
        <w:rPr>
          <w:rFonts w:ascii="Roboto Mono" w:eastAsia="Roboto Mono" w:hAnsi="Roboto Mono" w:cs="Roboto Mono"/>
          <w:color w:val="188038"/>
          <w:sz w:val="24"/>
          <w:szCs w:val="24"/>
        </w:rPr>
        <w:t>EarlyStopping</w:t>
      </w:r>
      <w:proofErr w:type="spellEnd"/>
      <w:r>
        <w:rPr>
          <w:rFonts w:ascii="Roboto Mono" w:eastAsia="Roboto Mono" w:hAnsi="Roboto Mono" w:cs="Roboto Mono"/>
          <w:color w:val="188038"/>
          <w:sz w:val="24"/>
          <w:szCs w:val="24"/>
        </w:rPr>
        <w:br/>
      </w:r>
    </w:p>
    <w:p w14:paraId="36620C41" w14:textId="77777777" w:rsidR="00E661C8" w:rsidRDefault="00000000">
      <w:pPr>
        <w:numPr>
          <w:ilvl w:val="1"/>
          <w:numId w:val="9"/>
        </w:numPr>
        <w:spacing w:line="275" w:lineRule="auto"/>
        <w:rPr>
          <w:rFonts w:ascii="Google Sans Text" w:eastAsia="Google Sans Text" w:hAnsi="Google Sans Text" w:cs="Google Sans Text"/>
          <w:color w:val="1B1C1D"/>
          <w:sz w:val="24"/>
          <w:szCs w:val="24"/>
        </w:rPr>
      </w:pPr>
      <w:proofErr w:type="spellStart"/>
      <w:r>
        <w:rPr>
          <w:rFonts w:ascii="Roboto Mono" w:eastAsia="Roboto Mono" w:hAnsi="Roboto Mono" w:cs="Roboto Mono"/>
          <w:color w:val="188038"/>
          <w:sz w:val="24"/>
          <w:szCs w:val="24"/>
        </w:rPr>
        <w:t>ReduceLROnPlateau</w:t>
      </w:r>
      <w:proofErr w:type="spellEnd"/>
      <w:r>
        <w:rPr>
          <w:rFonts w:ascii="Roboto Mono" w:eastAsia="Roboto Mono" w:hAnsi="Roboto Mono" w:cs="Roboto Mono"/>
          <w:color w:val="188038"/>
          <w:sz w:val="24"/>
          <w:szCs w:val="24"/>
        </w:rPr>
        <w:br/>
      </w:r>
    </w:p>
    <w:p w14:paraId="6A7CDE05" w14:textId="77777777" w:rsidR="00E661C8" w:rsidRDefault="00000000">
      <w:pPr>
        <w:numPr>
          <w:ilvl w:val="1"/>
          <w:numId w:val="9"/>
        </w:numPr>
        <w:spacing w:after="240" w:line="275" w:lineRule="auto"/>
        <w:rPr>
          <w:rFonts w:ascii="Google Sans Text" w:eastAsia="Google Sans Text" w:hAnsi="Google Sans Text" w:cs="Google Sans Text"/>
          <w:color w:val="1B1C1D"/>
          <w:sz w:val="24"/>
          <w:szCs w:val="24"/>
        </w:rPr>
      </w:pPr>
      <w:proofErr w:type="spellStart"/>
      <w:r>
        <w:rPr>
          <w:rFonts w:ascii="Roboto Mono" w:eastAsia="Roboto Mono" w:hAnsi="Roboto Mono" w:cs="Roboto Mono"/>
          <w:color w:val="188038"/>
          <w:sz w:val="24"/>
          <w:szCs w:val="24"/>
        </w:rPr>
        <w:t>ModelCheckpoint</w:t>
      </w:r>
      <w:proofErr w:type="spellEnd"/>
      <w:r>
        <w:rPr>
          <w:rFonts w:ascii="Google Sans Text" w:eastAsia="Google Sans Text" w:hAnsi="Google Sans Text" w:cs="Google Sans Text"/>
          <w:color w:val="1B1C1D"/>
          <w:sz w:val="24"/>
          <w:szCs w:val="24"/>
        </w:rPr>
        <w:t xml:space="preserve"> (saved at </w:t>
      </w:r>
      <w:r>
        <w:rPr>
          <w:rFonts w:ascii="Roboto Mono" w:eastAsia="Roboto Mono" w:hAnsi="Roboto Mono" w:cs="Roboto Mono"/>
          <w:color w:val="188038"/>
          <w:sz w:val="24"/>
          <w:szCs w:val="24"/>
        </w:rPr>
        <w:t>D:/model_checkpoint.keras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br/>
      </w:r>
    </w:p>
    <w:p w14:paraId="535E5FCC" w14:textId="77777777" w:rsidR="00E661C8" w:rsidRDefault="00000000">
      <w:pPr>
        <w:spacing w:before="240" w:after="240" w:line="275" w:lineRule="auto"/>
        <w:ind w:left="600" w:right="600"/>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Note: Full training logs were unavailable during documentation.</w:t>
      </w:r>
    </w:p>
    <w:p w14:paraId="668E0A38"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4420660E">
          <v:rect id="_x0000_i1031" style="width:0;height:1.5pt" o:hralign="center" o:hrstd="t" o:hr="t" fillcolor="#a0a0a0" stroked="f"/>
        </w:pict>
      </w:r>
    </w:p>
    <w:p w14:paraId="722B02DF" w14:textId="77777777" w:rsidR="00E661C8" w:rsidRDefault="00000000">
      <w:pPr>
        <w:pStyle w:val="Heading2"/>
        <w:spacing w:before="360" w:after="80" w:line="275" w:lineRule="auto"/>
        <w:rPr>
          <w:rFonts w:ascii="Google Sans Text" w:eastAsia="Google Sans Text" w:hAnsi="Google Sans Text" w:cs="Google Sans Text"/>
          <w:color w:val="1B1C1D"/>
          <w:sz w:val="34"/>
          <w:szCs w:val="34"/>
        </w:rPr>
      </w:pPr>
      <w:bookmarkStart w:id="10" w:name="_2pbtg5kijmps" w:colFirst="0" w:colLast="0"/>
      <w:bookmarkEnd w:id="10"/>
      <w:r>
        <w:rPr>
          <w:rFonts w:ascii="Google Sans Text" w:eastAsia="Google Sans Text" w:hAnsi="Google Sans Text" w:cs="Google Sans Text"/>
          <w:color w:val="1B1C1D"/>
          <w:sz w:val="34"/>
          <w:szCs w:val="34"/>
        </w:rPr>
        <w:t>3. Results and Discussion</w:t>
      </w:r>
    </w:p>
    <w:p w14:paraId="771A20DD"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11" w:name="_k4s1tgvcf399" w:colFirst="0" w:colLast="0"/>
      <w:bookmarkEnd w:id="11"/>
      <w:r>
        <w:rPr>
          <w:rFonts w:ascii="Google Sans Text" w:eastAsia="Google Sans Text" w:hAnsi="Google Sans Text" w:cs="Google Sans Text"/>
          <w:color w:val="1B1C1D"/>
          <w:sz w:val="26"/>
          <w:szCs w:val="26"/>
        </w:rPr>
        <w:lastRenderedPageBreak/>
        <w:t>3.1 Model Performance</w:t>
      </w:r>
    </w:p>
    <w:p w14:paraId="406BC83A" w14:textId="77777777" w:rsidR="00E661C8" w:rsidRDefault="00000000">
      <w:pPr>
        <w:numPr>
          <w:ilvl w:val="0"/>
          <w:numId w:val="6"/>
        </w:num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Overall Accuracy</w:t>
      </w:r>
      <w:r>
        <w:rPr>
          <w:rFonts w:ascii="Google Sans Text" w:eastAsia="Google Sans Text" w:hAnsi="Google Sans Text" w:cs="Google Sans Text"/>
          <w:color w:val="1B1C1D"/>
          <w:sz w:val="24"/>
          <w:szCs w:val="24"/>
        </w:rPr>
        <w:t>: 97% on test set</w:t>
      </w:r>
      <w:r>
        <w:rPr>
          <w:rFonts w:ascii="Google Sans Text" w:eastAsia="Google Sans Text" w:hAnsi="Google Sans Text" w:cs="Google Sans Text"/>
          <w:color w:val="1B1C1D"/>
          <w:sz w:val="24"/>
          <w:szCs w:val="24"/>
        </w:rPr>
        <w:br/>
      </w:r>
    </w:p>
    <w:p w14:paraId="01ED4259" w14:textId="77777777" w:rsidR="00E661C8" w:rsidRDefault="00000000">
      <w:pPr>
        <w:pStyle w:val="Heading4"/>
        <w:spacing w:before="240" w:after="40" w:line="275" w:lineRule="auto"/>
        <w:rPr>
          <w:rFonts w:ascii="Google Sans Text" w:eastAsia="Google Sans Text" w:hAnsi="Google Sans Text" w:cs="Google Sans Text"/>
          <w:color w:val="1B1C1D"/>
          <w:sz w:val="22"/>
          <w:szCs w:val="22"/>
        </w:rPr>
      </w:pPr>
      <w:bookmarkStart w:id="12" w:name="_gqbk0zwpumij" w:colFirst="0" w:colLast="0"/>
      <w:bookmarkEnd w:id="12"/>
      <w:r>
        <w:rPr>
          <w:rFonts w:ascii="Google Sans Text" w:eastAsia="Google Sans Text" w:hAnsi="Google Sans Text" w:cs="Google Sans Text"/>
          <w:color w:val="1B1C1D"/>
          <w:sz w:val="22"/>
          <w:szCs w:val="22"/>
        </w:rPr>
        <w:t>Classification Report:</w:t>
      </w:r>
    </w:p>
    <w:tbl>
      <w:tblPr>
        <w:tblStyle w:val="a"/>
        <w:tblW w:w="6610" w:type="dxa"/>
        <w:tblBorders>
          <w:top w:val="nil"/>
          <w:left w:val="nil"/>
          <w:bottom w:val="nil"/>
          <w:right w:val="nil"/>
          <w:insideH w:val="nil"/>
          <w:insideV w:val="nil"/>
        </w:tblBorders>
        <w:tblLayout w:type="fixed"/>
        <w:tblLook w:val="0600" w:firstRow="0" w:lastRow="0" w:firstColumn="0" w:lastColumn="0" w:noHBand="1" w:noVBand="1"/>
      </w:tblPr>
      <w:tblGrid>
        <w:gridCol w:w="2345"/>
        <w:gridCol w:w="1175"/>
        <w:gridCol w:w="875"/>
        <w:gridCol w:w="1145"/>
        <w:gridCol w:w="1070"/>
      </w:tblGrid>
      <w:tr w:rsidR="00E661C8" w14:paraId="39DA2D55" w14:textId="77777777">
        <w:trPr>
          <w:trHeight w:val="500"/>
        </w:trPr>
        <w:tc>
          <w:tcPr>
            <w:tcW w:w="2345" w:type="dxa"/>
            <w:tcBorders>
              <w:top w:val="nil"/>
              <w:left w:val="nil"/>
              <w:bottom w:val="nil"/>
              <w:right w:val="nil"/>
            </w:tcBorders>
            <w:tcMar>
              <w:top w:w="100" w:type="dxa"/>
              <w:left w:w="100" w:type="dxa"/>
              <w:bottom w:w="100" w:type="dxa"/>
              <w:right w:w="100" w:type="dxa"/>
            </w:tcMar>
          </w:tcPr>
          <w:p w14:paraId="06170BAE" w14:textId="77777777" w:rsidR="00E661C8" w:rsidRDefault="00000000">
            <w:pPr>
              <w:spacing w:after="240" w:line="275" w:lineRule="auto"/>
              <w:jc w:val="center"/>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rPr>
              <w:t>Class</w:t>
            </w:r>
          </w:p>
        </w:tc>
        <w:tc>
          <w:tcPr>
            <w:tcW w:w="1175" w:type="dxa"/>
            <w:tcBorders>
              <w:top w:val="nil"/>
              <w:left w:val="nil"/>
              <w:bottom w:val="nil"/>
              <w:right w:val="nil"/>
            </w:tcBorders>
            <w:tcMar>
              <w:top w:w="100" w:type="dxa"/>
              <w:left w:w="100" w:type="dxa"/>
              <w:bottom w:w="100" w:type="dxa"/>
              <w:right w:w="100" w:type="dxa"/>
            </w:tcMar>
          </w:tcPr>
          <w:p w14:paraId="3D27C04B" w14:textId="77777777" w:rsidR="00E661C8" w:rsidRDefault="00000000">
            <w:pPr>
              <w:spacing w:after="240" w:line="275" w:lineRule="auto"/>
              <w:jc w:val="center"/>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Precision</w:t>
            </w:r>
          </w:p>
        </w:tc>
        <w:tc>
          <w:tcPr>
            <w:tcW w:w="875" w:type="dxa"/>
            <w:tcBorders>
              <w:top w:val="nil"/>
              <w:left w:val="nil"/>
              <w:bottom w:val="nil"/>
              <w:right w:val="nil"/>
            </w:tcBorders>
            <w:tcMar>
              <w:top w:w="100" w:type="dxa"/>
              <w:left w:w="100" w:type="dxa"/>
              <w:bottom w:w="100" w:type="dxa"/>
              <w:right w:w="100" w:type="dxa"/>
            </w:tcMar>
          </w:tcPr>
          <w:p w14:paraId="3908E2EA" w14:textId="77777777" w:rsidR="00E661C8" w:rsidRDefault="00000000">
            <w:pPr>
              <w:spacing w:after="240" w:line="275" w:lineRule="auto"/>
              <w:jc w:val="center"/>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Recall</w:t>
            </w:r>
          </w:p>
        </w:tc>
        <w:tc>
          <w:tcPr>
            <w:tcW w:w="1145" w:type="dxa"/>
            <w:tcBorders>
              <w:top w:val="nil"/>
              <w:left w:val="nil"/>
              <w:bottom w:val="nil"/>
              <w:right w:val="nil"/>
            </w:tcBorders>
            <w:tcMar>
              <w:top w:w="100" w:type="dxa"/>
              <w:left w:w="100" w:type="dxa"/>
              <w:bottom w:w="100" w:type="dxa"/>
              <w:right w:w="100" w:type="dxa"/>
            </w:tcMar>
          </w:tcPr>
          <w:p w14:paraId="24F60838" w14:textId="77777777" w:rsidR="00E661C8" w:rsidRDefault="00000000">
            <w:pPr>
              <w:spacing w:after="240" w:line="275" w:lineRule="auto"/>
              <w:jc w:val="center"/>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F1-Score</w:t>
            </w:r>
          </w:p>
        </w:tc>
        <w:tc>
          <w:tcPr>
            <w:tcW w:w="1070" w:type="dxa"/>
            <w:tcBorders>
              <w:top w:val="nil"/>
              <w:left w:val="nil"/>
              <w:bottom w:val="nil"/>
              <w:right w:val="nil"/>
            </w:tcBorders>
            <w:tcMar>
              <w:top w:w="100" w:type="dxa"/>
              <w:left w:w="100" w:type="dxa"/>
              <w:bottom w:w="100" w:type="dxa"/>
              <w:right w:w="100" w:type="dxa"/>
            </w:tcMar>
          </w:tcPr>
          <w:p w14:paraId="0DA624B0" w14:textId="77777777" w:rsidR="00E661C8" w:rsidRDefault="00000000">
            <w:pPr>
              <w:spacing w:after="240" w:line="275" w:lineRule="auto"/>
              <w:jc w:val="center"/>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Support</w:t>
            </w:r>
          </w:p>
        </w:tc>
      </w:tr>
      <w:tr w:rsidR="00E661C8" w14:paraId="3E114A3C" w14:textId="77777777">
        <w:trPr>
          <w:trHeight w:val="500"/>
        </w:trPr>
        <w:tc>
          <w:tcPr>
            <w:tcW w:w="2345" w:type="dxa"/>
            <w:tcBorders>
              <w:top w:val="nil"/>
              <w:left w:val="nil"/>
              <w:bottom w:val="nil"/>
              <w:right w:val="nil"/>
            </w:tcBorders>
            <w:tcMar>
              <w:top w:w="100" w:type="dxa"/>
              <w:left w:w="100" w:type="dxa"/>
              <w:bottom w:w="100" w:type="dxa"/>
              <w:right w:w="100" w:type="dxa"/>
            </w:tcMar>
          </w:tcPr>
          <w:p w14:paraId="0209F4F8" w14:textId="124F062F" w:rsidR="00E661C8" w:rsidRDefault="00AA26F7">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sidR="00000000">
              <w:rPr>
                <w:rFonts w:ascii="Google Sans Text" w:eastAsia="Google Sans Text" w:hAnsi="Google Sans Text" w:cs="Google Sans Text"/>
                <w:color w:val="1B1C1D"/>
                <w:sz w:val="24"/>
                <w:szCs w:val="24"/>
              </w:rPr>
              <w:t xml:space="preserve">0 </w:t>
            </w:r>
          </w:p>
        </w:tc>
        <w:tc>
          <w:tcPr>
            <w:tcW w:w="1175" w:type="dxa"/>
            <w:tcBorders>
              <w:top w:val="nil"/>
              <w:left w:val="nil"/>
              <w:bottom w:val="nil"/>
              <w:right w:val="nil"/>
            </w:tcBorders>
            <w:tcMar>
              <w:top w:w="100" w:type="dxa"/>
              <w:left w:w="100" w:type="dxa"/>
              <w:bottom w:w="100" w:type="dxa"/>
              <w:right w:w="100" w:type="dxa"/>
            </w:tcMar>
          </w:tcPr>
          <w:p w14:paraId="53076E76"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1.00</w:t>
            </w:r>
          </w:p>
        </w:tc>
        <w:tc>
          <w:tcPr>
            <w:tcW w:w="875" w:type="dxa"/>
            <w:tcBorders>
              <w:top w:val="nil"/>
              <w:left w:val="nil"/>
              <w:bottom w:val="nil"/>
              <w:right w:val="nil"/>
            </w:tcBorders>
            <w:tcMar>
              <w:top w:w="100" w:type="dxa"/>
              <w:left w:w="100" w:type="dxa"/>
              <w:bottom w:w="100" w:type="dxa"/>
              <w:right w:w="100" w:type="dxa"/>
            </w:tcMar>
          </w:tcPr>
          <w:p w14:paraId="5F2590B1"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0.97</w:t>
            </w:r>
          </w:p>
        </w:tc>
        <w:tc>
          <w:tcPr>
            <w:tcW w:w="1145" w:type="dxa"/>
            <w:tcBorders>
              <w:top w:val="nil"/>
              <w:left w:val="nil"/>
              <w:bottom w:val="nil"/>
              <w:right w:val="nil"/>
            </w:tcBorders>
            <w:tcMar>
              <w:top w:w="100" w:type="dxa"/>
              <w:left w:w="100" w:type="dxa"/>
              <w:bottom w:w="100" w:type="dxa"/>
              <w:right w:w="100" w:type="dxa"/>
            </w:tcMar>
          </w:tcPr>
          <w:p w14:paraId="3F2CAF64"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0.98</w:t>
            </w:r>
          </w:p>
        </w:tc>
        <w:tc>
          <w:tcPr>
            <w:tcW w:w="1070" w:type="dxa"/>
            <w:tcBorders>
              <w:top w:val="nil"/>
              <w:left w:val="nil"/>
              <w:bottom w:val="nil"/>
              <w:right w:val="nil"/>
            </w:tcBorders>
            <w:tcMar>
              <w:top w:w="100" w:type="dxa"/>
              <w:left w:w="100" w:type="dxa"/>
              <w:bottom w:w="100" w:type="dxa"/>
              <w:right w:w="100" w:type="dxa"/>
            </w:tcMar>
          </w:tcPr>
          <w:p w14:paraId="3051680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18,118</w:t>
            </w:r>
          </w:p>
        </w:tc>
      </w:tr>
      <w:tr w:rsidR="00E661C8" w14:paraId="02A6F117" w14:textId="77777777">
        <w:trPr>
          <w:trHeight w:val="500"/>
        </w:trPr>
        <w:tc>
          <w:tcPr>
            <w:tcW w:w="2345" w:type="dxa"/>
            <w:tcBorders>
              <w:top w:val="nil"/>
              <w:left w:val="nil"/>
              <w:bottom w:val="nil"/>
              <w:right w:val="nil"/>
            </w:tcBorders>
            <w:tcMar>
              <w:top w:w="100" w:type="dxa"/>
              <w:left w:w="100" w:type="dxa"/>
              <w:bottom w:w="100" w:type="dxa"/>
              <w:right w:w="100" w:type="dxa"/>
            </w:tcMar>
          </w:tcPr>
          <w:p w14:paraId="3859AA47" w14:textId="2E816491" w:rsidR="00E661C8" w:rsidRDefault="00AA26F7">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sidR="00000000">
              <w:rPr>
                <w:rFonts w:ascii="Google Sans Text" w:eastAsia="Google Sans Text" w:hAnsi="Google Sans Text" w:cs="Google Sans Text"/>
                <w:color w:val="1B1C1D"/>
                <w:sz w:val="24"/>
                <w:szCs w:val="24"/>
              </w:rPr>
              <w:t xml:space="preserve">1 </w:t>
            </w:r>
          </w:p>
        </w:tc>
        <w:tc>
          <w:tcPr>
            <w:tcW w:w="1175" w:type="dxa"/>
            <w:tcBorders>
              <w:top w:val="nil"/>
              <w:left w:val="nil"/>
              <w:bottom w:val="nil"/>
              <w:right w:val="nil"/>
            </w:tcBorders>
            <w:tcMar>
              <w:top w:w="100" w:type="dxa"/>
              <w:left w:w="100" w:type="dxa"/>
              <w:bottom w:w="100" w:type="dxa"/>
              <w:right w:w="100" w:type="dxa"/>
            </w:tcMar>
          </w:tcPr>
          <w:p w14:paraId="62E62E66"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0.56</w:t>
            </w:r>
          </w:p>
        </w:tc>
        <w:tc>
          <w:tcPr>
            <w:tcW w:w="875" w:type="dxa"/>
            <w:tcBorders>
              <w:top w:val="nil"/>
              <w:left w:val="nil"/>
              <w:bottom w:val="nil"/>
              <w:right w:val="nil"/>
            </w:tcBorders>
            <w:tcMar>
              <w:top w:w="100" w:type="dxa"/>
              <w:left w:w="100" w:type="dxa"/>
              <w:bottom w:w="100" w:type="dxa"/>
              <w:right w:w="100" w:type="dxa"/>
            </w:tcMar>
          </w:tcPr>
          <w:p w14:paraId="338ED945"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0.87</w:t>
            </w:r>
          </w:p>
        </w:tc>
        <w:tc>
          <w:tcPr>
            <w:tcW w:w="1145" w:type="dxa"/>
            <w:tcBorders>
              <w:top w:val="nil"/>
              <w:left w:val="nil"/>
              <w:bottom w:val="nil"/>
              <w:right w:val="nil"/>
            </w:tcBorders>
            <w:tcMar>
              <w:top w:w="100" w:type="dxa"/>
              <w:left w:w="100" w:type="dxa"/>
              <w:bottom w:w="100" w:type="dxa"/>
              <w:right w:w="100" w:type="dxa"/>
            </w:tcMar>
          </w:tcPr>
          <w:p w14:paraId="0A31FA38"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0.68</w:t>
            </w:r>
          </w:p>
        </w:tc>
        <w:tc>
          <w:tcPr>
            <w:tcW w:w="1070" w:type="dxa"/>
            <w:tcBorders>
              <w:top w:val="nil"/>
              <w:left w:val="nil"/>
              <w:bottom w:val="nil"/>
              <w:right w:val="nil"/>
            </w:tcBorders>
            <w:tcMar>
              <w:top w:w="100" w:type="dxa"/>
              <w:left w:w="100" w:type="dxa"/>
              <w:bottom w:w="100" w:type="dxa"/>
              <w:right w:w="100" w:type="dxa"/>
            </w:tcMar>
          </w:tcPr>
          <w:p w14:paraId="3A58FB21"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556</w:t>
            </w:r>
          </w:p>
        </w:tc>
      </w:tr>
      <w:tr w:rsidR="00E661C8" w14:paraId="3C52CB03" w14:textId="77777777">
        <w:trPr>
          <w:trHeight w:val="500"/>
        </w:trPr>
        <w:tc>
          <w:tcPr>
            <w:tcW w:w="2345" w:type="dxa"/>
            <w:tcBorders>
              <w:top w:val="nil"/>
              <w:left w:val="nil"/>
              <w:bottom w:val="nil"/>
              <w:right w:val="nil"/>
            </w:tcBorders>
            <w:tcMar>
              <w:top w:w="100" w:type="dxa"/>
              <w:left w:w="100" w:type="dxa"/>
              <w:bottom w:w="100" w:type="dxa"/>
              <w:right w:w="100" w:type="dxa"/>
            </w:tcMar>
          </w:tcPr>
          <w:p w14:paraId="597BB980" w14:textId="7ABC723F" w:rsidR="00E661C8" w:rsidRDefault="00AA26F7">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sidR="00000000">
              <w:rPr>
                <w:rFonts w:ascii="Google Sans Text" w:eastAsia="Google Sans Text" w:hAnsi="Google Sans Text" w:cs="Google Sans Text"/>
                <w:color w:val="1B1C1D"/>
                <w:sz w:val="24"/>
                <w:szCs w:val="24"/>
              </w:rPr>
              <w:t xml:space="preserve">2 </w:t>
            </w:r>
          </w:p>
        </w:tc>
        <w:tc>
          <w:tcPr>
            <w:tcW w:w="1175" w:type="dxa"/>
            <w:tcBorders>
              <w:top w:val="nil"/>
              <w:left w:val="nil"/>
              <w:bottom w:val="nil"/>
              <w:right w:val="nil"/>
            </w:tcBorders>
            <w:tcMar>
              <w:top w:w="100" w:type="dxa"/>
              <w:left w:w="100" w:type="dxa"/>
              <w:bottom w:w="100" w:type="dxa"/>
              <w:right w:w="100" w:type="dxa"/>
            </w:tcMar>
          </w:tcPr>
          <w:p w14:paraId="7A883B8A"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0.93</w:t>
            </w:r>
          </w:p>
        </w:tc>
        <w:tc>
          <w:tcPr>
            <w:tcW w:w="875" w:type="dxa"/>
            <w:tcBorders>
              <w:top w:val="nil"/>
              <w:left w:val="nil"/>
              <w:bottom w:val="nil"/>
              <w:right w:val="nil"/>
            </w:tcBorders>
            <w:tcMar>
              <w:top w:w="100" w:type="dxa"/>
              <w:left w:w="100" w:type="dxa"/>
              <w:bottom w:w="100" w:type="dxa"/>
              <w:right w:w="100" w:type="dxa"/>
            </w:tcMar>
          </w:tcPr>
          <w:p w14:paraId="57611E62"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0.96</w:t>
            </w:r>
          </w:p>
        </w:tc>
        <w:tc>
          <w:tcPr>
            <w:tcW w:w="1145" w:type="dxa"/>
            <w:tcBorders>
              <w:top w:val="nil"/>
              <w:left w:val="nil"/>
              <w:bottom w:val="nil"/>
              <w:right w:val="nil"/>
            </w:tcBorders>
            <w:tcMar>
              <w:top w:w="100" w:type="dxa"/>
              <w:left w:w="100" w:type="dxa"/>
              <w:bottom w:w="100" w:type="dxa"/>
              <w:right w:w="100" w:type="dxa"/>
            </w:tcMar>
          </w:tcPr>
          <w:p w14:paraId="43D77C2E"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0.94</w:t>
            </w:r>
          </w:p>
        </w:tc>
        <w:tc>
          <w:tcPr>
            <w:tcW w:w="1070" w:type="dxa"/>
            <w:tcBorders>
              <w:top w:val="nil"/>
              <w:left w:val="nil"/>
              <w:bottom w:val="nil"/>
              <w:right w:val="nil"/>
            </w:tcBorders>
            <w:tcMar>
              <w:top w:w="100" w:type="dxa"/>
              <w:left w:w="100" w:type="dxa"/>
              <w:bottom w:w="100" w:type="dxa"/>
              <w:right w:w="100" w:type="dxa"/>
            </w:tcMar>
          </w:tcPr>
          <w:p w14:paraId="3CC3BDBD"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1,448</w:t>
            </w:r>
          </w:p>
        </w:tc>
      </w:tr>
      <w:tr w:rsidR="00E661C8" w14:paraId="7988CC1E" w14:textId="77777777">
        <w:trPr>
          <w:trHeight w:val="500"/>
        </w:trPr>
        <w:tc>
          <w:tcPr>
            <w:tcW w:w="2345" w:type="dxa"/>
            <w:tcBorders>
              <w:top w:val="nil"/>
              <w:left w:val="nil"/>
              <w:bottom w:val="nil"/>
              <w:right w:val="nil"/>
            </w:tcBorders>
            <w:tcMar>
              <w:top w:w="100" w:type="dxa"/>
              <w:left w:w="100" w:type="dxa"/>
              <w:bottom w:w="100" w:type="dxa"/>
              <w:right w:w="100" w:type="dxa"/>
            </w:tcMar>
          </w:tcPr>
          <w:p w14:paraId="4F42F347" w14:textId="512F2F12" w:rsidR="00E661C8" w:rsidRDefault="00AA26F7">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sidR="00000000">
              <w:rPr>
                <w:rFonts w:ascii="Google Sans Text" w:eastAsia="Google Sans Text" w:hAnsi="Google Sans Text" w:cs="Google Sans Text"/>
                <w:color w:val="1B1C1D"/>
                <w:sz w:val="24"/>
                <w:szCs w:val="24"/>
              </w:rPr>
              <w:t xml:space="preserve">3 </w:t>
            </w:r>
          </w:p>
        </w:tc>
        <w:tc>
          <w:tcPr>
            <w:tcW w:w="1175" w:type="dxa"/>
            <w:tcBorders>
              <w:top w:val="nil"/>
              <w:left w:val="nil"/>
              <w:bottom w:val="nil"/>
              <w:right w:val="nil"/>
            </w:tcBorders>
            <w:tcMar>
              <w:top w:w="100" w:type="dxa"/>
              <w:left w:w="100" w:type="dxa"/>
              <w:bottom w:w="100" w:type="dxa"/>
              <w:right w:w="100" w:type="dxa"/>
            </w:tcMar>
          </w:tcPr>
          <w:p w14:paraId="567BC5AE"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0.60</w:t>
            </w:r>
          </w:p>
        </w:tc>
        <w:tc>
          <w:tcPr>
            <w:tcW w:w="875" w:type="dxa"/>
            <w:tcBorders>
              <w:top w:val="nil"/>
              <w:left w:val="nil"/>
              <w:bottom w:val="nil"/>
              <w:right w:val="nil"/>
            </w:tcBorders>
            <w:tcMar>
              <w:top w:w="100" w:type="dxa"/>
              <w:left w:w="100" w:type="dxa"/>
              <w:bottom w:w="100" w:type="dxa"/>
              <w:right w:w="100" w:type="dxa"/>
            </w:tcMar>
          </w:tcPr>
          <w:p w14:paraId="655B8AB6"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0.85</w:t>
            </w:r>
          </w:p>
        </w:tc>
        <w:tc>
          <w:tcPr>
            <w:tcW w:w="1145" w:type="dxa"/>
            <w:tcBorders>
              <w:top w:val="nil"/>
              <w:left w:val="nil"/>
              <w:bottom w:val="nil"/>
              <w:right w:val="nil"/>
            </w:tcBorders>
            <w:tcMar>
              <w:top w:w="100" w:type="dxa"/>
              <w:left w:w="100" w:type="dxa"/>
              <w:bottom w:w="100" w:type="dxa"/>
              <w:right w:w="100" w:type="dxa"/>
            </w:tcMar>
          </w:tcPr>
          <w:p w14:paraId="03E5548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0.71</w:t>
            </w:r>
          </w:p>
        </w:tc>
        <w:tc>
          <w:tcPr>
            <w:tcW w:w="1070" w:type="dxa"/>
            <w:tcBorders>
              <w:top w:val="nil"/>
              <w:left w:val="nil"/>
              <w:bottom w:val="nil"/>
              <w:right w:val="nil"/>
            </w:tcBorders>
            <w:tcMar>
              <w:top w:w="100" w:type="dxa"/>
              <w:left w:w="100" w:type="dxa"/>
              <w:bottom w:w="100" w:type="dxa"/>
              <w:right w:w="100" w:type="dxa"/>
            </w:tcMar>
          </w:tcPr>
          <w:p w14:paraId="0FE9059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162</w:t>
            </w:r>
          </w:p>
        </w:tc>
      </w:tr>
      <w:tr w:rsidR="00E661C8" w14:paraId="040BA0E0" w14:textId="77777777">
        <w:trPr>
          <w:trHeight w:val="500"/>
        </w:trPr>
        <w:tc>
          <w:tcPr>
            <w:tcW w:w="2345" w:type="dxa"/>
            <w:tcBorders>
              <w:top w:val="nil"/>
              <w:left w:val="nil"/>
              <w:bottom w:val="nil"/>
              <w:right w:val="nil"/>
            </w:tcBorders>
            <w:tcMar>
              <w:top w:w="100" w:type="dxa"/>
              <w:left w:w="100" w:type="dxa"/>
              <w:bottom w:w="100" w:type="dxa"/>
              <w:right w:w="100" w:type="dxa"/>
            </w:tcMar>
          </w:tcPr>
          <w:p w14:paraId="100B9FAD" w14:textId="7B1B7A08" w:rsidR="00E661C8" w:rsidRDefault="00AA26F7">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sidR="00000000">
              <w:rPr>
                <w:rFonts w:ascii="Google Sans Text" w:eastAsia="Google Sans Text" w:hAnsi="Google Sans Text" w:cs="Google Sans Text"/>
                <w:color w:val="1B1C1D"/>
                <w:sz w:val="24"/>
                <w:szCs w:val="24"/>
              </w:rPr>
              <w:t xml:space="preserve">4 </w:t>
            </w:r>
          </w:p>
        </w:tc>
        <w:tc>
          <w:tcPr>
            <w:tcW w:w="1175" w:type="dxa"/>
            <w:tcBorders>
              <w:top w:val="nil"/>
              <w:left w:val="nil"/>
              <w:bottom w:val="nil"/>
              <w:right w:val="nil"/>
            </w:tcBorders>
            <w:tcMar>
              <w:top w:w="100" w:type="dxa"/>
              <w:left w:w="100" w:type="dxa"/>
              <w:bottom w:w="100" w:type="dxa"/>
              <w:right w:w="100" w:type="dxa"/>
            </w:tcMar>
          </w:tcPr>
          <w:p w14:paraId="28F95E3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0.95</w:t>
            </w:r>
          </w:p>
        </w:tc>
        <w:tc>
          <w:tcPr>
            <w:tcW w:w="875" w:type="dxa"/>
            <w:tcBorders>
              <w:top w:val="nil"/>
              <w:left w:val="nil"/>
              <w:bottom w:val="nil"/>
              <w:right w:val="nil"/>
            </w:tcBorders>
            <w:tcMar>
              <w:top w:w="100" w:type="dxa"/>
              <w:left w:w="100" w:type="dxa"/>
              <w:bottom w:w="100" w:type="dxa"/>
              <w:right w:w="100" w:type="dxa"/>
            </w:tcMar>
          </w:tcPr>
          <w:p w14:paraId="01A0C19F"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0.99</w:t>
            </w:r>
          </w:p>
        </w:tc>
        <w:tc>
          <w:tcPr>
            <w:tcW w:w="1145" w:type="dxa"/>
            <w:tcBorders>
              <w:top w:val="nil"/>
              <w:left w:val="nil"/>
              <w:bottom w:val="nil"/>
              <w:right w:val="nil"/>
            </w:tcBorders>
            <w:tcMar>
              <w:top w:w="100" w:type="dxa"/>
              <w:left w:w="100" w:type="dxa"/>
              <w:bottom w:w="100" w:type="dxa"/>
              <w:right w:w="100" w:type="dxa"/>
            </w:tcMar>
          </w:tcPr>
          <w:p w14:paraId="0F30AF7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0.97</w:t>
            </w:r>
          </w:p>
        </w:tc>
        <w:tc>
          <w:tcPr>
            <w:tcW w:w="1070" w:type="dxa"/>
            <w:tcBorders>
              <w:top w:val="nil"/>
              <w:left w:val="nil"/>
              <w:bottom w:val="nil"/>
              <w:right w:val="nil"/>
            </w:tcBorders>
            <w:tcMar>
              <w:top w:w="100" w:type="dxa"/>
              <w:left w:w="100" w:type="dxa"/>
              <w:bottom w:w="100" w:type="dxa"/>
              <w:right w:w="100" w:type="dxa"/>
            </w:tcMar>
          </w:tcPr>
          <w:p w14:paraId="59C8B66F"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1,608</w:t>
            </w:r>
          </w:p>
        </w:tc>
      </w:tr>
      <w:tr w:rsidR="00E661C8" w14:paraId="39FD85C6" w14:textId="77777777">
        <w:trPr>
          <w:trHeight w:val="500"/>
        </w:trPr>
        <w:tc>
          <w:tcPr>
            <w:tcW w:w="2345" w:type="dxa"/>
            <w:tcBorders>
              <w:top w:val="nil"/>
              <w:left w:val="nil"/>
              <w:bottom w:val="nil"/>
              <w:right w:val="nil"/>
            </w:tcBorders>
            <w:tcMar>
              <w:top w:w="100" w:type="dxa"/>
              <w:left w:w="100" w:type="dxa"/>
              <w:bottom w:w="100" w:type="dxa"/>
              <w:right w:w="100" w:type="dxa"/>
            </w:tcMar>
          </w:tcPr>
          <w:p w14:paraId="4D275364"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 xml:space="preserve">Weighted </w:t>
            </w:r>
            <w:proofErr w:type="spellStart"/>
            <w:r>
              <w:rPr>
                <w:rFonts w:ascii="Google Sans Text" w:eastAsia="Google Sans Text" w:hAnsi="Google Sans Text" w:cs="Google Sans Text"/>
                <w:b/>
                <w:color w:val="1B1C1D"/>
                <w:sz w:val="24"/>
                <w:szCs w:val="24"/>
              </w:rPr>
              <w:t>Avg</w:t>
            </w:r>
            <w:proofErr w:type="spellEnd"/>
          </w:p>
        </w:tc>
        <w:tc>
          <w:tcPr>
            <w:tcW w:w="1175" w:type="dxa"/>
            <w:tcBorders>
              <w:top w:val="nil"/>
              <w:left w:val="nil"/>
              <w:bottom w:val="nil"/>
              <w:right w:val="nil"/>
            </w:tcBorders>
            <w:tcMar>
              <w:top w:w="100" w:type="dxa"/>
              <w:left w:w="100" w:type="dxa"/>
              <w:bottom w:w="100" w:type="dxa"/>
              <w:right w:w="100" w:type="dxa"/>
            </w:tcMar>
          </w:tcPr>
          <w:p w14:paraId="78B70EFF"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0.97</w:t>
            </w:r>
          </w:p>
        </w:tc>
        <w:tc>
          <w:tcPr>
            <w:tcW w:w="875" w:type="dxa"/>
            <w:tcBorders>
              <w:top w:val="nil"/>
              <w:left w:val="nil"/>
              <w:bottom w:val="nil"/>
              <w:right w:val="nil"/>
            </w:tcBorders>
            <w:tcMar>
              <w:top w:w="100" w:type="dxa"/>
              <w:left w:w="100" w:type="dxa"/>
              <w:bottom w:w="100" w:type="dxa"/>
              <w:right w:w="100" w:type="dxa"/>
            </w:tcMar>
          </w:tcPr>
          <w:p w14:paraId="21C74D84"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0.97</w:t>
            </w:r>
          </w:p>
        </w:tc>
        <w:tc>
          <w:tcPr>
            <w:tcW w:w="1145" w:type="dxa"/>
            <w:tcBorders>
              <w:top w:val="nil"/>
              <w:left w:val="nil"/>
              <w:bottom w:val="nil"/>
              <w:right w:val="nil"/>
            </w:tcBorders>
            <w:tcMar>
              <w:top w:w="100" w:type="dxa"/>
              <w:left w:w="100" w:type="dxa"/>
              <w:bottom w:w="100" w:type="dxa"/>
              <w:right w:w="100" w:type="dxa"/>
            </w:tcMar>
          </w:tcPr>
          <w:p w14:paraId="75F5849C"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0.97</w:t>
            </w:r>
          </w:p>
        </w:tc>
        <w:tc>
          <w:tcPr>
            <w:tcW w:w="1070" w:type="dxa"/>
            <w:tcBorders>
              <w:top w:val="nil"/>
              <w:left w:val="nil"/>
              <w:bottom w:val="nil"/>
              <w:right w:val="nil"/>
            </w:tcBorders>
            <w:tcMar>
              <w:top w:w="100" w:type="dxa"/>
              <w:left w:w="100" w:type="dxa"/>
              <w:bottom w:w="100" w:type="dxa"/>
              <w:right w:w="100" w:type="dxa"/>
            </w:tcMar>
          </w:tcPr>
          <w:p w14:paraId="66ED55B2"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21,892</w:t>
            </w:r>
          </w:p>
        </w:tc>
      </w:tr>
      <w:tr w:rsidR="00E661C8" w14:paraId="086F3DC0" w14:textId="77777777">
        <w:trPr>
          <w:trHeight w:val="500"/>
        </w:trPr>
        <w:tc>
          <w:tcPr>
            <w:tcW w:w="2345" w:type="dxa"/>
            <w:tcBorders>
              <w:top w:val="nil"/>
              <w:left w:val="nil"/>
              <w:bottom w:val="nil"/>
              <w:right w:val="nil"/>
            </w:tcBorders>
            <w:tcMar>
              <w:top w:w="100" w:type="dxa"/>
              <w:left w:w="100" w:type="dxa"/>
              <w:bottom w:w="100" w:type="dxa"/>
              <w:right w:w="100" w:type="dxa"/>
            </w:tcMar>
          </w:tcPr>
          <w:p w14:paraId="4E01DD49"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 xml:space="preserve">Macro </w:t>
            </w:r>
            <w:proofErr w:type="spellStart"/>
            <w:r>
              <w:rPr>
                <w:rFonts w:ascii="Google Sans Text" w:eastAsia="Google Sans Text" w:hAnsi="Google Sans Text" w:cs="Google Sans Text"/>
                <w:b/>
                <w:color w:val="1B1C1D"/>
                <w:sz w:val="24"/>
                <w:szCs w:val="24"/>
              </w:rPr>
              <w:t>Avg</w:t>
            </w:r>
            <w:proofErr w:type="spellEnd"/>
          </w:p>
        </w:tc>
        <w:tc>
          <w:tcPr>
            <w:tcW w:w="1175" w:type="dxa"/>
            <w:tcBorders>
              <w:top w:val="nil"/>
              <w:left w:val="nil"/>
              <w:bottom w:val="nil"/>
              <w:right w:val="nil"/>
            </w:tcBorders>
            <w:tcMar>
              <w:top w:w="100" w:type="dxa"/>
              <w:left w:w="100" w:type="dxa"/>
              <w:bottom w:w="100" w:type="dxa"/>
              <w:right w:w="100" w:type="dxa"/>
            </w:tcMar>
          </w:tcPr>
          <w:p w14:paraId="389329FD"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0.81</w:t>
            </w:r>
          </w:p>
        </w:tc>
        <w:tc>
          <w:tcPr>
            <w:tcW w:w="875" w:type="dxa"/>
            <w:tcBorders>
              <w:top w:val="nil"/>
              <w:left w:val="nil"/>
              <w:bottom w:val="nil"/>
              <w:right w:val="nil"/>
            </w:tcBorders>
            <w:tcMar>
              <w:top w:w="100" w:type="dxa"/>
              <w:left w:w="100" w:type="dxa"/>
              <w:bottom w:w="100" w:type="dxa"/>
              <w:right w:w="100" w:type="dxa"/>
            </w:tcMar>
          </w:tcPr>
          <w:p w14:paraId="00BE9B0B"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0.93</w:t>
            </w:r>
          </w:p>
        </w:tc>
        <w:tc>
          <w:tcPr>
            <w:tcW w:w="1145" w:type="dxa"/>
            <w:tcBorders>
              <w:top w:val="nil"/>
              <w:left w:val="nil"/>
              <w:bottom w:val="nil"/>
              <w:right w:val="nil"/>
            </w:tcBorders>
            <w:tcMar>
              <w:top w:w="100" w:type="dxa"/>
              <w:left w:w="100" w:type="dxa"/>
              <w:bottom w:w="100" w:type="dxa"/>
              <w:right w:w="100" w:type="dxa"/>
            </w:tcMar>
          </w:tcPr>
          <w:p w14:paraId="2B4E9717"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0.86</w:t>
            </w:r>
          </w:p>
        </w:tc>
        <w:tc>
          <w:tcPr>
            <w:tcW w:w="1070" w:type="dxa"/>
            <w:tcBorders>
              <w:top w:val="nil"/>
              <w:left w:val="nil"/>
              <w:bottom w:val="nil"/>
              <w:right w:val="nil"/>
            </w:tcBorders>
            <w:tcMar>
              <w:top w:w="100" w:type="dxa"/>
              <w:left w:w="100" w:type="dxa"/>
              <w:bottom w:w="100" w:type="dxa"/>
              <w:right w:w="100" w:type="dxa"/>
            </w:tcMar>
          </w:tcPr>
          <w:p w14:paraId="010719A3" w14:textId="77777777" w:rsidR="00E661C8"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21,892</w:t>
            </w:r>
          </w:p>
        </w:tc>
      </w:tr>
    </w:tbl>
    <w:p w14:paraId="2EA09B13" w14:textId="77777777" w:rsidR="00E661C8" w:rsidRDefault="00000000">
      <w:pPr>
        <w:pStyle w:val="Heading4"/>
        <w:spacing w:before="240" w:after="40" w:line="275" w:lineRule="auto"/>
        <w:rPr>
          <w:rFonts w:ascii="Google Sans Text" w:eastAsia="Google Sans Text" w:hAnsi="Google Sans Text" w:cs="Google Sans Text"/>
          <w:color w:val="1B1C1D"/>
          <w:sz w:val="22"/>
          <w:szCs w:val="22"/>
        </w:rPr>
      </w:pPr>
      <w:bookmarkStart w:id="13" w:name="_7f7k3nozbiq5" w:colFirst="0" w:colLast="0"/>
      <w:bookmarkEnd w:id="13"/>
      <w:r>
        <w:rPr>
          <w:rFonts w:ascii="Google Sans Text" w:eastAsia="Google Sans Text" w:hAnsi="Google Sans Text" w:cs="Google Sans Text"/>
          <w:color w:val="1B1C1D"/>
          <w:sz w:val="22"/>
          <w:szCs w:val="22"/>
        </w:rPr>
        <w:t>Interpretation:</w:t>
      </w:r>
    </w:p>
    <w:p w14:paraId="6269E498" w14:textId="77777777" w:rsidR="00E661C8" w:rsidRDefault="00000000">
      <w:pPr>
        <w:numPr>
          <w:ilvl w:val="0"/>
          <w:numId w:val="2"/>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Excellent classification performance for Class 0 (Normal), Class 2 (PVC), and Class 4 (Fusion Ventricular).</w:t>
      </w:r>
      <w:r>
        <w:rPr>
          <w:rFonts w:ascii="Google Sans Text" w:eastAsia="Google Sans Text" w:hAnsi="Google Sans Text" w:cs="Google Sans Text"/>
          <w:color w:val="1B1C1D"/>
          <w:sz w:val="24"/>
          <w:szCs w:val="24"/>
        </w:rPr>
        <w:br/>
      </w:r>
    </w:p>
    <w:p w14:paraId="13737A02" w14:textId="77777777" w:rsidR="00E661C8" w:rsidRDefault="00000000">
      <w:pPr>
        <w:numPr>
          <w:ilvl w:val="0"/>
          <w:numId w:val="2"/>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Lower precision for Classes 1 (APB) and 3 (Fusion Paced) indicates some misclassifications.</w:t>
      </w:r>
      <w:r>
        <w:rPr>
          <w:rFonts w:ascii="Google Sans Text" w:eastAsia="Google Sans Text" w:hAnsi="Google Sans Text" w:cs="Google Sans Text"/>
          <w:color w:val="1B1C1D"/>
          <w:sz w:val="24"/>
          <w:szCs w:val="24"/>
        </w:rPr>
        <w:br/>
      </w:r>
    </w:p>
    <w:p w14:paraId="501C4996" w14:textId="77777777" w:rsidR="00E661C8" w:rsidRDefault="00000000">
      <w:pPr>
        <w:numPr>
          <w:ilvl w:val="0"/>
          <w:numId w:val="2"/>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High recall across all classes, which is important for medical applications.</w:t>
      </w:r>
      <w:r>
        <w:rPr>
          <w:rFonts w:ascii="Google Sans Text" w:eastAsia="Google Sans Text" w:hAnsi="Google Sans Text" w:cs="Google Sans Text"/>
          <w:color w:val="1B1C1D"/>
          <w:sz w:val="24"/>
          <w:szCs w:val="24"/>
        </w:rPr>
        <w:br/>
      </w:r>
    </w:p>
    <w:p w14:paraId="683FD56F" w14:textId="77777777" w:rsidR="00E661C8" w:rsidRDefault="00000000">
      <w:pPr>
        <w:numPr>
          <w:ilvl w:val="0"/>
          <w:numId w:val="2"/>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Weighted average F1-score of 0.97 reflects robust overall model performance.</w:t>
      </w:r>
      <w:r>
        <w:rPr>
          <w:rFonts w:ascii="Google Sans Text" w:eastAsia="Google Sans Text" w:hAnsi="Google Sans Text" w:cs="Google Sans Text"/>
          <w:color w:val="1B1C1D"/>
          <w:sz w:val="24"/>
          <w:szCs w:val="24"/>
        </w:rPr>
        <w:br/>
      </w:r>
    </w:p>
    <w:p w14:paraId="73EBEA46" w14:textId="77777777" w:rsidR="00E661C8" w:rsidRDefault="00000000">
      <w:pPr>
        <w:spacing w:after="240" w:line="275" w:lineRule="auto"/>
        <w:rPr>
          <w:rFonts w:ascii="Google Sans Text" w:eastAsia="Google Sans Text" w:hAnsi="Google Sans Text" w:cs="Google Sans Text"/>
          <w:color w:val="1B1C1D"/>
          <w:sz w:val="24"/>
          <w:szCs w:val="24"/>
        </w:rPr>
      </w:pPr>
      <w:r>
        <w:lastRenderedPageBreak/>
        <w:pict w14:anchorId="29F7F384">
          <v:rect id="_x0000_i1032" style="width:0;height:1.5pt" o:hralign="center" o:hrstd="t" o:hr="t" fillcolor="#a0a0a0" stroked="f"/>
        </w:pict>
      </w:r>
    </w:p>
    <w:p w14:paraId="3C876F4C"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14" w:name="_enea9fnu1bcj" w:colFirst="0" w:colLast="0"/>
      <w:bookmarkEnd w:id="14"/>
      <w:r>
        <w:rPr>
          <w:rFonts w:ascii="Google Sans Text" w:eastAsia="Google Sans Text" w:hAnsi="Google Sans Text" w:cs="Google Sans Text"/>
          <w:color w:val="1B1C1D"/>
          <w:sz w:val="26"/>
          <w:szCs w:val="26"/>
        </w:rPr>
        <w:t>3.2 Discussion</w:t>
      </w:r>
    </w:p>
    <w:p w14:paraId="32C597CB" w14:textId="77777777" w:rsidR="00E661C8"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combination of CNN and LSTM layers, supported by </w:t>
      </w:r>
      <w:proofErr w:type="spellStart"/>
      <w:r>
        <w:rPr>
          <w:rFonts w:ascii="Google Sans Text" w:eastAsia="Google Sans Text" w:hAnsi="Google Sans Text" w:cs="Google Sans Text"/>
          <w:color w:val="1B1C1D"/>
          <w:sz w:val="24"/>
          <w:szCs w:val="24"/>
        </w:rPr>
        <w:t>RandomOverSampler</w:t>
      </w:r>
      <w:proofErr w:type="spellEnd"/>
      <w:r>
        <w:rPr>
          <w:rFonts w:ascii="Google Sans Text" w:eastAsia="Google Sans Text" w:hAnsi="Google Sans Text" w:cs="Google Sans Text"/>
          <w:color w:val="1B1C1D"/>
          <w:sz w:val="24"/>
          <w:szCs w:val="24"/>
        </w:rPr>
        <w:t>, proved highly effective for arrhythmia classification. While majority classes were well-learned, performance on minority classes suggests potential for improvement through:</w:t>
      </w:r>
    </w:p>
    <w:p w14:paraId="615D10C6" w14:textId="77777777" w:rsidR="00E661C8" w:rsidRDefault="00000000">
      <w:pPr>
        <w:numPr>
          <w:ilvl w:val="0"/>
          <w:numId w:val="3"/>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Advanced oversampling (e.g., SMOTE, ADASYN)</w:t>
      </w:r>
      <w:r>
        <w:rPr>
          <w:rFonts w:ascii="Google Sans Text" w:eastAsia="Google Sans Text" w:hAnsi="Google Sans Text" w:cs="Google Sans Text"/>
          <w:color w:val="1B1C1D"/>
          <w:sz w:val="24"/>
          <w:szCs w:val="24"/>
        </w:rPr>
        <w:br/>
      </w:r>
    </w:p>
    <w:p w14:paraId="4A596774" w14:textId="77777777" w:rsidR="00E661C8" w:rsidRDefault="00000000">
      <w:pPr>
        <w:numPr>
          <w:ilvl w:val="0"/>
          <w:numId w:val="3"/>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Cost-sensitive loss functions</w:t>
      </w:r>
      <w:r>
        <w:rPr>
          <w:rFonts w:ascii="Google Sans Text" w:eastAsia="Google Sans Text" w:hAnsi="Google Sans Text" w:cs="Google Sans Text"/>
          <w:color w:val="1B1C1D"/>
          <w:sz w:val="24"/>
          <w:szCs w:val="24"/>
        </w:rPr>
        <w:br/>
      </w:r>
    </w:p>
    <w:p w14:paraId="62E299B7" w14:textId="77777777" w:rsidR="00E661C8" w:rsidRDefault="00000000">
      <w:pPr>
        <w:numPr>
          <w:ilvl w:val="0"/>
          <w:numId w:val="3"/>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approaches for rare class emphasis</w:t>
      </w:r>
      <w:r>
        <w:rPr>
          <w:rFonts w:ascii="Google Sans Text" w:eastAsia="Google Sans Text" w:hAnsi="Google Sans Text" w:cs="Google Sans Text"/>
          <w:color w:val="1B1C1D"/>
          <w:sz w:val="24"/>
          <w:szCs w:val="24"/>
        </w:rPr>
        <w:br/>
      </w:r>
    </w:p>
    <w:p w14:paraId="2A2FF3BF" w14:textId="77777777" w:rsidR="00E661C8" w:rsidRDefault="00000000">
      <w:pPr>
        <w:spacing w:after="240" w:line="275" w:lineRule="auto"/>
        <w:rPr>
          <w:rFonts w:ascii="Google Sans Text" w:eastAsia="Google Sans Text" w:hAnsi="Google Sans Text" w:cs="Google Sans Text"/>
          <w:color w:val="1B1C1D"/>
          <w:sz w:val="24"/>
          <w:szCs w:val="24"/>
        </w:rPr>
      </w:pPr>
      <w:r>
        <w:pict w14:anchorId="2845CCEC">
          <v:rect id="_x0000_i1033" style="width:0;height:1.5pt" o:hralign="center" o:hrstd="t" o:hr="t" fillcolor="#a0a0a0" stroked="f"/>
        </w:pict>
      </w:r>
    </w:p>
    <w:p w14:paraId="0CA6C04E" w14:textId="77777777" w:rsidR="00E661C8" w:rsidRDefault="00000000">
      <w:pPr>
        <w:pStyle w:val="Heading2"/>
        <w:spacing w:before="360" w:after="80" w:line="275" w:lineRule="auto"/>
        <w:rPr>
          <w:rFonts w:ascii="Google Sans Text" w:eastAsia="Google Sans Text" w:hAnsi="Google Sans Text" w:cs="Google Sans Text"/>
          <w:color w:val="1B1C1D"/>
          <w:sz w:val="34"/>
          <w:szCs w:val="34"/>
        </w:rPr>
      </w:pPr>
      <w:bookmarkStart w:id="15" w:name="_vh2j81cfc184" w:colFirst="0" w:colLast="0"/>
      <w:bookmarkEnd w:id="15"/>
      <w:r>
        <w:rPr>
          <w:rFonts w:ascii="Google Sans Text" w:eastAsia="Google Sans Text" w:hAnsi="Google Sans Text" w:cs="Google Sans Text"/>
          <w:color w:val="1B1C1D"/>
          <w:sz w:val="34"/>
          <w:szCs w:val="34"/>
        </w:rPr>
        <w:t>4. Conclusion and Future Work</w:t>
      </w:r>
    </w:p>
    <w:p w14:paraId="742C229C" w14:textId="77777777" w:rsidR="00E661C8"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project successfully implemented an end-to-end pipeline for ECG arrhythmia classification using a CNN-LSTM deep learning model. The model achieved </w:t>
      </w:r>
      <w:r>
        <w:rPr>
          <w:rFonts w:ascii="Google Sans Text" w:eastAsia="Google Sans Text" w:hAnsi="Google Sans Text" w:cs="Google Sans Text"/>
          <w:b/>
          <w:color w:val="1B1C1D"/>
          <w:sz w:val="24"/>
          <w:szCs w:val="24"/>
        </w:rPr>
        <w:t>97% accuracy</w:t>
      </w:r>
      <w:r>
        <w:rPr>
          <w:rFonts w:ascii="Google Sans Text" w:eastAsia="Google Sans Text" w:hAnsi="Google Sans Text" w:cs="Google Sans Text"/>
          <w:color w:val="1B1C1D"/>
          <w:sz w:val="24"/>
          <w:szCs w:val="24"/>
        </w:rPr>
        <w:t xml:space="preserve"> on the test dataset, demonstrating strong generalization capability.</w:t>
      </w:r>
    </w:p>
    <w:p w14:paraId="5C38B64D" w14:textId="77777777" w:rsidR="00E661C8" w:rsidRDefault="00000000">
      <w:pPr>
        <w:pStyle w:val="Heading3"/>
        <w:spacing w:before="280" w:after="80" w:line="275" w:lineRule="auto"/>
        <w:rPr>
          <w:rFonts w:ascii="Google Sans Text" w:eastAsia="Google Sans Text" w:hAnsi="Google Sans Text" w:cs="Google Sans Text"/>
          <w:color w:val="1B1C1D"/>
          <w:sz w:val="26"/>
          <w:szCs w:val="26"/>
        </w:rPr>
      </w:pPr>
      <w:bookmarkStart w:id="16" w:name="_6qpl0u11jn9i" w:colFirst="0" w:colLast="0"/>
      <w:bookmarkEnd w:id="16"/>
      <w:r>
        <w:rPr>
          <w:rFonts w:ascii="Google Sans Text" w:eastAsia="Google Sans Text" w:hAnsi="Google Sans Text" w:cs="Google Sans Text"/>
          <w:color w:val="1B1C1D"/>
          <w:sz w:val="26"/>
          <w:szCs w:val="26"/>
        </w:rPr>
        <w:t>Future Directions:</w:t>
      </w:r>
    </w:p>
    <w:p w14:paraId="06B69D17" w14:textId="77777777" w:rsidR="00E661C8" w:rsidRDefault="00000000">
      <w:pPr>
        <w:numPr>
          <w:ilvl w:val="0"/>
          <w:numId w:val="10"/>
        </w:numPr>
        <w:spacing w:before="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Enhance minority class classification through advanced imbalance handling.</w:t>
      </w:r>
      <w:r>
        <w:rPr>
          <w:rFonts w:ascii="Google Sans Text" w:eastAsia="Google Sans Text" w:hAnsi="Google Sans Text" w:cs="Google Sans Text"/>
          <w:color w:val="1B1C1D"/>
          <w:sz w:val="24"/>
          <w:szCs w:val="24"/>
        </w:rPr>
        <w:br/>
      </w:r>
    </w:p>
    <w:p w14:paraId="26B52B29" w14:textId="77777777" w:rsidR="00E661C8" w:rsidRDefault="00000000">
      <w:pPr>
        <w:numPr>
          <w:ilvl w:val="0"/>
          <w:numId w:val="10"/>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Test on additional ECG datasets to validate generalizability.</w:t>
      </w:r>
      <w:r>
        <w:rPr>
          <w:rFonts w:ascii="Google Sans Text" w:eastAsia="Google Sans Text" w:hAnsi="Google Sans Text" w:cs="Google Sans Text"/>
          <w:color w:val="1B1C1D"/>
          <w:sz w:val="24"/>
          <w:szCs w:val="24"/>
        </w:rPr>
        <w:br/>
      </w:r>
    </w:p>
    <w:p w14:paraId="0F459964" w14:textId="77777777" w:rsidR="00E661C8" w:rsidRDefault="00000000">
      <w:pPr>
        <w:numPr>
          <w:ilvl w:val="0"/>
          <w:numId w:val="10"/>
        </w:numP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Explore model interpretability techniques (e.g., Grad-CAM, saliency maps).</w:t>
      </w:r>
      <w:r>
        <w:rPr>
          <w:rFonts w:ascii="Google Sans Text" w:eastAsia="Google Sans Text" w:hAnsi="Google Sans Text" w:cs="Google Sans Text"/>
          <w:color w:val="1B1C1D"/>
          <w:sz w:val="24"/>
          <w:szCs w:val="24"/>
        </w:rPr>
        <w:br/>
      </w:r>
    </w:p>
    <w:p w14:paraId="7C1A4E77" w14:textId="77777777" w:rsidR="00E661C8" w:rsidRDefault="00000000">
      <w:pPr>
        <w:numPr>
          <w:ilvl w:val="0"/>
          <w:numId w:val="10"/>
        </w:num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Deploy as a clinical decision support system prototype.</w:t>
      </w:r>
      <w:r>
        <w:rPr>
          <w:rFonts w:ascii="Google Sans Text" w:eastAsia="Google Sans Text" w:hAnsi="Google Sans Text" w:cs="Google Sans Text"/>
          <w:color w:val="1B1C1D"/>
          <w:sz w:val="24"/>
          <w:szCs w:val="24"/>
        </w:rPr>
        <w:br/>
      </w:r>
    </w:p>
    <w:p w14:paraId="184133D4" w14:textId="77777777" w:rsidR="00E661C8" w:rsidRDefault="00E661C8">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sectPr w:rsidR="00E661C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A7F8424C-DDEE-45F4-A795-0329EA8F8D90}"/>
    <w:embedItalic r:id="rId2" w:fontKey="{05A210D0-3D2F-4D27-9ABA-844CEBB78A92}"/>
  </w:font>
  <w:font w:name="Google Sans Text">
    <w:charset w:val="00"/>
    <w:family w:val="auto"/>
    <w:pitch w:val="default"/>
    <w:embedRegular r:id="rId3" w:fontKey="{ECC36A47-4D16-4F1B-88F0-0EF824508607}"/>
    <w:embedBold r:id="rId4" w:fontKey="{1DB73D5F-0261-4D69-AC4F-A466E55E479C}"/>
  </w:font>
  <w:font w:name="Roboto Mono">
    <w:charset w:val="00"/>
    <w:family w:val="modern"/>
    <w:pitch w:val="fixed"/>
    <w:sig w:usb0="E00002FF" w:usb1="1000205B" w:usb2="00000020" w:usb3="00000000" w:csb0="0000019F" w:csb1="00000000"/>
    <w:embedRegular r:id="rId5" w:fontKey="{FBD15256-16D8-4F88-982D-9ADEE7A61EA1}"/>
  </w:font>
  <w:font w:name="Calibri">
    <w:panose1 w:val="020F0502020204030204"/>
    <w:charset w:val="00"/>
    <w:family w:val="swiss"/>
    <w:pitch w:val="variable"/>
    <w:sig w:usb0="E4002EFF" w:usb1="C200247B" w:usb2="00000009" w:usb3="00000000" w:csb0="000001FF" w:csb1="00000000"/>
    <w:embedRegular r:id="rId6" w:fontKey="{C46A7CE1-31C2-47CA-8E8B-A35D654A1D53}"/>
  </w:font>
  <w:font w:name="Cambria">
    <w:panose1 w:val="02040503050406030204"/>
    <w:charset w:val="00"/>
    <w:family w:val="roman"/>
    <w:pitch w:val="variable"/>
    <w:sig w:usb0="E00006FF" w:usb1="420024FF" w:usb2="02000000" w:usb3="00000000" w:csb0="0000019F" w:csb1="00000000"/>
    <w:embedRegular r:id="rId7" w:fontKey="{86DBC693-60B6-4BCC-9928-1D8B12A09C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035B"/>
    <w:multiLevelType w:val="multilevel"/>
    <w:tmpl w:val="BAAE4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4B365A"/>
    <w:multiLevelType w:val="multilevel"/>
    <w:tmpl w:val="D8105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002FCF"/>
    <w:multiLevelType w:val="multilevel"/>
    <w:tmpl w:val="AC00E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757357"/>
    <w:multiLevelType w:val="multilevel"/>
    <w:tmpl w:val="56E88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D31BF1"/>
    <w:multiLevelType w:val="multilevel"/>
    <w:tmpl w:val="38905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029C2"/>
    <w:multiLevelType w:val="multilevel"/>
    <w:tmpl w:val="7286E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012494"/>
    <w:multiLevelType w:val="multilevel"/>
    <w:tmpl w:val="EA94E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0701B3"/>
    <w:multiLevelType w:val="multilevel"/>
    <w:tmpl w:val="D4E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BF2A00"/>
    <w:multiLevelType w:val="multilevel"/>
    <w:tmpl w:val="07A6E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6A0476"/>
    <w:multiLevelType w:val="multilevel"/>
    <w:tmpl w:val="C4C66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181186">
    <w:abstractNumId w:val="5"/>
  </w:num>
  <w:num w:numId="2" w16cid:durableId="1493183224">
    <w:abstractNumId w:val="4"/>
  </w:num>
  <w:num w:numId="3" w16cid:durableId="348415743">
    <w:abstractNumId w:val="6"/>
  </w:num>
  <w:num w:numId="4" w16cid:durableId="789394985">
    <w:abstractNumId w:val="8"/>
  </w:num>
  <w:num w:numId="5" w16cid:durableId="932083365">
    <w:abstractNumId w:val="1"/>
  </w:num>
  <w:num w:numId="6" w16cid:durableId="1593472021">
    <w:abstractNumId w:val="3"/>
  </w:num>
  <w:num w:numId="7" w16cid:durableId="2000690180">
    <w:abstractNumId w:val="2"/>
  </w:num>
  <w:num w:numId="8" w16cid:durableId="809134562">
    <w:abstractNumId w:val="0"/>
  </w:num>
  <w:num w:numId="9" w16cid:durableId="1757509992">
    <w:abstractNumId w:val="7"/>
  </w:num>
  <w:num w:numId="10" w16cid:durableId="7711263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C8"/>
    <w:rsid w:val="002959BA"/>
    <w:rsid w:val="00AA26F7"/>
    <w:rsid w:val="00E6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42A"/>
  <w15:docId w15:val="{C32A4F1D-ADFD-440C-8478-EB574631B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658</Words>
  <Characters>3752</Characters>
  <Application>Microsoft Office Word</Application>
  <DocSecurity>0</DocSecurity>
  <Lines>31</Lines>
  <Paragraphs>8</Paragraphs>
  <ScaleCrop>false</ScaleCrop>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sriram kota</cp:lastModifiedBy>
  <cp:revision>2</cp:revision>
  <dcterms:created xsi:type="dcterms:W3CDTF">2025-05-27T17:55:00Z</dcterms:created>
  <dcterms:modified xsi:type="dcterms:W3CDTF">2025-05-27T17:57:00Z</dcterms:modified>
</cp:coreProperties>
</file>