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D8" w:rsidRDefault="005D7619">
      <w:r>
        <w:t>Power BI desktop if free with usage limit for 30 days.</w:t>
      </w:r>
    </w:p>
    <w:p w:rsidR="005D7619" w:rsidRDefault="005D7619">
      <w:r>
        <w:t>Power BI Pro costs are as follows:</w:t>
      </w:r>
    </w:p>
    <w:p w:rsidR="005D7619" w:rsidRDefault="005D761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1A6E8C5" wp14:editId="1AB765F1">
            <wp:extent cx="42957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33" t="17439" r="13417" b="6010"/>
                    <a:stretch/>
                  </pic:blipFill>
                  <pic:spPr bwMode="auto"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619" w:rsidRDefault="005D7619"/>
    <w:sectPr w:rsidR="005D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19"/>
    <w:rsid w:val="000452AF"/>
    <w:rsid w:val="0010036A"/>
    <w:rsid w:val="002B57D8"/>
    <w:rsid w:val="005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460A"/>
  <w15:chartTrackingRefBased/>
  <w15:docId w15:val="{331F885B-A243-4CA8-B951-D9F53EFE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nStyle1">
    <w:name w:val="Vin Style1"/>
    <w:basedOn w:val="Normal"/>
    <w:next w:val="Normal"/>
    <w:link w:val="VinStyle1Char"/>
    <w:qFormat/>
    <w:rsid w:val="000452AF"/>
    <w:pPr>
      <w:spacing w:line="360" w:lineRule="auto"/>
      <w:jc w:val="both"/>
    </w:pPr>
  </w:style>
  <w:style w:type="character" w:customStyle="1" w:styleId="VinStyle1Char">
    <w:name w:val="Vin Style1 Char"/>
    <w:basedOn w:val="DefaultParagraphFont"/>
    <w:link w:val="VinStyle1"/>
    <w:rsid w:val="000452A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mss</cp:lastModifiedBy>
  <cp:revision>1</cp:revision>
  <dcterms:created xsi:type="dcterms:W3CDTF">2020-05-06T07:13:00Z</dcterms:created>
  <dcterms:modified xsi:type="dcterms:W3CDTF">2020-05-06T07:16:00Z</dcterms:modified>
</cp:coreProperties>
</file>