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a table --students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id INTEGER 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 TEXT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gender TEXT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insert some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students VALUES (1, 'Ryan', 'M');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students VALUES (2, 'Joanna', 'F');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students VALUES (3, 'Saket', 'M');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students VALUES (3, 'Suraj', 'M');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students VALUES (4, 'Raj', 'M');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students VALUES (5, 'Neha', 'F');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students VALUES (8, 'Pratik', 'M');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create a table ---Address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id INTEGER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City TEXT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Hobbies TEXT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insert some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students_Details VALUES (1, 'Karnataka', 'Chess');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students_Details VALUES (2, 'Kerla', 'Badminton');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students_Details VALUES (3, 'Mumbai', 'Flute');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students_Details VALUES (4, 'Jharkhand', 'Cricket');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students_Details VALUES (5, 'Kolkata', 'Singing');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students_Details VALUES (5, 'Bangalore', 'Actor');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students_Details VALUES (6, 'Bihar', 'Dancing');]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--Inner Join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students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inner join students_Details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A.id = B.id;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--Left Join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students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Left  join students_Details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A.id = B.id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--Right Join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students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Right join students_Details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A.id = B.id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---Full Outer Join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students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Right join students_Details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 A.id = B.id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students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Left join students_Details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A.id = B.id;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