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61F1" w14:textId="52A13807" w:rsidR="00FC0F58" w:rsidRPr="0042711C" w:rsidRDefault="0042711C" w:rsidP="0042711C">
      <w:pPr>
        <w:pStyle w:val="Heading1"/>
        <w:jc w:val="center"/>
        <w:rPr>
          <w:b/>
          <w:bCs/>
          <w:sz w:val="48"/>
          <w:szCs w:val="48"/>
          <w:u w:val="single"/>
          <w:lang w:val="en-US"/>
        </w:rPr>
      </w:pPr>
      <w:r w:rsidRPr="0042711C">
        <w:rPr>
          <w:b/>
          <w:bCs/>
          <w:sz w:val="48"/>
          <w:szCs w:val="48"/>
          <w:u w:val="single"/>
          <w:lang w:val="en-US"/>
        </w:rPr>
        <w:t>Second Cortex Labs</w:t>
      </w:r>
    </w:p>
    <w:p w14:paraId="45853DC3" w14:textId="5A9603B1" w:rsidR="0042711C" w:rsidRPr="0042711C" w:rsidRDefault="0042711C" w:rsidP="0042711C">
      <w:pPr>
        <w:pStyle w:val="Heading2"/>
        <w:rPr>
          <w:b/>
          <w:bCs/>
          <w:u w:val="single"/>
          <w:lang w:val="en-US"/>
        </w:rPr>
      </w:pPr>
      <w:r w:rsidRPr="0042711C">
        <w:rPr>
          <w:b/>
          <w:bCs/>
          <w:u w:val="single"/>
          <w:lang w:val="en-US"/>
        </w:rPr>
        <w:t xml:space="preserve">Security Mitigations for VS code extension / command line </w:t>
      </w:r>
      <w:proofErr w:type="gramStart"/>
      <w:r w:rsidRPr="0042711C">
        <w:rPr>
          <w:b/>
          <w:bCs/>
          <w:u w:val="single"/>
          <w:lang w:val="en-US"/>
        </w:rPr>
        <w:t>interface :</w:t>
      </w:r>
      <w:proofErr w:type="gramEnd"/>
    </w:p>
    <w:p w14:paraId="239F29C6" w14:textId="77777777" w:rsidR="0042711C" w:rsidRPr="0042711C" w:rsidRDefault="0042711C" w:rsidP="0042711C">
      <w:pPr>
        <w:rPr>
          <w:b/>
          <w:bCs/>
        </w:rPr>
      </w:pPr>
      <w:r w:rsidRPr="0042711C">
        <w:rPr>
          <w:b/>
          <w:bCs/>
        </w:rPr>
        <w:t>1. IDE-Level Mitigations (Before data even leaves the laptop)</w:t>
      </w:r>
    </w:p>
    <w:p w14:paraId="2C1252CB" w14:textId="77777777" w:rsidR="0042711C" w:rsidRPr="0042711C" w:rsidRDefault="0042711C" w:rsidP="0042711C">
      <w:r w:rsidRPr="0042711C">
        <w:t>You must prove that the VS Code extension acts as a strict bouncer, ensuring sensitive data never reaches the cloud.</w:t>
      </w:r>
    </w:p>
    <w:p w14:paraId="55FF029F" w14:textId="77777777" w:rsidR="0042711C" w:rsidRPr="0042711C" w:rsidRDefault="0042711C" w:rsidP="0042711C">
      <w:pPr>
        <w:numPr>
          <w:ilvl w:val="0"/>
          <w:numId w:val="1"/>
        </w:numPr>
      </w:pPr>
      <w:proofErr w:type="gramStart"/>
      <w:r w:rsidRPr="0042711C">
        <w:rPr>
          <w:b/>
          <w:bCs/>
        </w:rPr>
        <w:t>The .</w:t>
      </w:r>
      <w:proofErr w:type="spellStart"/>
      <w:r w:rsidRPr="0042711C">
        <w:rPr>
          <w:b/>
          <w:bCs/>
        </w:rPr>
        <w:t>cortexignore</w:t>
      </w:r>
      <w:proofErr w:type="spellEnd"/>
      <w:proofErr w:type="gramEnd"/>
      <w:r w:rsidRPr="0042711C">
        <w:rPr>
          <w:b/>
          <w:bCs/>
        </w:rPr>
        <w:t> File:</w:t>
      </w:r>
      <w:r w:rsidRPr="0042711C">
        <w:t xml:space="preserve"> Just like Git </w:t>
      </w:r>
      <w:proofErr w:type="gramStart"/>
      <w:r w:rsidRPr="0042711C">
        <w:t>has .</w:t>
      </w:r>
      <w:proofErr w:type="spellStart"/>
      <w:r w:rsidRPr="0042711C">
        <w:t>gitignore</w:t>
      </w:r>
      <w:proofErr w:type="spellEnd"/>
      <w:proofErr w:type="gramEnd"/>
      <w:r w:rsidRPr="0042711C">
        <w:t xml:space="preserve">, tell the judges your extension respects </w:t>
      </w:r>
      <w:proofErr w:type="gramStart"/>
      <w:r w:rsidRPr="0042711C">
        <w:t>a .</w:t>
      </w:r>
      <w:proofErr w:type="spellStart"/>
      <w:r w:rsidRPr="0042711C">
        <w:t>cortexignore</w:t>
      </w:r>
      <w:proofErr w:type="spellEnd"/>
      <w:proofErr w:type="gramEnd"/>
      <w:r w:rsidRPr="0042711C">
        <w:t> file. Developers can specify folders (like /secrets</w:t>
      </w:r>
      <w:proofErr w:type="gramStart"/>
      <w:r w:rsidRPr="0042711C">
        <w:t>, .env</w:t>
      </w:r>
      <w:proofErr w:type="gramEnd"/>
      <w:r w:rsidRPr="0042711C">
        <w:t>, or proprietary algorithm folders) that the agent is physically blocked from reading.</w:t>
      </w:r>
    </w:p>
    <w:p w14:paraId="3314758A" w14:textId="77777777" w:rsidR="0042711C" w:rsidRPr="0042711C" w:rsidRDefault="0042711C" w:rsidP="0042711C">
      <w:pPr>
        <w:numPr>
          <w:ilvl w:val="0"/>
          <w:numId w:val="1"/>
        </w:numPr>
      </w:pPr>
      <w:r w:rsidRPr="0042711C">
        <w:rPr>
          <w:b/>
          <w:bCs/>
        </w:rPr>
        <w:t>Local Secret Scrubbing:</w:t>
      </w:r>
      <w:r w:rsidRPr="0042711C">
        <w:t> Before a "Cognitive Snapshot" is sent to your backend, the VS Code extension runs a lightweight, local regex parser (or uses a tool like Microsoft Presidio) to strip out API keys, passwords, and AWS/Azure tokens.</w:t>
      </w:r>
    </w:p>
    <w:p w14:paraId="32EDF890" w14:textId="77777777" w:rsidR="0042711C" w:rsidRPr="0042711C" w:rsidRDefault="0042711C" w:rsidP="0042711C">
      <w:pPr>
        <w:numPr>
          <w:ilvl w:val="0"/>
          <w:numId w:val="1"/>
        </w:numPr>
      </w:pPr>
      <w:r w:rsidRPr="0042711C">
        <w:rPr>
          <w:b/>
          <w:bCs/>
        </w:rPr>
        <w:t>Metadata over Source Code:</w:t>
      </w:r>
      <w:r w:rsidRPr="0042711C">
        <w:t> Emphasize that your extension does </w:t>
      </w:r>
      <w:r w:rsidRPr="0042711C">
        <w:rPr>
          <w:i/>
          <w:iCs/>
        </w:rPr>
        <w:t>not</w:t>
      </w:r>
      <w:r w:rsidRPr="0042711C">
        <w:t> upload the entire codebase. As your PDF states, it captures </w:t>
      </w:r>
      <w:r w:rsidRPr="0042711C">
        <w:rPr>
          <w:b/>
          <w:bCs/>
        </w:rPr>
        <w:t>lightweight contextual state</w:t>
      </w:r>
      <w:r w:rsidRPr="0042711C">
        <w:t> (File name: auth.py, active line: 45, recent terminal command: </w:t>
      </w:r>
      <w:proofErr w:type="spellStart"/>
      <w:r w:rsidRPr="0042711C">
        <w:t>npm</w:t>
      </w:r>
      <w:proofErr w:type="spellEnd"/>
      <w:r w:rsidRPr="0042711C">
        <w:t xml:space="preserve"> run build). It only reads the specific code chunks the developer is actively interacting with.</w:t>
      </w:r>
    </w:p>
    <w:p w14:paraId="6E658673" w14:textId="77777777" w:rsidR="0042711C" w:rsidRPr="0042711C" w:rsidRDefault="0042711C" w:rsidP="0042711C">
      <w:pPr>
        <w:rPr>
          <w:b/>
          <w:bCs/>
        </w:rPr>
      </w:pPr>
      <w:r w:rsidRPr="0042711C">
        <w:rPr>
          <w:b/>
          <w:bCs/>
        </w:rPr>
        <w:t>2. Azure-Level Mitigations (The "Microsoft Flex")</w:t>
      </w:r>
    </w:p>
    <w:p w14:paraId="47E3D753" w14:textId="77777777" w:rsidR="0042711C" w:rsidRPr="0042711C" w:rsidRDefault="0042711C" w:rsidP="0042711C">
      <w:r w:rsidRPr="0042711C">
        <w:t>Since this is an Azure hackathon, you need to loudly explain why building this on Azure solves the biggest AI security flaw: data training.</w:t>
      </w:r>
    </w:p>
    <w:p w14:paraId="0AC85436" w14:textId="77777777" w:rsidR="0042711C" w:rsidRPr="0042711C" w:rsidRDefault="0042711C" w:rsidP="0042711C">
      <w:pPr>
        <w:numPr>
          <w:ilvl w:val="0"/>
          <w:numId w:val="2"/>
        </w:numPr>
      </w:pPr>
      <w:r w:rsidRPr="0042711C">
        <w:rPr>
          <w:b/>
          <w:bCs/>
        </w:rPr>
        <w:t>Azure OpenAI vs. Public OpenAI:</w:t>
      </w:r>
      <w:r w:rsidRPr="0042711C">
        <w:t> This is your strongest argument. State clearly: </w:t>
      </w:r>
      <w:r w:rsidRPr="0042711C">
        <w:rPr>
          <w:i/>
          <w:iCs/>
        </w:rPr>
        <w:t>"Because we use Azure OpenAI, customer data and code snippets are </w:t>
      </w:r>
      <w:r w:rsidRPr="0042711C">
        <w:rPr>
          <w:b/>
          <w:bCs/>
          <w:i/>
          <w:iCs/>
        </w:rPr>
        <w:t>never</w:t>
      </w:r>
      <w:r w:rsidRPr="0042711C">
        <w:rPr>
          <w:i/>
          <w:iCs/>
        </w:rPr>
        <w:t> used to train foundational models."</w:t>
      </w:r>
      <w:r w:rsidRPr="0042711C">
        <w:t> Enterprise companies trust Azure OpenAI because it adheres to strict compliance (SOC2, GDPR) and keeps data within the customer's tenant.</w:t>
      </w:r>
    </w:p>
    <w:p w14:paraId="425352EA" w14:textId="77777777" w:rsidR="0042711C" w:rsidRPr="0042711C" w:rsidRDefault="0042711C" w:rsidP="0042711C">
      <w:pPr>
        <w:numPr>
          <w:ilvl w:val="0"/>
          <w:numId w:val="2"/>
        </w:numPr>
      </w:pPr>
      <w:r w:rsidRPr="0042711C">
        <w:rPr>
          <w:b/>
          <w:bCs/>
        </w:rPr>
        <w:t>Tenant Isolation:</w:t>
      </w:r>
      <w:r w:rsidRPr="0042711C">
        <w:t> Your PDF mentions Azure Container Apps. Frame this as </w:t>
      </w:r>
      <w:r w:rsidRPr="0042711C">
        <w:rPr>
          <w:b/>
          <w:bCs/>
        </w:rPr>
        <w:t>Single-Tenant Isolation</w:t>
      </w:r>
      <w:r w:rsidRPr="0042711C">
        <w:t xml:space="preserve">. If "Company A" uses </w:t>
      </w:r>
      <w:proofErr w:type="spellStart"/>
      <w:r w:rsidRPr="0042711C">
        <w:t>SecondCortex</w:t>
      </w:r>
      <w:proofErr w:type="spellEnd"/>
      <w:r w:rsidRPr="0042711C">
        <w:t>, their Vector Database and Agents run in a completely isolated Azure environment. Their data cannot leak to "Company B".</w:t>
      </w:r>
    </w:p>
    <w:p w14:paraId="11A0B6CC" w14:textId="77777777" w:rsidR="0042711C" w:rsidRPr="0042711C" w:rsidRDefault="0042711C" w:rsidP="0042711C">
      <w:pPr>
        <w:rPr>
          <w:b/>
          <w:bCs/>
        </w:rPr>
      </w:pPr>
      <w:r w:rsidRPr="0042711C">
        <w:rPr>
          <w:b/>
          <w:bCs/>
        </w:rPr>
        <w:t>3. Agent-Level Mitigations (Enforcing "Constrained Agency")</w:t>
      </w:r>
    </w:p>
    <w:p w14:paraId="5D917724" w14:textId="77777777" w:rsidR="0042711C" w:rsidRPr="0042711C" w:rsidRDefault="0042711C" w:rsidP="0042711C">
      <w:r w:rsidRPr="0042711C">
        <w:t>In Track 4 (Agent Teamwork), agents communicating with each other is a security risk if one agent gets "hijacked" (Prompt Injection). Here is how you lock them down:</w:t>
      </w:r>
    </w:p>
    <w:p w14:paraId="30948169" w14:textId="77777777" w:rsidR="0042711C" w:rsidRPr="0042711C" w:rsidRDefault="0042711C" w:rsidP="0042711C">
      <w:pPr>
        <w:numPr>
          <w:ilvl w:val="0"/>
          <w:numId w:val="3"/>
        </w:numPr>
      </w:pPr>
      <w:r w:rsidRPr="0042711C">
        <w:rPr>
          <w:b/>
          <w:bCs/>
        </w:rPr>
        <w:t>Pre-Approved Read-Only Scopes:</w:t>
      </w:r>
      <w:r w:rsidRPr="0042711C">
        <w:t> Your PDF already mentions this—highlight it! When the Retriever Agent talks to GitHub or Slack, it uses OAuth tokens that are </w:t>
      </w:r>
      <w:r w:rsidRPr="0042711C">
        <w:rPr>
          <w:b/>
          <w:bCs/>
        </w:rPr>
        <w:t>Strictly Read-Only</w:t>
      </w:r>
      <w:r w:rsidRPr="0042711C">
        <w:t>. Even if the AI hallucinates and tries to delete a repository, the API simply will not allow it.</w:t>
      </w:r>
    </w:p>
    <w:p w14:paraId="4C35711C" w14:textId="77777777" w:rsidR="0042711C" w:rsidRPr="0042711C" w:rsidRDefault="0042711C" w:rsidP="0042711C">
      <w:pPr>
        <w:numPr>
          <w:ilvl w:val="0"/>
          <w:numId w:val="3"/>
        </w:numPr>
      </w:pPr>
      <w:r w:rsidRPr="0042711C">
        <w:rPr>
          <w:b/>
          <w:bCs/>
        </w:rPr>
        <w:t>The Policy Middleware Agent:</w:t>
      </w:r>
      <w:r w:rsidRPr="0042711C">
        <w:t> Introduce a specific step in your workflow called the </w:t>
      </w:r>
      <w:r w:rsidRPr="0042711C">
        <w:rPr>
          <w:i/>
          <w:iCs/>
        </w:rPr>
        <w:t>Policy Validator</w:t>
      </w:r>
      <w:r w:rsidRPr="0042711C">
        <w:t>. Before the Planner agent passes instructions to the Retriever, the Policy Validator checks the request: </w:t>
      </w:r>
      <w:r w:rsidRPr="0042711C">
        <w:rPr>
          <w:i/>
          <w:iCs/>
        </w:rPr>
        <w:t>"Is the user asking for data outside their Microsoft Entra ID (Active Directory) permissions?"</w:t>
      </w:r>
      <w:r w:rsidRPr="0042711C">
        <w:t> If yes, the action is blocked.</w:t>
      </w:r>
    </w:p>
    <w:p w14:paraId="1C8B50C7" w14:textId="143BF0EA" w:rsidR="0042711C" w:rsidRPr="0042711C" w:rsidRDefault="0042711C" w:rsidP="0042711C">
      <w:pPr>
        <w:pStyle w:val="Heading2"/>
        <w:rPr>
          <w:b/>
          <w:bCs/>
          <w:u w:val="single"/>
        </w:rPr>
      </w:pPr>
      <w:r w:rsidRPr="0042711C">
        <w:rPr>
          <w:b/>
          <w:bCs/>
          <w:u w:val="single"/>
          <w:lang w:val="en-US"/>
        </w:rPr>
        <w:lastRenderedPageBreak/>
        <w:t xml:space="preserve">Edge Cases for our Second </w:t>
      </w:r>
      <w:proofErr w:type="gramStart"/>
      <w:r w:rsidRPr="0042711C">
        <w:rPr>
          <w:b/>
          <w:bCs/>
          <w:u w:val="single"/>
          <w:lang w:val="en-US"/>
        </w:rPr>
        <w:t>Cortex :</w:t>
      </w:r>
      <w:proofErr w:type="gramEnd"/>
    </w:p>
    <w:p w14:paraId="49C58B73" w14:textId="77777777" w:rsidR="0042711C" w:rsidRPr="0042711C" w:rsidRDefault="0042711C" w:rsidP="0042711C">
      <w:pPr>
        <w:rPr>
          <w:b/>
          <w:bCs/>
        </w:rPr>
      </w:pPr>
      <w:r w:rsidRPr="0042711C">
        <w:rPr>
          <w:b/>
          <w:bCs/>
        </w:rPr>
        <w:t>1. The "Garbage In, Garbage Out" Problem (Context Noise)</w:t>
      </w:r>
    </w:p>
    <w:p w14:paraId="3A83A04E" w14:textId="77777777" w:rsidR="0042711C" w:rsidRPr="0042711C" w:rsidRDefault="0042711C" w:rsidP="0042711C">
      <w:r w:rsidRPr="0042711C">
        <w:rPr>
          <w:b/>
          <w:bCs/>
        </w:rPr>
        <w:t>The Flaw:</w:t>
      </w:r>
      <w:r w:rsidRPr="0042711C">
        <w:t> Engineers click around </w:t>
      </w:r>
      <w:r w:rsidRPr="0042711C">
        <w:rPr>
          <w:i/>
          <w:iCs/>
        </w:rPr>
        <w:t>a lot</w:t>
      </w:r>
      <w:r w:rsidRPr="0042711C">
        <w:t xml:space="preserve">. If a developer gets stuck, they might open 15 irrelevant files, read them for 10 seconds, and close them. If </w:t>
      </w:r>
      <w:proofErr w:type="spellStart"/>
      <w:r w:rsidRPr="0042711C">
        <w:t>SecondCortex</w:t>
      </w:r>
      <w:proofErr w:type="spellEnd"/>
      <w:r w:rsidRPr="0042711C">
        <w:t xml:space="preserve"> captures every file focus, the snapshot will be flooded with useless noise, confusing the AI.</w:t>
      </w:r>
      <w:r w:rsidRPr="0042711C">
        <w:br/>
      </w:r>
      <w:r w:rsidRPr="0042711C">
        <w:rPr>
          <w:b/>
          <w:bCs/>
        </w:rPr>
        <w:t>The Edge Case:</w:t>
      </w:r>
      <w:r w:rsidRPr="0042711C">
        <w:t xml:space="preserve"> A developer goes down a 2-hour "rabbit hole" trying to fix a bug using the wrong approach, then discards the code and fixes it in 5 minutes using a different file. </w:t>
      </w:r>
      <w:proofErr w:type="spellStart"/>
      <w:r w:rsidRPr="0042711C">
        <w:t>SecondCortex</w:t>
      </w:r>
      <w:proofErr w:type="spellEnd"/>
      <w:r w:rsidRPr="0042711C">
        <w:t xml:space="preserve"> might heavily weight the 2-hour rabbit hole because it took more time.</w:t>
      </w:r>
      <w:r w:rsidRPr="0042711C">
        <w:br/>
      </w:r>
      <w:r w:rsidRPr="0042711C">
        <w:rPr>
          <w:b/>
          <w:bCs/>
        </w:rPr>
        <w:t>The Mitigation to Mention:</w:t>
      </w:r>
    </w:p>
    <w:p w14:paraId="66A9AEE5" w14:textId="77777777" w:rsidR="0042711C" w:rsidRPr="0042711C" w:rsidRDefault="0042711C" w:rsidP="0042711C">
      <w:pPr>
        <w:numPr>
          <w:ilvl w:val="0"/>
          <w:numId w:val="4"/>
        </w:numPr>
      </w:pPr>
      <w:r w:rsidRPr="0042711C">
        <w:rPr>
          <w:b/>
          <w:bCs/>
        </w:rPr>
        <w:t>Active vs. Passive Focus:</w:t>
      </w:r>
      <w:r w:rsidRPr="0042711C">
        <w:t> Your VS Code extension shouldn't just track "file opened." It should track "file modified" or "time spent actively scrolling."</w:t>
      </w:r>
    </w:p>
    <w:p w14:paraId="16A769E0" w14:textId="77777777" w:rsidR="0042711C" w:rsidRPr="0042711C" w:rsidRDefault="0042711C" w:rsidP="0042711C">
      <w:pPr>
        <w:numPr>
          <w:ilvl w:val="0"/>
          <w:numId w:val="4"/>
        </w:numPr>
      </w:pPr>
      <w:r w:rsidRPr="0042711C">
        <w:rPr>
          <w:b/>
          <w:bCs/>
        </w:rPr>
        <w:t>The "Forget" Command:</w:t>
      </w:r>
      <w:r w:rsidRPr="0042711C">
        <w:t> Give developers a command like /cortex forget last 2 hours to manually prune bad context from their graph.</w:t>
      </w:r>
    </w:p>
    <w:p w14:paraId="2F957252" w14:textId="77777777" w:rsidR="0042711C" w:rsidRPr="0042711C" w:rsidRDefault="0042711C" w:rsidP="0042711C">
      <w:pPr>
        <w:rPr>
          <w:b/>
          <w:bCs/>
        </w:rPr>
      </w:pPr>
      <w:r w:rsidRPr="0042711C">
        <w:rPr>
          <w:b/>
          <w:bCs/>
        </w:rPr>
        <w:t>2. The Context Window Explosion (Token Limits)</w:t>
      </w:r>
    </w:p>
    <w:p w14:paraId="134F7342" w14:textId="77777777" w:rsidR="0042711C" w:rsidRPr="0042711C" w:rsidRDefault="0042711C" w:rsidP="0042711C">
      <w:r w:rsidRPr="0042711C">
        <w:rPr>
          <w:b/>
          <w:bCs/>
        </w:rPr>
        <w:t>The Flaw:</w:t>
      </w:r>
      <w:r w:rsidRPr="0042711C">
        <w:t> When an engineer asks, </w:t>
      </w:r>
      <w:r w:rsidRPr="0042711C">
        <w:rPr>
          <w:i/>
          <w:iCs/>
        </w:rPr>
        <w:t>"What was I doing last Friday?"</w:t>
      </w:r>
      <w:r w:rsidRPr="0042711C">
        <w:t>, the Retriever Agent might pull 40 Git commits, 200 Slack messages, and 15 IDE snapshots. If you pass all of this raw data to the Executor Agent, you will blow past the Azure OpenAI token limit (or it will cost a fortune in API fees).</w:t>
      </w:r>
      <w:r w:rsidRPr="0042711C">
        <w:br/>
      </w:r>
      <w:r w:rsidRPr="0042711C">
        <w:rPr>
          <w:b/>
          <w:bCs/>
        </w:rPr>
        <w:t>The Edge Case:</w:t>
      </w:r>
      <w:r w:rsidRPr="0042711C">
        <w:t> The "Needle in a Haystack" problem. If you stuff too much context into an LLM prompt, it tends to "forget" the information located in the middle of the prompt.</w:t>
      </w:r>
      <w:r w:rsidRPr="0042711C">
        <w:br/>
      </w:r>
      <w:r w:rsidRPr="0042711C">
        <w:rPr>
          <w:b/>
          <w:bCs/>
        </w:rPr>
        <w:t>The Mitigation to Mention:</w:t>
      </w:r>
    </w:p>
    <w:p w14:paraId="6A0558AE" w14:textId="77777777" w:rsidR="0042711C" w:rsidRPr="0042711C" w:rsidRDefault="0042711C" w:rsidP="0042711C">
      <w:pPr>
        <w:numPr>
          <w:ilvl w:val="0"/>
          <w:numId w:val="5"/>
        </w:numPr>
      </w:pPr>
      <w:r w:rsidRPr="0042711C">
        <w:rPr>
          <w:b/>
          <w:bCs/>
        </w:rPr>
        <w:t>Progressive Summarization:</w:t>
      </w:r>
      <w:r w:rsidRPr="0042711C">
        <w:t xml:space="preserve"> Instead of storing raw snapshots forever, implement a nightly </w:t>
      </w:r>
      <w:proofErr w:type="spellStart"/>
      <w:r w:rsidRPr="0042711C">
        <w:t>cron</w:t>
      </w:r>
      <w:proofErr w:type="spellEnd"/>
      <w:r w:rsidRPr="0042711C">
        <w:t xml:space="preserve"> job that summarizes daily snapshots into dense, lightweight vectors.</w:t>
      </w:r>
    </w:p>
    <w:p w14:paraId="6A2803C5" w14:textId="77777777" w:rsidR="0042711C" w:rsidRPr="0042711C" w:rsidRDefault="0042711C" w:rsidP="0042711C">
      <w:pPr>
        <w:numPr>
          <w:ilvl w:val="0"/>
          <w:numId w:val="5"/>
        </w:numPr>
      </w:pPr>
      <w:r w:rsidRPr="0042711C">
        <w:rPr>
          <w:b/>
          <w:bCs/>
        </w:rPr>
        <w:t>Reranking:</w:t>
      </w:r>
      <w:r w:rsidRPr="0042711C">
        <w:t xml:space="preserve"> When the Retriever Agent pulls data, use a semantic </w:t>
      </w:r>
      <w:proofErr w:type="spellStart"/>
      <w:r w:rsidRPr="0042711C">
        <w:t>reranker</w:t>
      </w:r>
      <w:proofErr w:type="spellEnd"/>
      <w:r w:rsidRPr="0042711C">
        <w:t xml:space="preserve"> to only pass the top 5 most relevant nodes to the Executor.</w:t>
      </w:r>
    </w:p>
    <w:p w14:paraId="1C258060" w14:textId="77777777" w:rsidR="0042711C" w:rsidRPr="0042711C" w:rsidRDefault="0042711C" w:rsidP="0042711C">
      <w:pPr>
        <w:rPr>
          <w:b/>
          <w:bCs/>
        </w:rPr>
      </w:pPr>
      <w:r w:rsidRPr="0042711C">
        <w:rPr>
          <w:b/>
          <w:bCs/>
        </w:rPr>
        <w:t>3. Asynchronous Disconnects (The "Missing Link" Edge Case)</w:t>
      </w:r>
    </w:p>
    <w:p w14:paraId="65BA9440" w14:textId="77777777" w:rsidR="0042711C" w:rsidRPr="0042711C" w:rsidRDefault="0042711C" w:rsidP="0042711C">
      <w:r w:rsidRPr="0042711C">
        <w:rPr>
          <w:b/>
          <w:bCs/>
        </w:rPr>
        <w:t>The Flaw:</w:t>
      </w:r>
      <w:r w:rsidRPr="0042711C">
        <w:t> Your system builds a "Temporal Context Graph" linking Slack, Jira, and Git. But humans are messy.</w:t>
      </w:r>
      <w:r w:rsidRPr="0042711C">
        <w:br/>
      </w:r>
      <w:r w:rsidRPr="0042711C">
        <w:rPr>
          <w:b/>
          <w:bCs/>
        </w:rPr>
        <w:t>The Edge Case:</w:t>
      </w:r>
      <w:r w:rsidRPr="0042711C">
        <w:t xml:space="preserve"> An incident happens in Slack on Tuesday. The developer creates a branch on Wednesday, but forgets to mention the Jira ticket number in the branch name or commit message. How does </w:t>
      </w:r>
      <w:proofErr w:type="spellStart"/>
      <w:r w:rsidRPr="0042711C">
        <w:t>SecondCortex</w:t>
      </w:r>
      <w:proofErr w:type="spellEnd"/>
      <w:r w:rsidRPr="0042711C">
        <w:t xml:space="preserve"> know the Tuesday Slack thread is connected to the Wednesday code?</w:t>
      </w:r>
      <w:r w:rsidRPr="0042711C">
        <w:br/>
      </w:r>
      <w:r w:rsidRPr="0042711C">
        <w:rPr>
          <w:b/>
          <w:bCs/>
        </w:rPr>
        <w:t>The Mitigation to Mention:</w:t>
      </w:r>
    </w:p>
    <w:p w14:paraId="41D64FFD" w14:textId="77777777" w:rsidR="0042711C" w:rsidRPr="0042711C" w:rsidRDefault="0042711C" w:rsidP="0042711C">
      <w:pPr>
        <w:numPr>
          <w:ilvl w:val="0"/>
          <w:numId w:val="6"/>
        </w:numPr>
      </w:pPr>
      <w:r w:rsidRPr="0042711C">
        <w:rPr>
          <w:b/>
          <w:bCs/>
        </w:rPr>
        <w:t>Temporal &amp; Semantic Heuristics:</w:t>
      </w:r>
      <w:r w:rsidRPr="0042711C">
        <w:t> If explicit links (like Ticket IDs) are missing, the Retriever Agent uses a heuristic fallback: It looks for overlapping keywords (e.g., both mention "Stripe Webhook") </w:t>
      </w:r>
      <w:r w:rsidRPr="0042711C">
        <w:rPr>
          <w:i/>
          <w:iCs/>
        </w:rPr>
        <w:t>and</w:t>
      </w:r>
      <w:r w:rsidRPr="0042711C">
        <w:t> temporal proximity (happened within 24 hours of each other) to draw a "probabilistic edge" in the graph.</w:t>
      </w:r>
    </w:p>
    <w:p w14:paraId="55C77699" w14:textId="77777777" w:rsidR="0042711C" w:rsidRPr="0042711C" w:rsidRDefault="0042711C" w:rsidP="0042711C">
      <w:pPr>
        <w:rPr>
          <w:b/>
          <w:bCs/>
        </w:rPr>
      </w:pPr>
      <w:r w:rsidRPr="0042711C">
        <w:rPr>
          <w:b/>
          <w:bCs/>
        </w:rPr>
        <w:t>4. Agent Infinite Loops (Track 4 Specific)</w:t>
      </w:r>
    </w:p>
    <w:p w14:paraId="601DB5AE" w14:textId="77777777" w:rsidR="0042711C" w:rsidRPr="0042711C" w:rsidRDefault="0042711C" w:rsidP="0042711C">
      <w:r w:rsidRPr="0042711C">
        <w:rPr>
          <w:b/>
          <w:bCs/>
        </w:rPr>
        <w:t>The Flaw:</w:t>
      </w:r>
      <w:r w:rsidRPr="0042711C">
        <w:t> In your architecture, you mentioned the Executor Agent has an "Internal Validation Loop" (it checks its own work for discrepancies).</w:t>
      </w:r>
      <w:r w:rsidRPr="0042711C">
        <w:br/>
      </w:r>
      <w:r w:rsidRPr="0042711C">
        <w:rPr>
          <w:b/>
          <w:bCs/>
        </w:rPr>
        <w:t>The Edge Case:</w:t>
      </w:r>
      <w:r w:rsidRPr="0042711C">
        <w:t xml:space="preserve"> What if the GitHub commit says "Fixed memory leak" but the Slack thread says "Memory leak still happening"? The Executor Agent might spot the discrepancy, try to resolve it, fail, </w:t>
      </w:r>
      <w:r w:rsidRPr="0042711C">
        <w:lastRenderedPageBreak/>
        <w:t>and get stuck in an infinite loop, burning through Azure OpenAI credits.</w:t>
      </w:r>
      <w:r w:rsidRPr="0042711C">
        <w:br/>
      </w:r>
      <w:r w:rsidRPr="0042711C">
        <w:rPr>
          <w:b/>
          <w:bCs/>
        </w:rPr>
        <w:t>The Mitigation to Mention:</w:t>
      </w:r>
    </w:p>
    <w:p w14:paraId="6ECFB5D7" w14:textId="77777777" w:rsidR="0042711C" w:rsidRPr="0042711C" w:rsidRDefault="0042711C" w:rsidP="0042711C">
      <w:pPr>
        <w:numPr>
          <w:ilvl w:val="0"/>
          <w:numId w:val="7"/>
        </w:numPr>
      </w:pPr>
      <w:r w:rsidRPr="0042711C">
        <w:rPr>
          <w:b/>
          <w:bCs/>
        </w:rPr>
        <w:t>Strict Circuit Breakers:</w:t>
      </w:r>
      <w:r w:rsidRPr="0042711C">
        <w:t> The Planner Agent enforces a </w:t>
      </w:r>
      <w:proofErr w:type="spellStart"/>
      <w:r w:rsidRPr="0042711C">
        <w:t>max_retries</w:t>
      </w:r>
      <w:proofErr w:type="spellEnd"/>
      <w:r w:rsidRPr="0042711C">
        <w:t>=3 limit on the Validation Loop. If it can't resolve the discrepancy, it degrades gracefully and presents the conflict to the user: </w:t>
      </w:r>
      <w:r w:rsidRPr="0042711C">
        <w:rPr>
          <w:i/>
          <w:iCs/>
        </w:rPr>
        <w:t>"I found the context, but there is conflicting information between Slack and Git. Here is both."</w:t>
      </w:r>
    </w:p>
    <w:p w14:paraId="317FECF2" w14:textId="77777777" w:rsidR="0042711C" w:rsidRPr="0042711C" w:rsidRDefault="0042711C" w:rsidP="0042711C">
      <w:pPr>
        <w:rPr>
          <w:b/>
          <w:bCs/>
        </w:rPr>
      </w:pPr>
      <w:r w:rsidRPr="0042711C">
        <w:rPr>
          <w:b/>
          <w:bCs/>
        </w:rPr>
        <w:t>5. Offline Mode and State Desync</w:t>
      </w:r>
    </w:p>
    <w:p w14:paraId="13B1D2DD" w14:textId="77777777" w:rsidR="0042711C" w:rsidRPr="0042711C" w:rsidRDefault="0042711C" w:rsidP="0042711C">
      <w:r w:rsidRPr="0042711C">
        <w:rPr>
          <w:b/>
          <w:bCs/>
        </w:rPr>
        <w:t>The Flaw:</w:t>
      </w:r>
      <w:r w:rsidRPr="0042711C">
        <w:t> Developers often code on airplanes, trains, or in cafes with spotty Wi-Fi.</w:t>
      </w:r>
      <w:r w:rsidRPr="0042711C">
        <w:br/>
      </w:r>
      <w:r w:rsidRPr="0042711C">
        <w:rPr>
          <w:b/>
          <w:bCs/>
        </w:rPr>
        <w:t>The Edge Case:</w:t>
      </w:r>
      <w:r w:rsidRPr="0042711C">
        <w:t> If the developer is offline, the IDE extension can't send cognitive snapshots to the Azure backend. When they reconnect, a massive dump of state changes hits the server out of order.</w:t>
      </w:r>
      <w:r w:rsidRPr="0042711C">
        <w:br/>
      </w:r>
      <w:r w:rsidRPr="0042711C">
        <w:rPr>
          <w:b/>
          <w:bCs/>
        </w:rPr>
        <w:t>The Mitigation to Mention:</w:t>
      </w:r>
    </w:p>
    <w:p w14:paraId="079155FD" w14:textId="77777777" w:rsidR="0042711C" w:rsidRDefault="0042711C" w:rsidP="0042711C">
      <w:r w:rsidRPr="0042711C">
        <w:rPr>
          <w:b/>
          <w:bCs/>
        </w:rPr>
        <w:t>Local Caching (</w:t>
      </w:r>
      <w:proofErr w:type="spellStart"/>
      <w:r w:rsidRPr="0042711C">
        <w:rPr>
          <w:b/>
          <w:bCs/>
        </w:rPr>
        <w:t>SQlite</w:t>
      </w:r>
      <w:proofErr w:type="spellEnd"/>
      <w:r w:rsidRPr="0042711C">
        <w:rPr>
          <w:b/>
          <w:bCs/>
        </w:rPr>
        <w:t>):</w:t>
      </w:r>
      <w:r w:rsidRPr="0042711C">
        <w:t> The VS Code extension caches snapshots locally in a lightweight SQLite database. When a connection to Azure is re-established, it syncs the chronological timeline via a batch queue, ensuring the Temporal Context Graph is built in the correct order.</w:t>
      </w:r>
    </w:p>
    <w:p w14:paraId="192993EA" w14:textId="5226B2CB" w:rsidR="0042711C" w:rsidRPr="0042711C" w:rsidRDefault="0042711C" w:rsidP="007E027A">
      <w:pPr>
        <w:pStyle w:val="Heading2"/>
      </w:pPr>
      <w:r>
        <w:br/>
      </w:r>
    </w:p>
    <w:p w14:paraId="2C8CC1D5" w14:textId="77777777" w:rsidR="0042711C" w:rsidRPr="0042711C" w:rsidRDefault="0042711C" w:rsidP="0042711C">
      <w:pPr>
        <w:rPr>
          <w:lang w:val="en-US"/>
        </w:rPr>
      </w:pPr>
    </w:p>
    <w:sectPr w:rsidR="0042711C" w:rsidRPr="00427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6371"/>
    <w:multiLevelType w:val="multilevel"/>
    <w:tmpl w:val="768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423F7"/>
    <w:multiLevelType w:val="multilevel"/>
    <w:tmpl w:val="C59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22E58"/>
    <w:multiLevelType w:val="multilevel"/>
    <w:tmpl w:val="634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50B31"/>
    <w:multiLevelType w:val="multilevel"/>
    <w:tmpl w:val="071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464FF"/>
    <w:multiLevelType w:val="multilevel"/>
    <w:tmpl w:val="A45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B2075"/>
    <w:multiLevelType w:val="multilevel"/>
    <w:tmpl w:val="AAD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63CBB"/>
    <w:multiLevelType w:val="multilevel"/>
    <w:tmpl w:val="04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607A1"/>
    <w:multiLevelType w:val="multilevel"/>
    <w:tmpl w:val="CB3A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0561">
    <w:abstractNumId w:val="5"/>
  </w:num>
  <w:num w:numId="2" w16cid:durableId="1416898300">
    <w:abstractNumId w:val="0"/>
  </w:num>
  <w:num w:numId="3" w16cid:durableId="1806119529">
    <w:abstractNumId w:val="4"/>
  </w:num>
  <w:num w:numId="4" w16cid:durableId="540943806">
    <w:abstractNumId w:val="7"/>
  </w:num>
  <w:num w:numId="5" w16cid:durableId="1082138781">
    <w:abstractNumId w:val="3"/>
  </w:num>
  <w:num w:numId="6" w16cid:durableId="2138522459">
    <w:abstractNumId w:val="6"/>
  </w:num>
  <w:num w:numId="7" w16cid:durableId="1947076825">
    <w:abstractNumId w:val="2"/>
  </w:num>
  <w:num w:numId="8" w16cid:durableId="1015499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1C"/>
    <w:rsid w:val="002A1E37"/>
    <w:rsid w:val="0042711C"/>
    <w:rsid w:val="00510E86"/>
    <w:rsid w:val="006C5E44"/>
    <w:rsid w:val="007E027A"/>
    <w:rsid w:val="00CA310B"/>
    <w:rsid w:val="00F35A51"/>
    <w:rsid w:val="00FC0F58"/>
    <w:rsid w:val="00FE3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A0B4"/>
  <w15:chartTrackingRefBased/>
  <w15:docId w15:val="{72C93E5B-EC7D-46DE-990C-E14D2674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7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7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11C"/>
    <w:rPr>
      <w:rFonts w:eastAsiaTheme="majorEastAsia" w:cstheme="majorBidi"/>
      <w:color w:val="272727" w:themeColor="text1" w:themeTint="D8"/>
    </w:rPr>
  </w:style>
  <w:style w:type="paragraph" w:styleId="Title">
    <w:name w:val="Title"/>
    <w:basedOn w:val="Normal"/>
    <w:next w:val="Normal"/>
    <w:link w:val="TitleChar"/>
    <w:uiPriority w:val="10"/>
    <w:qFormat/>
    <w:rsid w:val="00427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11C"/>
    <w:pPr>
      <w:spacing w:before="160"/>
      <w:jc w:val="center"/>
    </w:pPr>
    <w:rPr>
      <w:i/>
      <w:iCs/>
      <w:color w:val="404040" w:themeColor="text1" w:themeTint="BF"/>
    </w:rPr>
  </w:style>
  <w:style w:type="character" w:customStyle="1" w:styleId="QuoteChar">
    <w:name w:val="Quote Char"/>
    <w:basedOn w:val="DefaultParagraphFont"/>
    <w:link w:val="Quote"/>
    <w:uiPriority w:val="29"/>
    <w:rsid w:val="0042711C"/>
    <w:rPr>
      <w:i/>
      <w:iCs/>
      <w:color w:val="404040" w:themeColor="text1" w:themeTint="BF"/>
    </w:rPr>
  </w:style>
  <w:style w:type="paragraph" w:styleId="ListParagraph">
    <w:name w:val="List Paragraph"/>
    <w:basedOn w:val="Normal"/>
    <w:uiPriority w:val="34"/>
    <w:qFormat/>
    <w:rsid w:val="0042711C"/>
    <w:pPr>
      <w:ind w:left="720"/>
      <w:contextualSpacing/>
    </w:pPr>
  </w:style>
  <w:style w:type="character" w:styleId="IntenseEmphasis">
    <w:name w:val="Intense Emphasis"/>
    <w:basedOn w:val="DefaultParagraphFont"/>
    <w:uiPriority w:val="21"/>
    <w:qFormat/>
    <w:rsid w:val="0042711C"/>
    <w:rPr>
      <w:i/>
      <w:iCs/>
      <w:color w:val="2F5496" w:themeColor="accent1" w:themeShade="BF"/>
    </w:rPr>
  </w:style>
  <w:style w:type="paragraph" w:styleId="IntenseQuote">
    <w:name w:val="Intense Quote"/>
    <w:basedOn w:val="Normal"/>
    <w:next w:val="Normal"/>
    <w:link w:val="IntenseQuoteChar"/>
    <w:uiPriority w:val="30"/>
    <w:qFormat/>
    <w:rsid w:val="00427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11C"/>
    <w:rPr>
      <w:i/>
      <w:iCs/>
      <w:color w:val="2F5496" w:themeColor="accent1" w:themeShade="BF"/>
    </w:rPr>
  </w:style>
  <w:style w:type="character" w:styleId="IntenseReference">
    <w:name w:val="Intense Reference"/>
    <w:basedOn w:val="DefaultParagraphFont"/>
    <w:uiPriority w:val="32"/>
    <w:qFormat/>
    <w:rsid w:val="004271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Ram</dc:creator>
  <cp:keywords/>
  <dc:description/>
  <cp:lastModifiedBy>Saketh Ram</cp:lastModifiedBy>
  <cp:revision>2</cp:revision>
  <dcterms:created xsi:type="dcterms:W3CDTF">2026-02-27T08:46:00Z</dcterms:created>
  <dcterms:modified xsi:type="dcterms:W3CDTF">2026-02-27T09:08:00Z</dcterms:modified>
</cp:coreProperties>
</file>