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B91" w:rsidRDefault="00176481">
      <w:pPr>
        <w:jc w:val="center"/>
      </w:pPr>
      <w:bookmarkStart w:id="0" w:name="_GoBack"/>
      <w:bookmarkEnd w:id="0"/>
      <w:r>
        <w:t>Manual instalación SIDPLA</w:t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Abrimos el instalador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5400040" cy="101854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 xml:space="preserve">Hacemos 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en “Siguiente” 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3794711" cy="2984773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711" cy="2984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Damos en aceptar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213771" cy="334426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771" cy="334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4B0B91">
      <w:pPr>
        <w:jc w:val="both"/>
      </w:pP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lastRenderedPageBreak/>
        <w:t>Damos en siguiente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810125" cy="382905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Siguiente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819650" cy="38100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4B0B91">
      <w:pPr>
        <w:jc w:val="both"/>
      </w:pP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Damos en instalar</w:t>
      </w:r>
    </w:p>
    <w:p w:rsidR="004B0B91" w:rsidRDefault="00176481">
      <w:pPr>
        <w:jc w:val="both"/>
      </w:pPr>
      <w:r>
        <w:rPr>
          <w:noProof/>
          <w:lang w:val="es-ES"/>
        </w:rPr>
        <w:lastRenderedPageBreak/>
        <w:drawing>
          <wp:inline distT="0" distB="0" distL="0" distR="0">
            <wp:extent cx="4838700" cy="38290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 xml:space="preserve">Esperamos a que se termine la </w:t>
      </w:r>
      <w:proofErr w:type="spellStart"/>
      <w:r>
        <w:rPr>
          <w:color w:val="000000"/>
        </w:rPr>
        <w:t>instalacion</w:t>
      </w:r>
      <w:proofErr w:type="spellEnd"/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820271" cy="380096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l="31614" t="23863" r="31682" b="24655"/>
                    <a:stretch>
                      <a:fillRect/>
                    </a:stretch>
                  </pic:blipFill>
                  <pic:spPr>
                    <a:xfrm>
                      <a:off x="0" y="0"/>
                      <a:ext cx="4820271" cy="380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4B0B91">
      <w:pPr>
        <w:jc w:val="both"/>
      </w:pP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Una vez completado damos en finalizar</w:t>
      </w:r>
    </w:p>
    <w:p w:rsidR="004B0B91" w:rsidRDefault="00176481">
      <w:pPr>
        <w:jc w:val="both"/>
      </w:pPr>
      <w:r>
        <w:rPr>
          <w:noProof/>
          <w:lang w:val="es-ES"/>
        </w:rPr>
        <w:lastRenderedPageBreak/>
        <w:drawing>
          <wp:inline distT="0" distB="0" distL="0" distR="0">
            <wp:extent cx="4810125" cy="382905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jc w:val="both"/>
      </w:pPr>
      <w:r>
        <w:t>Nos quedaran estos dos archivos en el escritorio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1590675" cy="86677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 xml:space="preserve">Vamos a </w:t>
      </w:r>
      <w:proofErr w:type="spellStart"/>
      <w:r>
        <w:rPr>
          <w:color w:val="000000"/>
        </w:rPr>
        <w:t>phpMyAdmin</w:t>
      </w:r>
      <w:proofErr w:type="spellEnd"/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5400040" cy="119189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4B0B91">
      <w:pPr>
        <w:jc w:val="both"/>
      </w:pPr>
    </w:p>
    <w:p w:rsidR="004B0B91" w:rsidRDefault="004B0B91">
      <w:pPr>
        <w:jc w:val="both"/>
      </w:pPr>
    </w:p>
    <w:p w:rsidR="004B0B91" w:rsidRDefault="004B0B91">
      <w:pPr>
        <w:jc w:val="both"/>
      </w:pPr>
    </w:p>
    <w:p w:rsidR="004B0B91" w:rsidRDefault="004B0B91">
      <w:pPr>
        <w:jc w:val="both"/>
      </w:pPr>
    </w:p>
    <w:p w:rsidR="004B0B91" w:rsidRDefault="004B0B91">
      <w:pPr>
        <w:jc w:val="both"/>
      </w:pPr>
    </w:p>
    <w:p w:rsidR="004B0B91" w:rsidRDefault="004B0B91">
      <w:pPr>
        <w:jc w:val="both"/>
      </w:pP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Seleccionamos la pestaña “importar” y damos a seleccionar archivo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5400040" cy="226187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Seleccionamos el archivo “</w:t>
      </w:r>
      <w:proofErr w:type="spellStart"/>
      <w:r>
        <w:rPr>
          <w:color w:val="000000"/>
        </w:rPr>
        <w:t>bd</w:t>
      </w:r>
      <w:proofErr w:type="spellEnd"/>
      <w:r>
        <w:rPr>
          <w:color w:val="000000"/>
        </w:rPr>
        <w:t>” que se encuentra en escritorio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5400040" cy="382524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Damos en continuar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3829050" cy="19050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jc w:val="both"/>
      </w:pPr>
      <w:r>
        <w:t>Nos deberá mostrar el siguiente mensaje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5400040" cy="120713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>Vamos al escritorio y abrimos el archivo “SIDPLA” con el navegador Google Chrome</w:t>
      </w:r>
    </w:p>
    <w:p w:rsidR="004B0B91" w:rsidRDefault="00176481">
      <w:pPr>
        <w:jc w:val="both"/>
      </w:pPr>
      <w:bookmarkStart w:id="1" w:name="_gjdgxs" w:colFirst="0" w:colLast="0"/>
      <w:bookmarkEnd w:id="1"/>
      <w:r>
        <w:rPr>
          <w:noProof/>
          <w:lang w:val="es-ES"/>
        </w:rPr>
        <w:drawing>
          <wp:inline distT="0" distB="0" distL="0" distR="0">
            <wp:extent cx="5400040" cy="450723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4B0B91">
      <w:pPr>
        <w:jc w:val="both"/>
      </w:pPr>
    </w:p>
    <w:p w:rsidR="004B0B91" w:rsidRDefault="00176481">
      <w:pPr>
        <w:jc w:val="both"/>
      </w:pPr>
      <w:r>
        <w:t>Nos abrirá el siguiente link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667250" cy="1000125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rPr>
          <w:color w:val="000000"/>
        </w:rPr>
        <w:t xml:space="preserve"> Lo cambiamos por el siguiente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0" distB="0" distL="0" distR="0">
            <wp:extent cx="4067175" cy="10668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B91" w:rsidRDefault="00176481">
      <w:pPr>
        <w:jc w:val="both"/>
      </w:pPr>
      <w:r>
        <w:t>Ya estaría todo listo para usar ☺</w:t>
      </w:r>
    </w:p>
    <w:p w:rsidR="004B0B91" w:rsidRDefault="00176481">
      <w:pPr>
        <w:jc w:val="both"/>
      </w:pPr>
      <w:r>
        <w:rPr>
          <w:noProof/>
          <w:lang w:val="es-ES"/>
        </w:rPr>
        <w:drawing>
          <wp:inline distT="114300" distB="114300" distL="114300" distR="114300">
            <wp:extent cx="5402580" cy="26289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B0B9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C77D6"/>
    <w:multiLevelType w:val="multilevel"/>
    <w:tmpl w:val="34F854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B91"/>
    <w:rsid w:val="00176481"/>
    <w:rsid w:val="004B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BB1769-2DF6-4CB3-9C80-C62BDF3E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419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107</Words>
  <Characters>590</Characters>
  <Application>Microsoft Office Word</Application>
  <DocSecurity>4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SOPORTE</dc:creator>
  <cp:lastModifiedBy>SOPORTE</cp:lastModifiedBy>
  <cp:revision>2</cp:revision>
  <dcterms:created xsi:type="dcterms:W3CDTF">2018-09-04T11:51:00Z</dcterms:created>
  <dcterms:modified xsi:type="dcterms:W3CDTF">2018-09-04T11:51:00Z</dcterms:modified>
</cp:coreProperties>
</file>