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0597" w14:textId="5E74950D" w:rsidR="00F00C65" w:rsidRPr="00F00C65" w:rsidRDefault="00F00C65" w:rsidP="00F00C65">
      <w:pPr>
        <w:rPr>
          <w:rFonts w:ascii="Open Sans" w:eastAsia="Times New Roman" w:hAnsi="Open Sans" w:cs="Open Sans"/>
          <w:b/>
          <w:bCs/>
          <w:color w:val="0070C0"/>
          <w:sz w:val="23"/>
          <w:szCs w:val="23"/>
        </w:rPr>
      </w:pPr>
      <w:r>
        <w:rPr>
          <w:rFonts w:ascii="Open Sans" w:eastAsia="Times New Roman" w:hAnsi="Open Sans" w:cs="Open Sans"/>
          <w:b/>
          <w:bCs/>
          <w:color w:val="0070C0"/>
          <w:sz w:val="23"/>
          <w:szCs w:val="23"/>
        </w:rPr>
        <w:t xml:space="preserve">Solution </w:t>
      </w:r>
      <w:r>
        <w:rPr>
          <w:rFonts w:ascii="Open Sans" w:eastAsia="Times New Roman" w:hAnsi="Open Sans" w:cs="Open Sans"/>
          <w:b/>
          <w:bCs/>
          <w:color w:val="0070C0"/>
          <w:sz w:val="23"/>
          <w:szCs w:val="23"/>
        </w:rPr>
        <w:t>5</w:t>
      </w:r>
      <w:r>
        <w:rPr>
          <w:rFonts w:ascii="Open Sans" w:eastAsia="Times New Roman" w:hAnsi="Open Sans" w:cs="Open Sans"/>
          <w:b/>
          <w:bCs/>
          <w:color w:val="0070C0"/>
          <w:sz w:val="23"/>
          <w:szCs w:val="23"/>
        </w:rPr>
        <w:t>:</w:t>
      </w:r>
    </w:p>
    <w:p w14:paraId="74FC7FB4" w14:textId="1562ED9B" w:rsidR="00646C4F" w:rsidRDefault="00646C4F" w:rsidP="00646C4F">
      <w:pPr>
        <w:autoSpaceDE w:val="0"/>
        <w:autoSpaceDN w:val="0"/>
        <w:adjustRightInd w:val="0"/>
        <w:spacing w:after="0" w:line="240" w:lineRule="auto"/>
        <w:rPr>
          <w:rFonts w:ascii="ArialMT" w:hAnsi="ArialMT" w:cs="ArialMT"/>
          <w:sz w:val="28"/>
          <w:szCs w:val="28"/>
        </w:rPr>
      </w:pPr>
      <w:r w:rsidRPr="00646C4F">
        <w:rPr>
          <w:rFonts w:ascii="ArialMT" w:hAnsi="ArialMT" w:cs="ArialMT"/>
          <w:sz w:val="28"/>
          <w:szCs w:val="28"/>
        </w:rPr>
        <w:t>The core elements of Bintoso's culture that need to change are: </w:t>
      </w:r>
    </w:p>
    <w:p w14:paraId="3B01C1B3" w14:textId="77777777" w:rsidR="00646C4F" w:rsidRPr="00F32F6D" w:rsidRDefault="00646C4F" w:rsidP="00646C4F">
      <w:pPr>
        <w:autoSpaceDE w:val="0"/>
        <w:autoSpaceDN w:val="0"/>
        <w:adjustRightInd w:val="0"/>
        <w:spacing w:after="0" w:line="240" w:lineRule="auto"/>
        <w:rPr>
          <w:rFonts w:ascii="ArialMT" w:hAnsi="ArialMT"/>
          <w:sz w:val="28"/>
          <w:szCs w:val="28"/>
          <w:rtl/>
        </w:rPr>
      </w:pPr>
    </w:p>
    <w:p w14:paraId="15BC1507" w14:textId="40FD0480" w:rsidR="00646C4F" w:rsidRPr="00184DD3" w:rsidRDefault="00184DD3" w:rsidP="00184DD3">
      <w:pPr>
        <w:autoSpaceDE w:val="0"/>
        <w:autoSpaceDN w:val="0"/>
        <w:adjustRightInd w:val="0"/>
        <w:spacing w:after="0" w:line="240" w:lineRule="auto"/>
        <w:ind w:left="360"/>
        <w:rPr>
          <w:rFonts w:ascii="ArialMT" w:hAnsi="ArialMT" w:cs="ArialMT"/>
          <w:sz w:val="28"/>
          <w:szCs w:val="28"/>
        </w:rPr>
      </w:pPr>
      <w:r w:rsidRPr="00184DD3">
        <w:rPr>
          <w:rFonts w:ascii="ArialMT" w:hAnsi="ArialMT" w:cs="ArialMT"/>
          <w:b/>
          <w:bCs/>
          <w:sz w:val="28"/>
          <w:szCs w:val="28"/>
        </w:rPr>
        <w:t>1.</w:t>
      </w:r>
      <w:r>
        <w:rPr>
          <w:rFonts w:ascii="ArialMT" w:hAnsi="ArialMT" w:cs="ArialMT"/>
          <w:b/>
          <w:bCs/>
          <w:sz w:val="28"/>
          <w:szCs w:val="28"/>
        </w:rPr>
        <w:t xml:space="preserve"> </w:t>
      </w:r>
      <w:r w:rsidR="00646C4F" w:rsidRPr="00184DD3">
        <w:rPr>
          <w:rFonts w:ascii="ArialMT" w:hAnsi="ArialMT" w:cs="ArialMT"/>
          <w:b/>
          <w:bCs/>
          <w:sz w:val="28"/>
          <w:szCs w:val="28"/>
        </w:rPr>
        <w:t>Functional Silos:</w:t>
      </w:r>
      <w:r w:rsidR="00646C4F" w:rsidRPr="00184DD3">
        <w:rPr>
          <w:rFonts w:ascii="ArialMT" w:hAnsi="ArialMT" w:cs="ArialMT"/>
          <w:sz w:val="28"/>
          <w:szCs w:val="28"/>
        </w:rPr>
        <w:t xml:space="preserve"> Functional silos appear when each team or department operates separately from the other without any cooperation between them, this is a strict separation between the different teams that allows each team to have its own goals and agendas. Which affects the company's inability to keep pace with the rapid change in demand by customers and competitors. The evidence is that Communication across organizations is done formally following org hierarchy and rules, and Interactions between departments are less frequent and formal through well-defined processes.</w:t>
      </w:r>
    </w:p>
    <w:p w14:paraId="398029FC" w14:textId="77777777" w:rsidR="00F32F6D" w:rsidRPr="00646C4F" w:rsidRDefault="00F32F6D" w:rsidP="00184DD3">
      <w:pPr>
        <w:pStyle w:val="ListParagraph"/>
        <w:autoSpaceDE w:val="0"/>
        <w:autoSpaceDN w:val="0"/>
        <w:adjustRightInd w:val="0"/>
        <w:spacing w:after="0" w:line="240" w:lineRule="auto"/>
        <w:rPr>
          <w:rFonts w:ascii="ArialMT" w:hAnsi="ArialMT" w:cs="ArialMT"/>
          <w:sz w:val="28"/>
          <w:szCs w:val="28"/>
        </w:rPr>
      </w:pPr>
    </w:p>
    <w:p w14:paraId="6B7F721A" w14:textId="7BBF8610" w:rsidR="00646C4F" w:rsidRPr="00184DD3" w:rsidRDefault="00184DD3" w:rsidP="00184DD3">
      <w:pPr>
        <w:autoSpaceDE w:val="0"/>
        <w:autoSpaceDN w:val="0"/>
        <w:adjustRightInd w:val="0"/>
        <w:spacing w:after="0" w:line="240" w:lineRule="auto"/>
        <w:ind w:left="360" w:hanging="360"/>
        <w:rPr>
          <w:rFonts w:ascii="ArialMT" w:hAnsi="ArialMT" w:cs="ArialMT"/>
          <w:b/>
          <w:bCs/>
          <w:sz w:val="28"/>
          <w:szCs w:val="28"/>
        </w:rPr>
      </w:pPr>
      <w:r>
        <w:rPr>
          <w:rFonts w:ascii="ArialMT" w:hAnsi="ArialMT" w:cs="ArialMT"/>
          <w:b/>
          <w:bCs/>
          <w:sz w:val="28"/>
          <w:szCs w:val="28"/>
        </w:rPr>
        <w:t xml:space="preserve">    </w:t>
      </w:r>
      <w:r w:rsidR="00646C4F" w:rsidRPr="00184DD3">
        <w:rPr>
          <w:rFonts w:ascii="ArialMT" w:hAnsi="ArialMT" w:cs="ArialMT"/>
          <w:b/>
          <w:bCs/>
          <w:sz w:val="28"/>
          <w:szCs w:val="28"/>
        </w:rPr>
        <w:t>Action taken: </w:t>
      </w:r>
      <w:r w:rsidR="00F32F6D" w:rsidRPr="00184DD3">
        <w:rPr>
          <w:rFonts w:ascii="ArialMT" w:hAnsi="ArialMT" w:cs="ArialMT"/>
          <w:sz w:val="28"/>
          <w:szCs w:val="28"/>
        </w:rPr>
        <w:t>Implement executive training programs to help executives remove silos, and understand the importance of collaboration across all departments of the company.</w:t>
      </w:r>
    </w:p>
    <w:p w14:paraId="1A8E68D6" w14:textId="77777777" w:rsidR="00E91718" w:rsidRPr="00E91718" w:rsidRDefault="00E91718" w:rsidP="00184DD3">
      <w:pPr>
        <w:ind w:left="810"/>
        <w:rPr>
          <w:rStyle w:val="Strong"/>
          <w:b w:val="0"/>
          <w:bCs w:val="0"/>
          <w:sz w:val="28"/>
          <w:szCs w:val="28"/>
        </w:rPr>
      </w:pPr>
    </w:p>
    <w:p w14:paraId="278BC3CE" w14:textId="1CD16AA7" w:rsidR="002A69F9" w:rsidRPr="00184DD3" w:rsidRDefault="00184DD3" w:rsidP="00184DD3">
      <w:pPr>
        <w:spacing w:after="0" w:line="240" w:lineRule="auto"/>
        <w:ind w:left="360"/>
        <w:rPr>
          <w:rFonts w:ascii="Times New Roman" w:eastAsia="Times New Roman" w:hAnsi="Times New Roman" w:cs="Times New Roman"/>
          <w:sz w:val="24"/>
          <w:szCs w:val="24"/>
        </w:rPr>
      </w:pPr>
      <w:r>
        <w:rPr>
          <w:rFonts w:ascii="ArialMT" w:hAnsi="ArialMT" w:cs="ArialMT"/>
          <w:b/>
          <w:bCs/>
          <w:sz w:val="28"/>
          <w:szCs w:val="28"/>
        </w:rPr>
        <w:t xml:space="preserve">2. low deployment rate: </w:t>
      </w:r>
      <w:r w:rsidR="002A69F9" w:rsidRPr="00D82417">
        <w:rPr>
          <w:rFonts w:ascii="ArialMT" w:hAnsi="ArialMT" w:cs="ArialMT"/>
          <w:sz w:val="28"/>
          <w:szCs w:val="28"/>
        </w:rPr>
        <w:t xml:space="preserve">A low deployment frequency indicates that there may be broader problems, such as inefficient processes, a lack of people, or an inadequate team structure. in the Bintoso company, we can see that clearly, the stability of the IT environment is rewarded, so the IT organization has strict formal processes for change management that are largely people-driven (approvals needed). As a result, the company is unable to keep pace with the rapid change in the markets, an increase in demand, and a change in customer </w:t>
      </w:r>
      <w:proofErr w:type="spellStart"/>
      <w:r w:rsidR="00D82417">
        <w:rPr>
          <w:rFonts w:ascii="ArialMT" w:hAnsi="ArialMT" w:cs="ArialMT"/>
          <w:sz w:val="28"/>
          <w:szCs w:val="28"/>
        </w:rPr>
        <w:t>behaviour</w:t>
      </w:r>
      <w:proofErr w:type="spellEnd"/>
      <w:r w:rsidR="002A69F9" w:rsidRPr="00D82417">
        <w:rPr>
          <w:rFonts w:ascii="ArialMT" w:hAnsi="ArialMT" w:cs="ArialMT"/>
          <w:sz w:val="28"/>
          <w:szCs w:val="28"/>
        </w:rPr>
        <w:t>.</w:t>
      </w:r>
      <w:r w:rsidR="002A69F9" w:rsidRPr="00184DD3">
        <w:rPr>
          <w:rFonts w:ascii="ArialMT" w:hAnsi="ArialMT" w:cs="ArialMT"/>
          <w:sz w:val="24"/>
          <w:szCs w:val="24"/>
        </w:rPr>
        <w:t xml:space="preserve"> </w:t>
      </w:r>
    </w:p>
    <w:p w14:paraId="7BB6EEF9" w14:textId="77777777" w:rsidR="00184DD3" w:rsidRPr="00184DD3" w:rsidRDefault="00184DD3" w:rsidP="00184DD3">
      <w:pPr>
        <w:spacing w:after="0" w:line="240" w:lineRule="auto"/>
        <w:ind w:left="450"/>
        <w:rPr>
          <w:rFonts w:ascii="Times New Roman" w:eastAsia="Times New Roman" w:hAnsi="Times New Roman" w:cs="Times New Roman"/>
          <w:sz w:val="24"/>
          <w:szCs w:val="24"/>
        </w:rPr>
      </w:pPr>
    </w:p>
    <w:p w14:paraId="1D54ED5F" w14:textId="6D675341" w:rsidR="00184DD3" w:rsidRPr="00D82417" w:rsidRDefault="00184DD3" w:rsidP="00184DD3">
      <w:pPr>
        <w:pStyle w:val="ListParagraph"/>
        <w:spacing w:after="0" w:line="240" w:lineRule="auto"/>
        <w:ind w:left="270"/>
        <w:rPr>
          <w:rFonts w:ascii="Times New Roman" w:eastAsia="Times New Roman" w:hAnsi="Times New Roman"/>
          <w:sz w:val="24"/>
          <w:szCs w:val="24"/>
        </w:rPr>
      </w:pPr>
      <w:r w:rsidRPr="00646C4F">
        <w:rPr>
          <w:rFonts w:ascii="ArialMT" w:hAnsi="ArialMT" w:cs="ArialMT"/>
          <w:b/>
          <w:bCs/>
          <w:sz w:val="28"/>
          <w:szCs w:val="28"/>
        </w:rPr>
        <w:t>Action taken: </w:t>
      </w:r>
      <w:r>
        <w:rPr>
          <w:rFonts w:ascii="ArialMT" w:hAnsi="ArialMT" w:cs="ArialMT"/>
          <w:b/>
          <w:bCs/>
          <w:sz w:val="28"/>
          <w:szCs w:val="28"/>
        </w:rPr>
        <w:t xml:space="preserve"> </w:t>
      </w:r>
      <w:r w:rsidR="00D82417" w:rsidRPr="00D82417">
        <w:rPr>
          <w:rFonts w:ascii="ArialMT" w:hAnsi="ArialMT" w:cs="ArialMT"/>
          <w:sz w:val="28"/>
          <w:szCs w:val="28"/>
        </w:rPr>
        <w:t>Creating a culture of risk-taking and experimentation by Encouraging teams to take risks and not be afraid of making mistakes. If there is an error in the production environment, it can be rollback.</w:t>
      </w:r>
    </w:p>
    <w:p w14:paraId="2B2669E8" w14:textId="77777777" w:rsidR="002A69F9" w:rsidRPr="00184DD3" w:rsidRDefault="002A69F9" w:rsidP="00184DD3">
      <w:pPr>
        <w:spacing w:after="0" w:line="240" w:lineRule="auto"/>
        <w:ind w:left="450"/>
        <w:rPr>
          <w:rFonts w:ascii="Times New Roman" w:eastAsia="Times New Roman" w:hAnsi="Times New Roman" w:cs="Times New Roman"/>
          <w:sz w:val="24"/>
          <w:szCs w:val="24"/>
        </w:rPr>
      </w:pPr>
    </w:p>
    <w:p w14:paraId="5303464E" w14:textId="1CF0DD22" w:rsidR="00E21858" w:rsidRPr="00E21858" w:rsidRDefault="00D82417" w:rsidP="00E21858">
      <w:pPr>
        <w:spacing w:after="0" w:line="240" w:lineRule="auto"/>
        <w:ind w:left="360"/>
        <w:rPr>
          <w:rFonts w:ascii="ArialMT" w:hAnsi="ArialMT" w:cs="ArialMT"/>
          <w:b/>
          <w:bCs/>
          <w:sz w:val="28"/>
          <w:szCs w:val="28"/>
        </w:rPr>
      </w:pPr>
      <w:r>
        <w:rPr>
          <w:rFonts w:ascii="Open Sans" w:eastAsia="Times New Roman" w:hAnsi="Open Sans" w:cs="Open Sans"/>
          <w:color w:val="1A202C"/>
          <w:sz w:val="24"/>
          <w:szCs w:val="24"/>
          <w:shd w:val="clear" w:color="auto" w:fill="FFFFFF"/>
        </w:rPr>
        <w:t xml:space="preserve"> </w:t>
      </w:r>
      <w:r w:rsidRPr="00D82417">
        <w:rPr>
          <w:rFonts w:ascii="ArialMT" w:hAnsi="ArialMT" w:cs="ArialMT"/>
          <w:b/>
          <w:bCs/>
          <w:sz w:val="28"/>
          <w:szCs w:val="28"/>
        </w:rPr>
        <w:t>3. technical debt:</w:t>
      </w:r>
      <w:r w:rsidR="00E21858" w:rsidRPr="00E21858">
        <w:t xml:space="preserve"> </w:t>
      </w:r>
      <w:r w:rsidR="00E21858" w:rsidRPr="00E21858">
        <w:rPr>
          <w:rFonts w:ascii="ArialMT" w:hAnsi="ArialMT" w:cs="ArialMT"/>
          <w:sz w:val="28"/>
          <w:szCs w:val="28"/>
        </w:rPr>
        <w:t xml:space="preserve">The rate of change of business requirements exceeds the rate of change sustainable by IT. The company today are under pressure from competitors, and the speed of customer </w:t>
      </w:r>
      <w:proofErr w:type="spellStart"/>
      <w:r w:rsidR="00E21858" w:rsidRPr="00E21858">
        <w:rPr>
          <w:rFonts w:ascii="ArialMT" w:hAnsi="ArialMT" w:cs="ArialMT"/>
          <w:sz w:val="28"/>
          <w:szCs w:val="28"/>
        </w:rPr>
        <w:t>behaviour</w:t>
      </w:r>
      <w:proofErr w:type="spellEnd"/>
      <w:r w:rsidR="00E21858" w:rsidRPr="00E21858">
        <w:rPr>
          <w:rFonts w:ascii="ArialMT" w:hAnsi="ArialMT" w:cs="ArialMT"/>
          <w:sz w:val="28"/>
          <w:szCs w:val="28"/>
        </w:rPr>
        <w:t xml:space="preserve"> change forces them to develop and ship fast. This need for speed leads many product and software development teams to trade between taking on technical debt or launching later. The </w:t>
      </w:r>
      <w:r w:rsidR="007235AF" w:rsidRPr="00E21858">
        <w:rPr>
          <w:rFonts w:ascii="ArialMT" w:hAnsi="ArialMT" w:cs="ArialMT"/>
          <w:sz w:val="28"/>
          <w:szCs w:val="28"/>
        </w:rPr>
        <w:t>CEO inherited</w:t>
      </w:r>
      <w:r w:rsidR="00E21858" w:rsidRPr="00E21858">
        <w:rPr>
          <w:rFonts w:ascii="ArialMT" w:hAnsi="ArialMT" w:cs="ArialMT"/>
          <w:sz w:val="28"/>
          <w:szCs w:val="28"/>
        </w:rPr>
        <w:t xml:space="preserve"> ageing legacy systems and processes that have been unable to keep pace with the rapidly changing demands of Bintoso customers. CEO says, “Our systems need to evolve as our business grows.”</w:t>
      </w:r>
    </w:p>
    <w:p w14:paraId="3FAD0F2E" w14:textId="77777777" w:rsidR="00E21858" w:rsidRPr="00E21858" w:rsidRDefault="00E21858" w:rsidP="00E21858">
      <w:pPr>
        <w:spacing w:after="0" w:line="240" w:lineRule="auto"/>
        <w:ind w:left="360"/>
        <w:rPr>
          <w:rFonts w:ascii="ArialMT" w:hAnsi="ArialMT" w:cs="ArialMT"/>
          <w:b/>
          <w:bCs/>
          <w:sz w:val="28"/>
          <w:szCs w:val="28"/>
        </w:rPr>
      </w:pPr>
    </w:p>
    <w:p w14:paraId="0BA0402D" w14:textId="3A827E0C" w:rsidR="00475FE5" w:rsidRDefault="00E21858" w:rsidP="00E21858">
      <w:pPr>
        <w:spacing w:after="0" w:line="240" w:lineRule="auto"/>
        <w:ind w:left="360"/>
        <w:rPr>
          <w:rFonts w:ascii="ArialMT" w:hAnsi="ArialMT" w:cs="ArialMT"/>
          <w:b/>
          <w:bCs/>
          <w:sz w:val="28"/>
          <w:szCs w:val="28"/>
        </w:rPr>
      </w:pPr>
      <w:r w:rsidRPr="00E21858">
        <w:rPr>
          <w:rFonts w:ascii="ArialMT" w:hAnsi="ArialMT" w:cs="ArialMT"/>
          <w:b/>
          <w:bCs/>
          <w:sz w:val="28"/>
          <w:szCs w:val="28"/>
        </w:rPr>
        <w:t>Action taken:</w:t>
      </w:r>
      <w:r>
        <w:rPr>
          <w:rFonts w:ascii="ArialMT" w:hAnsi="ArialMT" w:cs="ArialMT"/>
          <w:b/>
          <w:bCs/>
          <w:sz w:val="28"/>
          <w:szCs w:val="28"/>
        </w:rPr>
        <w:t xml:space="preserve"> </w:t>
      </w:r>
      <w:r w:rsidRPr="00E21858">
        <w:rPr>
          <w:rFonts w:ascii="ArialMT" w:hAnsi="ArialMT" w:cs="ArialMT"/>
          <w:sz w:val="28"/>
          <w:szCs w:val="28"/>
        </w:rPr>
        <w:t xml:space="preserve">By planning small changes and rolling them back as needed, the team </w:t>
      </w:r>
      <w:r>
        <w:rPr>
          <w:rFonts w:ascii="ArialMT" w:hAnsi="ArialMT" w:cs="ArialMT"/>
          <w:sz w:val="28"/>
          <w:szCs w:val="28"/>
        </w:rPr>
        <w:t>can</w:t>
      </w:r>
      <w:r w:rsidRPr="00E21858">
        <w:rPr>
          <w:rFonts w:ascii="ArialMT" w:hAnsi="ArialMT" w:cs="ArialMT"/>
          <w:sz w:val="28"/>
          <w:szCs w:val="28"/>
        </w:rPr>
        <w:t xml:space="preserve"> deploy many changes </w:t>
      </w:r>
      <w:r>
        <w:rPr>
          <w:rFonts w:ascii="ArialMT" w:hAnsi="ArialMT" w:cs="ArialMT"/>
          <w:sz w:val="28"/>
          <w:szCs w:val="28"/>
        </w:rPr>
        <w:t>daily</w:t>
      </w:r>
      <w:r w:rsidRPr="00E21858">
        <w:rPr>
          <w:rFonts w:ascii="ArialMT" w:hAnsi="ArialMT" w:cs="ArialMT"/>
          <w:sz w:val="28"/>
          <w:szCs w:val="28"/>
        </w:rPr>
        <w:t>.</w:t>
      </w:r>
    </w:p>
    <w:p w14:paraId="49A0CAFB" w14:textId="3897EA1B" w:rsidR="00E54D78" w:rsidRDefault="00E54D78" w:rsidP="00D82417">
      <w:pPr>
        <w:spacing w:after="0" w:line="240" w:lineRule="auto"/>
        <w:ind w:left="360"/>
        <w:rPr>
          <w:rFonts w:ascii="ArialMT" w:hAnsi="ArialMT" w:cs="ArialMT"/>
          <w:b/>
          <w:bCs/>
          <w:sz w:val="28"/>
          <w:szCs w:val="28"/>
        </w:rPr>
      </w:pPr>
    </w:p>
    <w:sectPr w:rsidR="00E54D78" w:rsidSect="00F32F6D">
      <w:pgSz w:w="12240" w:h="15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B3E"/>
    <w:multiLevelType w:val="hybridMultilevel"/>
    <w:tmpl w:val="79A8A766"/>
    <w:lvl w:ilvl="0" w:tplc="15467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73539"/>
    <w:multiLevelType w:val="hybridMultilevel"/>
    <w:tmpl w:val="35903A5A"/>
    <w:lvl w:ilvl="0" w:tplc="69B233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30224"/>
    <w:multiLevelType w:val="hybridMultilevel"/>
    <w:tmpl w:val="9F4A5776"/>
    <w:lvl w:ilvl="0" w:tplc="15467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31012"/>
    <w:multiLevelType w:val="hybridMultilevel"/>
    <w:tmpl w:val="9C56FF8A"/>
    <w:lvl w:ilvl="0" w:tplc="15467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608A9"/>
    <w:multiLevelType w:val="hybridMultilevel"/>
    <w:tmpl w:val="F492119C"/>
    <w:lvl w:ilvl="0" w:tplc="1546796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4E87211"/>
    <w:multiLevelType w:val="hybridMultilevel"/>
    <w:tmpl w:val="7BE47CB4"/>
    <w:lvl w:ilvl="0" w:tplc="DCE265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025E5"/>
    <w:multiLevelType w:val="hybridMultilevel"/>
    <w:tmpl w:val="A3DA7FCA"/>
    <w:lvl w:ilvl="0" w:tplc="15467968">
      <w:start w:val="1"/>
      <w:numFmt w:val="decimal"/>
      <w:lvlText w:val="%1-"/>
      <w:lvlJc w:val="left"/>
      <w:pPr>
        <w:ind w:left="720" w:hanging="360"/>
      </w:pPr>
      <w:rPr>
        <w:rFonts w:hint="default"/>
      </w:rPr>
    </w:lvl>
    <w:lvl w:ilvl="1" w:tplc="DCE2659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3D5A06"/>
    <w:multiLevelType w:val="hybridMultilevel"/>
    <w:tmpl w:val="D6E49A1A"/>
    <w:lvl w:ilvl="0" w:tplc="15467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70B58"/>
    <w:multiLevelType w:val="hybridMultilevel"/>
    <w:tmpl w:val="1E840DA4"/>
    <w:lvl w:ilvl="0" w:tplc="981E50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D340C"/>
    <w:multiLevelType w:val="hybridMultilevel"/>
    <w:tmpl w:val="D22C615E"/>
    <w:lvl w:ilvl="0" w:tplc="DCE265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6404128">
    <w:abstractNumId w:val="4"/>
  </w:num>
  <w:num w:numId="2" w16cid:durableId="153760700">
    <w:abstractNumId w:val="9"/>
  </w:num>
  <w:num w:numId="3" w16cid:durableId="2147239147">
    <w:abstractNumId w:val="5"/>
  </w:num>
  <w:num w:numId="4" w16cid:durableId="801849441">
    <w:abstractNumId w:val="0"/>
  </w:num>
  <w:num w:numId="5" w16cid:durableId="335621071">
    <w:abstractNumId w:val="3"/>
  </w:num>
  <w:num w:numId="6" w16cid:durableId="720135039">
    <w:abstractNumId w:val="7"/>
  </w:num>
  <w:num w:numId="7" w16cid:durableId="1999993876">
    <w:abstractNumId w:val="2"/>
  </w:num>
  <w:num w:numId="8" w16cid:durableId="1488130310">
    <w:abstractNumId w:val="6"/>
  </w:num>
  <w:num w:numId="9" w16cid:durableId="1378314378">
    <w:abstractNumId w:val="8"/>
  </w:num>
  <w:num w:numId="10" w16cid:durableId="800264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C8"/>
    <w:rsid w:val="00184DD3"/>
    <w:rsid w:val="002A69F9"/>
    <w:rsid w:val="002E2DA9"/>
    <w:rsid w:val="003A3492"/>
    <w:rsid w:val="00475FE5"/>
    <w:rsid w:val="00493631"/>
    <w:rsid w:val="00646C4F"/>
    <w:rsid w:val="007235AF"/>
    <w:rsid w:val="00927181"/>
    <w:rsid w:val="009E24C8"/>
    <w:rsid w:val="00A7366B"/>
    <w:rsid w:val="00BE2F2A"/>
    <w:rsid w:val="00CD797C"/>
    <w:rsid w:val="00CF348C"/>
    <w:rsid w:val="00D82417"/>
    <w:rsid w:val="00E21858"/>
    <w:rsid w:val="00E54D78"/>
    <w:rsid w:val="00E91718"/>
    <w:rsid w:val="00EF1DC3"/>
    <w:rsid w:val="00F00C65"/>
    <w:rsid w:val="00F32F6D"/>
    <w:rsid w:val="00F569A8"/>
    <w:rsid w:val="00F72A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1E35"/>
  <w15:chartTrackingRefBased/>
  <w15:docId w15:val="{988FC835-0721-4962-ADB7-BF780A9A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FE5"/>
    <w:pPr>
      <w:ind w:left="720"/>
      <w:contextualSpacing/>
    </w:pPr>
  </w:style>
  <w:style w:type="character" w:styleId="Strong">
    <w:name w:val="Strong"/>
    <w:basedOn w:val="DefaultParagraphFont"/>
    <w:uiPriority w:val="22"/>
    <w:qFormat/>
    <w:rsid w:val="00475FE5"/>
    <w:rPr>
      <w:b/>
      <w:bCs/>
    </w:rPr>
  </w:style>
  <w:style w:type="paragraph" w:styleId="NormalWeb">
    <w:name w:val="Normal (Web)"/>
    <w:basedOn w:val="Normal"/>
    <w:uiPriority w:val="99"/>
    <w:semiHidden/>
    <w:unhideWhenUsed/>
    <w:rsid w:val="00646C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008">
      <w:bodyDiv w:val="1"/>
      <w:marLeft w:val="0"/>
      <w:marRight w:val="0"/>
      <w:marTop w:val="0"/>
      <w:marBottom w:val="0"/>
      <w:divBdr>
        <w:top w:val="none" w:sz="0" w:space="0" w:color="auto"/>
        <w:left w:val="none" w:sz="0" w:space="0" w:color="auto"/>
        <w:bottom w:val="none" w:sz="0" w:space="0" w:color="auto"/>
        <w:right w:val="none" w:sz="0" w:space="0" w:color="auto"/>
      </w:divBdr>
    </w:div>
    <w:div w:id="133714742">
      <w:bodyDiv w:val="1"/>
      <w:marLeft w:val="0"/>
      <w:marRight w:val="0"/>
      <w:marTop w:val="0"/>
      <w:marBottom w:val="0"/>
      <w:divBdr>
        <w:top w:val="none" w:sz="0" w:space="0" w:color="auto"/>
        <w:left w:val="none" w:sz="0" w:space="0" w:color="auto"/>
        <w:bottom w:val="none" w:sz="0" w:space="0" w:color="auto"/>
        <w:right w:val="none" w:sz="0" w:space="0" w:color="auto"/>
      </w:divBdr>
    </w:div>
    <w:div w:id="221017246">
      <w:bodyDiv w:val="1"/>
      <w:marLeft w:val="0"/>
      <w:marRight w:val="0"/>
      <w:marTop w:val="0"/>
      <w:marBottom w:val="0"/>
      <w:divBdr>
        <w:top w:val="none" w:sz="0" w:space="0" w:color="auto"/>
        <w:left w:val="none" w:sz="0" w:space="0" w:color="auto"/>
        <w:bottom w:val="none" w:sz="0" w:space="0" w:color="auto"/>
        <w:right w:val="none" w:sz="0" w:space="0" w:color="auto"/>
      </w:divBdr>
    </w:div>
    <w:div w:id="253827812">
      <w:bodyDiv w:val="1"/>
      <w:marLeft w:val="0"/>
      <w:marRight w:val="0"/>
      <w:marTop w:val="0"/>
      <w:marBottom w:val="0"/>
      <w:divBdr>
        <w:top w:val="none" w:sz="0" w:space="0" w:color="auto"/>
        <w:left w:val="none" w:sz="0" w:space="0" w:color="auto"/>
        <w:bottom w:val="none" w:sz="0" w:space="0" w:color="auto"/>
        <w:right w:val="none" w:sz="0" w:space="0" w:color="auto"/>
      </w:divBdr>
    </w:div>
    <w:div w:id="806705555">
      <w:bodyDiv w:val="1"/>
      <w:marLeft w:val="0"/>
      <w:marRight w:val="0"/>
      <w:marTop w:val="0"/>
      <w:marBottom w:val="0"/>
      <w:divBdr>
        <w:top w:val="none" w:sz="0" w:space="0" w:color="auto"/>
        <w:left w:val="none" w:sz="0" w:space="0" w:color="auto"/>
        <w:bottom w:val="none" w:sz="0" w:space="0" w:color="auto"/>
        <w:right w:val="none" w:sz="0" w:space="0" w:color="auto"/>
      </w:divBdr>
    </w:div>
    <w:div w:id="1337153389">
      <w:bodyDiv w:val="1"/>
      <w:marLeft w:val="0"/>
      <w:marRight w:val="0"/>
      <w:marTop w:val="0"/>
      <w:marBottom w:val="0"/>
      <w:divBdr>
        <w:top w:val="none" w:sz="0" w:space="0" w:color="auto"/>
        <w:left w:val="none" w:sz="0" w:space="0" w:color="auto"/>
        <w:bottom w:val="none" w:sz="0" w:space="0" w:color="auto"/>
        <w:right w:val="none" w:sz="0" w:space="0" w:color="auto"/>
      </w:divBdr>
    </w:div>
    <w:div w:id="1598292960">
      <w:bodyDiv w:val="1"/>
      <w:marLeft w:val="0"/>
      <w:marRight w:val="0"/>
      <w:marTop w:val="0"/>
      <w:marBottom w:val="0"/>
      <w:divBdr>
        <w:top w:val="none" w:sz="0" w:space="0" w:color="auto"/>
        <w:left w:val="none" w:sz="0" w:space="0" w:color="auto"/>
        <w:bottom w:val="none" w:sz="0" w:space="0" w:color="auto"/>
        <w:right w:val="none" w:sz="0" w:space="0" w:color="auto"/>
      </w:divBdr>
    </w:div>
    <w:div w:id="169484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al-zahrani .</dc:creator>
  <cp:keywords/>
  <dc:description/>
  <cp:lastModifiedBy>saleh al-zahrani .</cp:lastModifiedBy>
  <cp:revision>4</cp:revision>
  <dcterms:created xsi:type="dcterms:W3CDTF">2022-12-23T22:02:00Z</dcterms:created>
  <dcterms:modified xsi:type="dcterms:W3CDTF">2022-12-31T22:23:00Z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61d1ef76-c15c-46c1-8a1c-a019d7f67712</vt:lpwstr>
  </property>
</Properties>
</file>