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FA4078" w14:textId="1F92B081" w:rsidR="002320FE" w:rsidRPr="001611BA" w:rsidRDefault="00096199" w:rsidP="001D1CE6">
      <w:pPr>
        <w:rPr>
          <w:b/>
          <w:bCs/>
          <w:sz w:val="40"/>
          <w:szCs w:val="40"/>
          <w:lang w:val="en-US"/>
        </w:rPr>
      </w:pPr>
      <w:r w:rsidRPr="001611BA">
        <w:rPr>
          <w:b/>
          <w:bCs/>
          <w:sz w:val="40"/>
          <w:szCs w:val="40"/>
          <w:lang w:val="en-US"/>
        </w:rPr>
        <w:t xml:space="preserve">3 Waters </w:t>
      </w:r>
      <w:r w:rsidR="001611BA" w:rsidRPr="001611BA">
        <w:rPr>
          <w:b/>
          <w:bCs/>
          <w:sz w:val="40"/>
          <w:szCs w:val="40"/>
          <w:lang w:val="en-US"/>
        </w:rPr>
        <w:t>P</w:t>
      </w:r>
      <w:r w:rsidRPr="001611BA">
        <w:rPr>
          <w:b/>
          <w:bCs/>
          <w:sz w:val="40"/>
          <w:szCs w:val="40"/>
          <w:lang w:val="en-US"/>
        </w:rPr>
        <w:t>rocesses</w:t>
      </w:r>
      <w:r w:rsidR="001D1CE6" w:rsidRPr="001611BA">
        <w:rPr>
          <w:b/>
          <w:bCs/>
          <w:sz w:val="40"/>
          <w:szCs w:val="40"/>
          <w:lang w:val="en-US"/>
        </w:rPr>
        <w:t xml:space="preserve"> </w:t>
      </w:r>
      <w:r w:rsidR="001611BA" w:rsidRPr="001611BA">
        <w:rPr>
          <w:b/>
          <w:bCs/>
          <w:sz w:val="40"/>
          <w:szCs w:val="40"/>
          <w:lang w:val="en-US"/>
        </w:rPr>
        <w:t>and ‘How to’ Guidance</w:t>
      </w:r>
    </w:p>
    <w:p w14:paraId="777E8D52" w14:textId="3E6C53CA" w:rsidR="001611BA" w:rsidRPr="001611BA" w:rsidRDefault="001611BA" w:rsidP="001D1CE6">
      <w:pPr>
        <w:rPr>
          <w:i/>
          <w:iCs/>
          <w:lang w:val="en-US"/>
        </w:rPr>
      </w:pPr>
      <w:r w:rsidRPr="001611BA">
        <w:rPr>
          <w:i/>
          <w:iCs/>
          <w:lang w:val="en-US"/>
        </w:rPr>
        <w:t>This document</w:t>
      </w:r>
      <w:r>
        <w:rPr>
          <w:i/>
          <w:iCs/>
          <w:lang w:val="en-US"/>
        </w:rPr>
        <w:t xml:space="preserve"> is aiming to identify and document the key 3W asset processes.  </w:t>
      </w:r>
    </w:p>
    <w:sdt>
      <w:sdtPr>
        <w:rPr>
          <w:rFonts w:asciiTheme="minorHAnsi" w:eastAsiaTheme="minorHAnsi" w:hAnsiTheme="minorHAnsi" w:cstheme="minorBidi"/>
          <w:color w:val="auto"/>
          <w:sz w:val="22"/>
          <w:szCs w:val="22"/>
          <w:lang w:val="en-NZ"/>
        </w:rPr>
        <w:id w:val="-810320688"/>
        <w:docPartObj>
          <w:docPartGallery w:val="Table of Contents"/>
          <w:docPartUnique/>
        </w:docPartObj>
      </w:sdtPr>
      <w:sdtEndPr>
        <w:rPr>
          <w:rFonts w:eastAsiaTheme="minorEastAsia"/>
          <w:noProof/>
          <w:lang w:eastAsia="en-NZ"/>
        </w:rPr>
      </w:sdtEndPr>
      <w:sdtContent>
        <w:p w14:paraId="707E0E8F" w14:textId="599CB9A5" w:rsidR="004B7B1B" w:rsidRDefault="004B7B1B">
          <w:pPr>
            <w:pStyle w:val="TOCHeading"/>
          </w:pPr>
          <w:r>
            <w:t>Contents</w:t>
          </w:r>
        </w:p>
        <w:p w14:paraId="1713A782" w14:textId="4FD4192B" w:rsidR="00707652" w:rsidRDefault="004B7B1B" w:rsidP="00A76216">
          <w:pPr>
            <w:pStyle w:val="TOC1"/>
            <w:numPr>
              <w:ilvl w:val="0"/>
              <w:numId w:val="36"/>
            </w:numPr>
            <w:tabs>
              <w:tab w:val="right" w:leader="dot" w:pos="9605"/>
            </w:tabs>
            <w:rPr>
              <w:rFonts w:eastAsiaTheme="minorEastAsia"/>
              <w:noProof/>
              <w:kern w:val="2"/>
              <w:lang w:eastAsia="en-NZ"/>
              <w14:ligatures w14:val="standardContextual"/>
            </w:rPr>
          </w:pPr>
          <w:r>
            <w:fldChar w:fldCharType="begin"/>
          </w:r>
          <w:r>
            <w:instrText xml:space="preserve"> TOC \o "1-3" \h \z \u </w:instrText>
          </w:r>
          <w:r>
            <w:fldChar w:fldCharType="separate"/>
          </w:r>
          <w:hyperlink w:anchor="_Toc139012245" w:history="1">
            <w:r w:rsidR="00707652" w:rsidRPr="00401BAD">
              <w:rPr>
                <w:rStyle w:val="Hyperlink"/>
                <w:noProof/>
                <w:lang w:val="en-US"/>
              </w:rPr>
              <w:t>Finding Assets</w:t>
            </w:r>
            <w:r w:rsidR="00707652">
              <w:rPr>
                <w:noProof/>
                <w:webHidden/>
              </w:rPr>
              <w:tab/>
            </w:r>
            <w:r w:rsidR="00707652">
              <w:rPr>
                <w:noProof/>
                <w:webHidden/>
              </w:rPr>
              <w:fldChar w:fldCharType="begin"/>
            </w:r>
            <w:r w:rsidR="00707652">
              <w:rPr>
                <w:noProof/>
                <w:webHidden/>
              </w:rPr>
              <w:instrText xml:space="preserve"> PAGEREF _Toc139012245 \h </w:instrText>
            </w:r>
            <w:r w:rsidR="00707652">
              <w:rPr>
                <w:noProof/>
                <w:webHidden/>
              </w:rPr>
            </w:r>
            <w:r w:rsidR="00707652">
              <w:rPr>
                <w:noProof/>
                <w:webHidden/>
              </w:rPr>
              <w:fldChar w:fldCharType="separate"/>
            </w:r>
            <w:r w:rsidR="00707652">
              <w:rPr>
                <w:noProof/>
                <w:webHidden/>
              </w:rPr>
              <w:t>2</w:t>
            </w:r>
            <w:r w:rsidR="00707652">
              <w:rPr>
                <w:noProof/>
                <w:webHidden/>
              </w:rPr>
              <w:fldChar w:fldCharType="end"/>
            </w:r>
          </w:hyperlink>
        </w:p>
        <w:p w14:paraId="680DD43B" w14:textId="202D8B9A" w:rsidR="00707652" w:rsidRDefault="007015FA" w:rsidP="00A76216">
          <w:pPr>
            <w:pStyle w:val="TOC1"/>
            <w:numPr>
              <w:ilvl w:val="0"/>
              <w:numId w:val="36"/>
            </w:numPr>
            <w:tabs>
              <w:tab w:val="right" w:leader="dot" w:pos="9605"/>
            </w:tabs>
            <w:rPr>
              <w:rFonts w:eastAsiaTheme="minorEastAsia"/>
              <w:noProof/>
              <w:kern w:val="2"/>
              <w:lang w:eastAsia="en-NZ"/>
              <w14:ligatures w14:val="standardContextual"/>
            </w:rPr>
          </w:pPr>
          <w:hyperlink w:anchor="_Toc139012246" w:history="1">
            <w:r w:rsidR="00707652" w:rsidRPr="00401BAD">
              <w:rPr>
                <w:rStyle w:val="Hyperlink"/>
                <w:noProof/>
              </w:rPr>
              <w:t>Export lists of assets</w:t>
            </w:r>
            <w:r w:rsidR="00707652">
              <w:rPr>
                <w:noProof/>
                <w:webHidden/>
              </w:rPr>
              <w:tab/>
            </w:r>
            <w:r w:rsidR="00707652">
              <w:rPr>
                <w:noProof/>
                <w:webHidden/>
              </w:rPr>
              <w:fldChar w:fldCharType="begin"/>
            </w:r>
            <w:r w:rsidR="00707652">
              <w:rPr>
                <w:noProof/>
                <w:webHidden/>
              </w:rPr>
              <w:instrText xml:space="preserve"> PAGEREF _Toc139012246 \h </w:instrText>
            </w:r>
            <w:r w:rsidR="00707652">
              <w:rPr>
                <w:noProof/>
                <w:webHidden/>
              </w:rPr>
            </w:r>
            <w:r w:rsidR="00707652">
              <w:rPr>
                <w:noProof/>
                <w:webHidden/>
              </w:rPr>
              <w:fldChar w:fldCharType="separate"/>
            </w:r>
            <w:r w:rsidR="00707652">
              <w:rPr>
                <w:noProof/>
                <w:webHidden/>
              </w:rPr>
              <w:t>3</w:t>
            </w:r>
            <w:r w:rsidR="00707652">
              <w:rPr>
                <w:noProof/>
                <w:webHidden/>
              </w:rPr>
              <w:fldChar w:fldCharType="end"/>
            </w:r>
          </w:hyperlink>
        </w:p>
        <w:p w14:paraId="7593C980" w14:textId="1746F307" w:rsidR="00707652" w:rsidRDefault="007015FA" w:rsidP="00A76216">
          <w:pPr>
            <w:pStyle w:val="TOC1"/>
            <w:numPr>
              <w:ilvl w:val="0"/>
              <w:numId w:val="36"/>
            </w:numPr>
            <w:tabs>
              <w:tab w:val="right" w:leader="dot" w:pos="9605"/>
            </w:tabs>
            <w:rPr>
              <w:rFonts w:eastAsiaTheme="minorEastAsia"/>
              <w:noProof/>
              <w:kern w:val="2"/>
              <w:lang w:eastAsia="en-NZ"/>
              <w14:ligatures w14:val="standardContextual"/>
            </w:rPr>
          </w:pPr>
          <w:hyperlink w:anchor="_Toc139012247" w:history="1">
            <w:r w:rsidR="00707652" w:rsidRPr="00401BAD">
              <w:rPr>
                <w:rStyle w:val="Hyperlink"/>
                <w:noProof/>
              </w:rPr>
              <w:t>How does QLDC get new 3waters assets?</w:t>
            </w:r>
            <w:r w:rsidR="00707652">
              <w:rPr>
                <w:noProof/>
                <w:webHidden/>
              </w:rPr>
              <w:tab/>
            </w:r>
            <w:r w:rsidR="00707652">
              <w:rPr>
                <w:noProof/>
                <w:webHidden/>
              </w:rPr>
              <w:fldChar w:fldCharType="begin"/>
            </w:r>
            <w:r w:rsidR="00707652">
              <w:rPr>
                <w:noProof/>
                <w:webHidden/>
              </w:rPr>
              <w:instrText xml:space="preserve"> PAGEREF _Toc139012247 \h </w:instrText>
            </w:r>
            <w:r w:rsidR="00707652">
              <w:rPr>
                <w:noProof/>
                <w:webHidden/>
              </w:rPr>
            </w:r>
            <w:r w:rsidR="00707652">
              <w:rPr>
                <w:noProof/>
                <w:webHidden/>
              </w:rPr>
              <w:fldChar w:fldCharType="separate"/>
            </w:r>
            <w:r w:rsidR="00707652">
              <w:rPr>
                <w:noProof/>
                <w:webHidden/>
              </w:rPr>
              <w:t>3</w:t>
            </w:r>
            <w:r w:rsidR="00707652">
              <w:rPr>
                <w:noProof/>
                <w:webHidden/>
              </w:rPr>
              <w:fldChar w:fldCharType="end"/>
            </w:r>
          </w:hyperlink>
        </w:p>
        <w:p w14:paraId="41A62D2F" w14:textId="3061F07A" w:rsidR="00707652" w:rsidRDefault="007015FA" w:rsidP="00A76216">
          <w:pPr>
            <w:pStyle w:val="TOC1"/>
            <w:numPr>
              <w:ilvl w:val="0"/>
              <w:numId w:val="36"/>
            </w:numPr>
            <w:tabs>
              <w:tab w:val="right" w:leader="dot" w:pos="9605"/>
            </w:tabs>
            <w:rPr>
              <w:rFonts w:eastAsiaTheme="minorEastAsia"/>
              <w:noProof/>
              <w:kern w:val="2"/>
              <w:lang w:eastAsia="en-NZ"/>
              <w14:ligatures w14:val="standardContextual"/>
            </w:rPr>
          </w:pPr>
          <w:hyperlink w:anchor="_Toc139012248" w:history="1">
            <w:r w:rsidR="00707652" w:rsidRPr="00401BAD">
              <w:rPr>
                <w:rStyle w:val="Hyperlink"/>
                <w:noProof/>
              </w:rPr>
              <w:t>New Assets for Facilities / above ground</w:t>
            </w:r>
            <w:r w:rsidR="00707652">
              <w:rPr>
                <w:noProof/>
                <w:webHidden/>
              </w:rPr>
              <w:tab/>
            </w:r>
            <w:r w:rsidR="00707652">
              <w:rPr>
                <w:noProof/>
                <w:webHidden/>
              </w:rPr>
              <w:fldChar w:fldCharType="begin"/>
            </w:r>
            <w:r w:rsidR="00707652">
              <w:rPr>
                <w:noProof/>
                <w:webHidden/>
              </w:rPr>
              <w:instrText xml:space="preserve"> PAGEREF _Toc139012248 \h </w:instrText>
            </w:r>
            <w:r w:rsidR="00707652">
              <w:rPr>
                <w:noProof/>
                <w:webHidden/>
              </w:rPr>
            </w:r>
            <w:r w:rsidR="00707652">
              <w:rPr>
                <w:noProof/>
                <w:webHidden/>
              </w:rPr>
              <w:fldChar w:fldCharType="separate"/>
            </w:r>
            <w:r w:rsidR="00707652">
              <w:rPr>
                <w:noProof/>
                <w:webHidden/>
              </w:rPr>
              <w:t>4</w:t>
            </w:r>
            <w:r w:rsidR="00707652">
              <w:rPr>
                <w:noProof/>
                <w:webHidden/>
              </w:rPr>
              <w:fldChar w:fldCharType="end"/>
            </w:r>
          </w:hyperlink>
        </w:p>
        <w:p w14:paraId="1F203D51" w14:textId="01325D62" w:rsidR="00707652" w:rsidRDefault="007015FA" w:rsidP="00A76216">
          <w:pPr>
            <w:pStyle w:val="TOC1"/>
            <w:numPr>
              <w:ilvl w:val="0"/>
              <w:numId w:val="36"/>
            </w:numPr>
            <w:tabs>
              <w:tab w:val="right" w:leader="dot" w:pos="9605"/>
            </w:tabs>
            <w:rPr>
              <w:rFonts w:eastAsiaTheme="minorEastAsia"/>
              <w:noProof/>
              <w:kern w:val="2"/>
              <w:lang w:eastAsia="en-NZ"/>
              <w14:ligatures w14:val="standardContextual"/>
            </w:rPr>
          </w:pPr>
          <w:hyperlink w:anchor="_Toc139012249" w:history="1">
            <w:r w:rsidR="00707652" w:rsidRPr="00401BAD">
              <w:rPr>
                <w:rStyle w:val="Hyperlink"/>
                <w:noProof/>
              </w:rPr>
              <w:t>New Assets for network/distributed/ below ground.</w:t>
            </w:r>
            <w:r w:rsidR="00707652">
              <w:rPr>
                <w:noProof/>
                <w:webHidden/>
              </w:rPr>
              <w:tab/>
            </w:r>
            <w:r w:rsidR="00707652">
              <w:rPr>
                <w:noProof/>
                <w:webHidden/>
              </w:rPr>
              <w:fldChar w:fldCharType="begin"/>
            </w:r>
            <w:r w:rsidR="00707652">
              <w:rPr>
                <w:noProof/>
                <w:webHidden/>
              </w:rPr>
              <w:instrText xml:space="preserve"> PAGEREF _Toc139012249 \h </w:instrText>
            </w:r>
            <w:r w:rsidR="00707652">
              <w:rPr>
                <w:noProof/>
                <w:webHidden/>
              </w:rPr>
            </w:r>
            <w:r w:rsidR="00707652">
              <w:rPr>
                <w:noProof/>
                <w:webHidden/>
              </w:rPr>
              <w:fldChar w:fldCharType="separate"/>
            </w:r>
            <w:r w:rsidR="00707652">
              <w:rPr>
                <w:noProof/>
                <w:webHidden/>
              </w:rPr>
              <w:t>4</w:t>
            </w:r>
            <w:r w:rsidR="00707652">
              <w:rPr>
                <w:noProof/>
                <w:webHidden/>
              </w:rPr>
              <w:fldChar w:fldCharType="end"/>
            </w:r>
          </w:hyperlink>
        </w:p>
        <w:p w14:paraId="32DD0CB7" w14:textId="7D2E7378" w:rsidR="00707652" w:rsidRDefault="007015FA" w:rsidP="00A76216">
          <w:pPr>
            <w:pStyle w:val="TOC1"/>
            <w:numPr>
              <w:ilvl w:val="0"/>
              <w:numId w:val="36"/>
            </w:numPr>
            <w:tabs>
              <w:tab w:val="right" w:leader="dot" w:pos="9605"/>
            </w:tabs>
            <w:rPr>
              <w:rFonts w:eastAsiaTheme="minorEastAsia"/>
              <w:noProof/>
              <w:kern w:val="2"/>
              <w:lang w:eastAsia="en-NZ"/>
              <w14:ligatures w14:val="standardContextual"/>
            </w:rPr>
          </w:pPr>
          <w:hyperlink w:anchor="_Toc139012250" w:history="1">
            <w:r w:rsidR="00707652" w:rsidRPr="00401BAD">
              <w:rPr>
                <w:rStyle w:val="Hyperlink"/>
                <w:noProof/>
              </w:rPr>
              <w:t>Vested Asset Consent Number Referencing - GIS</w:t>
            </w:r>
            <w:r w:rsidR="00707652">
              <w:rPr>
                <w:noProof/>
                <w:webHidden/>
              </w:rPr>
              <w:tab/>
            </w:r>
            <w:r w:rsidR="00707652">
              <w:rPr>
                <w:noProof/>
                <w:webHidden/>
              </w:rPr>
              <w:fldChar w:fldCharType="begin"/>
            </w:r>
            <w:r w:rsidR="00707652">
              <w:rPr>
                <w:noProof/>
                <w:webHidden/>
              </w:rPr>
              <w:instrText xml:space="preserve"> PAGEREF _Toc139012250 \h </w:instrText>
            </w:r>
            <w:r w:rsidR="00707652">
              <w:rPr>
                <w:noProof/>
                <w:webHidden/>
              </w:rPr>
            </w:r>
            <w:r w:rsidR="00707652">
              <w:rPr>
                <w:noProof/>
                <w:webHidden/>
              </w:rPr>
              <w:fldChar w:fldCharType="separate"/>
            </w:r>
            <w:r w:rsidR="00707652">
              <w:rPr>
                <w:noProof/>
                <w:webHidden/>
              </w:rPr>
              <w:t>5</w:t>
            </w:r>
            <w:r w:rsidR="00707652">
              <w:rPr>
                <w:noProof/>
                <w:webHidden/>
              </w:rPr>
              <w:fldChar w:fldCharType="end"/>
            </w:r>
          </w:hyperlink>
        </w:p>
        <w:p w14:paraId="653D9C79" w14:textId="2520E598" w:rsidR="00707652" w:rsidRDefault="007015FA" w:rsidP="00A76216">
          <w:pPr>
            <w:pStyle w:val="TOC1"/>
            <w:numPr>
              <w:ilvl w:val="0"/>
              <w:numId w:val="36"/>
            </w:numPr>
            <w:tabs>
              <w:tab w:val="right" w:leader="dot" w:pos="9605"/>
            </w:tabs>
            <w:rPr>
              <w:rFonts w:eastAsiaTheme="minorEastAsia"/>
              <w:noProof/>
              <w:kern w:val="2"/>
              <w:lang w:eastAsia="en-NZ"/>
              <w14:ligatures w14:val="standardContextual"/>
            </w:rPr>
          </w:pPr>
          <w:hyperlink w:anchor="_Toc139012251" w:history="1">
            <w:r w:rsidR="00707652" w:rsidRPr="00401BAD">
              <w:rPr>
                <w:rStyle w:val="Hyperlink"/>
                <w:noProof/>
              </w:rPr>
              <w:t>Capitalisation of CAPEX projects</w:t>
            </w:r>
            <w:r w:rsidR="00707652">
              <w:rPr>
                <w:noProof/>
                <w:webHidden/>
              </w:rPr>
              <w:tab/>
            </w:r>
            <w:r w:rsidR="00707652">
              <w:rPr>
                <w:noProof/>
                <w:webHidden/>
              </w:rPr>
              <w:fldChar w:fldCharType="begin"/>
            </w:r>
            <w:r w:rsidR="00707652">
              <w:rPr>
                <w:noProof/>
                <w:webHidden/>
              </w:rPr>
              <w:instrText xml:space="preserve"> PAGEREF _Toc139012251 \h </w:instrText>
            </w:r>
            <w:r w:rsidR="00707652">
              <w:rPr>
                <w:noProof/>
                <w:webHidden/>
              </w:rPr>
            </w:r>
            <w:r w:rsidR="00707652">
              <w:rPr>
                <w:noProof/>
                <w:webHidden/>
              </w:rPr>
              <w:fldChar w:fldCharType="separate"/>
            </w:r>
            <w:r w:rsidR="00707652">
              <w:rPr>
                <w:noProof/>
                <w:webHidden/>
              </w:rPr>
              <w:t>5</w:t>
            </w:r>
            <w:r w:rsidR="00707652">
              <w:rPr>
                <w:noProof/>
                <w:webHidden/>
              </w:rPr>
              <w:fldChar w:fldCharType="end"/>
            </w:r>
          </w:hyperlink>
        </w:p>
        <w:p w14:paraId="07A8BF8D" w14:textId="1FD5CF0B" w:rsidR="00707652" w:rsidRDefault="007015FA" w:rsidP="00A76216">
          <w:pPr>
            <w:pStyle w:val="TOC1"/>
            <w:numPr>
              <w:ilvl w:val="0"/>
              <w:numId w:val="36"/>
            </w:numPr>
            <w:tabs>
              <w:tab w:val="right" w:leader="dot" w:pos="9605"/>
            </w:tabs>
            <w:rPr>
              <w:rFonts w:eastAsiaTheme="minorEastAsia"/>
              <w:noProof/>
              <w:kern w:val="2"/>
              <w:lang w:eastAsia="en-NZ"/>
              <w14:ligatures w14:val="standardContextual"/>
            </w:rPr>
          </w:pPr>
          <w:hyperlink w:anchor="_Toc139012252" w:history="1">
            <w:r w:rsidR="00707652" w:rsidRPr="00401BAD">
              <w:rPr>
                <w:rStyle w:val="Hyperlink"/>
                <w:rFonts w:ascii="Segoe UI" w:eastAsia="Times New Roman" w:hAnsi="Segoe UI" w:cs="Segoe UI"/>
                <w:b/>
                <w:bCs/>
                <w:noProof/>
                <w:highlight w:val="yellow"/>
                <w:lang w:eastAsia="en-NZ"/>
              </w:rPr>
              <w:t>Capitalise WIP</w:t>
            </w:r>
            <w:r w:rsidR="00707652">
              <w:rPr>
                <w:noProof/>
                <w:webHidden/>
              </w:rPr>
              <w:tab/>
            </w:r>
            <w:r w:rsidR="00707652">
              <w:rPr>
                <w:noProof/>
                <w:webHidden/>
              </w:rPr>
              <w:fldChar w:fldCharType="begin"/>
            </w:r>
            <w:r w:rsidR="00707652">
              <w:rPr>
                <w:noProof/>
                <w:webHidden/>
              </w:rPr>
              <w:instrText xml:space="preserve"> PAGEREF _Toc139012252 \h </w:instrText>
            </w:r>
            <w:r w:rsidR="00707652">
              <w:rPr>
                <w:noProof/>
                <w:webHidden/>
              </w:rPr>
            </w:r>
            <w:r w:rsidR="00707652">
              <w:rPr>
                <w:noProof/>
                <w:webHidden/>
              </w:rPr>
              <w:fldChar w:fldCharType="separate"/>
            </w:r>
            <w:r w:rsidR="00707652">
              <w:rPr>
                <w:noProof/>
                <w:webHidden/>
              </w:rPr>
              <w:t>5</w:t>
            </w:r>
            <w:r w:rsidR="00707652">
              <w:rPr>
                <w:noProof/>
                <w:webHidden/>
              </w:rPr>
              <w:fldChar w:fldCharType="end"/>
            </w:r>
          </w:hyperlink>
        </w:p>
        <w:p w14:paraId="6FC945C8" w14:textId="4F409DBD" w:rsidR="00707652" w:rsidRDefault="007015FA" w:rsidP="00A76216">
          <w:pPr>
            <w:pStyle w:val="TOC1"/>
            <w:numPr>
              <w:ilvl w:val="0"/>
              <w:numId w:val="36"/>
            </w:numPr>
            <w:tabs>
              <w:tab w:val="right" w:leader="dot" w:pos="9605"/>
            </w:tabs>
            <w:rPr>
              <w:rFonts w:eastAsiaTheme="minorEastAsia"/>
              <w:noProof/>
              <w:kern w:val="2"/>
              <w:lang w:eastAsia="en-NZ"/>
              <w14:ligatures w14:val="standardContextual"/>
            </w:rPr>
          </w:pPr>
          <w:hyperlink w:anchor="_Toc139012253" w:history="1">
            <w:r w:rsidR="00707652" w:rsidRPr="00401BAD">
              <w:rPr>
                <w:rStyle w:val="Hyperlink"/>
                <w:noProof/>
              </w:rPr>
              <w:t xml:space="preserve">Renewals of Facilities / above ground assets – </w:t>
            </w:r>
            <w:r w:rsidR="00707652" w:rsidRPr="00401BAD">
              <w:rPr>
                <w:rStyle w:val="Hyperlink"/>
                <w:rFonts w:ascii="Segoe UI" w:eastAsia="Times New Roman" w:hAnsi="Segoe UI" w:cs="Segoe UI"/>
                <w:b/>
                <w:bCs/>
                <w:i/>
                <w:iCs/>
                <w:noProof/>
                <w:highlight w:val="yellow"/>
                <w:lang w:eastAsia="en-NZ"/>
              </w:rPr>
              <w:t>(Promapp pending to be written)</w:t>
            </w:r>
            <w:r w:rsidR="00707652">
              <w:rPr>
                <w:noProof/>
                <w:webHidden/>
              </w:rPr>
              <w:tab/>
            </w:r>
            <w:r w:rsidR="00707652">
              <w:rPr>
                <w:noProof/>
                <w:webHidden/>
              </w:rPr>
              <w:fldChar w:fldCharType="begin"/>
            </w:r>
            <w:r w:rsidR="00707652">
              <w:rPr>
                <w:noProof/>
                <w:webHidden/>
              </w:rPr>
              <w:instrText xml:space="preserve"> PAGEREF _Toc139012253 \h </w:instrText>
            </w:r>
            <w:r w:rsidR="00707652">
              <w:rPr>
                <w:noProof/>
                <w:webHidden/>
              </w:rPr>
            </w:r>
            <w:r w:rsidR="00707652">
              <w:rPr>
                <w:noProof/>
                <w:webHidden/>
              </w:rPr>
              <w:fldChar w:fldCharType="separate"/>
            </w:r>
            <w:r w:rsidR="00707652">
              <w:rPr>
                <w:noProof/>
                <w:webHidden/>
              </w:rPr>
              <w:t>8</w:t>
            </w:r>
            <w:r w:rsidR="00707652">
              <w:rPr>
                <w:noProof/>
                <w:webHidden/>
              </w:rPr>
              <w:fldChar w:fldCharType="end"/>
            </w:r>
          </w:hyperlink>
        </w:p>
        <w:p w14:paraId="17870764" w14:textId="266F25C7" w:rsidR="00707652" w:rsidRDefault="007015FA" w:rsidP="00A76216">
          <w:pPr>
            <w:pStyle w:val="TOC1"/>
            <w:numPr>
              <w:ilvl w:val="0"/>
              <w:numId w:val="36"/>
            </w:numPr>
            <w:tabs>
              <w:tab w:val="right" w:leader="dot" w:pos="9605"/>
            </w:tabs>
            <w:rPr>
              <w:rFonts w:eastAsiaTheme="minorEastAsia"/>
              <w:noProof/>
              <w:kern w:val="2"/>
              <w:lang w:eastAsia="en-NZ"/>
              <w14:ligatures w14:val="standardContextual"/>
            </w:rPr>
          </w:pPr>
          <w:hyperlink w:anchor="_Toc139012254" w:history="1">
            <w:r w:rsidR="00707652" w:rsidRPr="00401BAD">
              <w:rPr>
                <w:rStyle w:val="Hyperlink"/>
                <w:noProof/>
              </w:rPr>
              <w:t>Renewals-network assets.</w:t>
            </w:r>
            <w:r w:rsidR="00707652">
              <w:rPr>
                <w:noProof/>
                <w:webHidden/>
              </w:rPr>
              <w:tab/>
            </w:r>
            <w:r w:rsidR="00707652">
              <w:rPr>
                <w:noProof/>
                <w:webHidden/>
              </w:rPr>
              <w:fldChar w:fldCharType="begin"/>
            </w:r>
            <w:r w:rsidR="00707652">
              <w:rPr>
                <w:noProof/>
                <w:webHidden/>
              </w:rPr>
              <w:instrText xml:space="preserve"> PAGEREF _Toc139012254 \h </w:instrText>
            </w:r>
            <w:r w:rsidR="00707652">
              <w:rPr>
                <w:noProof/>
                <w:webHidden/>
              </w:rPr>
            </w:r>
            <w:r w:rsidR="00707652">
              <w:rPr>
                <w:noProof/>
                <w:webHidden/>
              </w:rPr>
              <w:fldChar w:fldCharType="separate"/>
            </w:r>
            <w:r w:rsidR="00707652">
              <w:rPr>
                <w:noProof/>
                <w:webHidden/>
              </w:rPr>
              <w:t>8</w:t>
            </w:r>
            <w:r w:rsidR="00707652">
              <w:rPr>
                <w:noProof/>
                <w:webHidden/>
              </w:rPr>
              <w:fldChar w:fldCharType="end"/>
            </w:r>
          </w:hyperlink>
        </w:p>
        <w:p w14:paraId="32333303" w14:textId="7295056C" w:rsidR="00707652" w:rsidRDefault="007015FA" w:rsidP="00A76216">
          <w:pPr>
            <w:pStyle w:val="TOC1"/>
            <w:numPr>
              <w:ilvl w:val="0"/>
              <w:numId w:val="36"/>
            </w:numPr>
            <w:tabs>
              <w:tab w:val="right" w:leader="dot" w:pos="9605"/>
            </w:tabs>
            <w:rPr>
              <w:rFonts w:eastAsiaTheme="minorEastAsia"/>
              <w:noProof/>
              <w:kern w:val="2"/>
              <w:lang w:eastAsia="en-NZ"/>
              <w14:ligatures w14:val="standardContextual"/>
            </w:rPr>
          </w:pPr>
          <w:hyperlink w:anchor="_Toc139012255" w:history="1">
            <w:r w:rsidR="00707652" w:rsidRPr="00401BAD">
              <w:rPr>
                <w:rStyle w:val="Hyperlink"/>
                <w:noProof/>
              </w:rPr>
              <w:t>Monthly GIS – TechOne Synchronization EAM Update</w:t>
            </w:r>
            <w:r w:rsidR="00707652">
              <w:rPr>
                <w:noProof/>
                <w:webHidden/>
              </w:rPr>
              <w:tab/>
            </w:r>
            <w:r w:rsidR="00707652">
              <w:rPr>
                <w:noProof/>
                <w:webHidden/>
              </w:rPr>
              <w:fldChar w:fldCharType="begin"/>
            </w:r>
            <w:r w:rsidR="00707652">
              <w:rPr>
                <w:noProof/>
                <w:webHidden/>
              </w:rPr>
              <w:instrText xml:space="preserve"> PAGEREF _Toc139012255 \h </w:instrText>
            </w:r>
            <w:r w:rsidR="00707652">
              <w:rPr>
                <w:noProof/>
                <w:webHidden/>
              </w:rPr>
            </w:r>
            <w:r w:rsidR="00707652">
              <w:rPr>
                <w:noProof/>
                <w:webHidden/>
              </w:rPr>
              <w:fldChar w:fldCharType="separate"/>
            </w:r>
            <w:r w:rsidR="00707652">
              <w:rPr>
                <w:noProof/>
                <w:webHidden/>
              </w:rPr>
              <w:t>9</w:t>
            </w:r>
            <w:r w:rsidR="00707652">
              <w:rPr>
                <w:noProof/>
                <w:webHidden/>
              </w:rPr>
              <w:fldChar w:fldCharType="end"/>
            </w:r>
          </w:hyperlink>
        </w:p>
        <w:p w14:paraId="7138CFF4" w14:textId="5AF499EE" w:rsidR="00707652" w:rsidRDefault="007015FA" w:rsidP="00A76216">
          <w:pPr>
            <w:pStyle w:val="TOC1"/>
            <w:numPr>
              <w:ilvl w:val="0"/>
              <w:numId w:val="36"/>
            </w:numPr>
            <w:tabs>
              <w:tab w:val="right" w:leader="dot" w:pos="9605"/>
            </w:tabs>
            <w:rPr>
              <w:rFonts w:eastAsiaTheme="minorEastAsia"/>
              <w:noProof/>
              <w:kern w:val="2"/>
              <w:lang w:eastAsia="en-NZ"/>
              <w14:ligatures w14:val="standardContextual"/>
            </w:rPr>
          </w:pPr>
          <w:hyperlink w:anchor="_Toc139012256" w:history="1">
            <w:r w:rsidR="00707652" w:rsidRPr="00401BAD">
              <w:rPr>
                <w:rStyle w:val="Hyperlink"/>
                <w:noProof/>
                <w:lang w:val="en-US"/>
              </w:rPr>
              <w:t>Disposing Assets that are in operational system, but need to come off Asset Book</w:t>
            </w:r>
            <w:r w:rsidR="00707652">
              <w:rPr>
                <w:noProof/>
                <w:webHidden/>
              </w:rPr>
              <w:tab/>
            </w:r>
            <w:r w:rsidR="00707652">
              <w:rPr>
                <w:noProof/>
                <w:webHidden/>
              </w:rPr>
              <w:fldChar w:fldCharType="begin"/>
            </w:r>
            <w:r w:rsidR="00707652">
              <w:rPr>
                <w:noProof/>
                <w:webHidden/>
              </w:rPr>
              <w:instrText xml:space="preserve"> PAGEREF _Toc139012256 \h </w:instrText>
            </w:r>
            <w:r w:rsidR="00707652">
              <w:rPr>
                <w:noProof/>
                <w:webHidden/>
              </w:rPr>
            </w:r>
            <w:r w:rsidR="00707652">
              <w:rPr>
                <w:noProof/>
                <w:webHidden/>
              </w:rPr>
              <w:fldChar w:fldCharType="separate"/>
            </w:r>
            <w:r w:rsidR="00707652">
              <w:rPr>
                <w:noProof/>
                <w:webHidden/>
              </w:rPr>
              <w:t>10</w:t>
            </w:r>
            <w:r w:rsidR="00707652">
              <w:rPr>
                <w:noProof/>
                <w:webHidden/>
              </w:rPr>
              <w:fldChar w:fldCharType="end"/>
            </w:r>
          </w:hyperlink>
        </w:p>
        <w:p w14:paraId="2B8EC9FD" w14:textId="41F5BC7C" w:rsidR="00707652" w:rsidRDefault="007015FA" w:rsidP="00A76216">
          <w:pPr>
            <w:pStyle w:val="TOC1"/>
            <w:numPr>
              <w:ilvl w:val="0"/>
              <w:numId w:val="36"/>
            </w:numPr>
            <w:tabs>
              <w:tab w:val="right" w:leader="dot" w:pos="9605"/>
            </w:tabs>
            <w:rPr>
              <w:rFonts w:eastAsiaTheme="minorEastAsia"/>
              <w:noProof/>
              <w:kern w:val="2"/>
              <w:lang w:eastAsia="en-NZ"/>
              <w14:ligatures w14:val="standardContextual"/>
            </w:rPr>
          </w:pPr>
          <w:hyperlink w:anchor="_Toc139012257" w:history="1">
            <w:r w:rsidR="00707652" w:rsidRPr="00401BAD">
              <w:rPr>
                <w:rStyle w:val="Hyperlink"/>
                <w:noProof/>
                <w:lang w:val="en-US"/>
              </w:rPr>
              <w:t>Linear assets that are existing, that have sections of the existing asset removed, some parts abandoned and some parts existing spatially modified.</w:t>
            </w:r>
            <w:r w:rsidR="00707652">
              <w:rPr>
                <w:noProof/>
                <w:webHidden/>
              </w:rPr>
              <w:tab/>
            </w:r>
            <w:r w:rsidR="00707652">
              <w:rPr>
                <w:noProof/>
                <w:webHidden/>
              </w:rPr>
              <w:fldChar w:fldCharType="begin"/>
            </w:r>
            <w:r w:rsidR="00707652">
              <w:rPr>
                <w:noProof/>
                <w:webHidden/>
              </w:rPr>
              <w:instrText xml:space="preserve"> PAGEREF _Toc139012257 \h </w:instrText>
            </w:r>
            <w:r w:rsidR="00707652">
              <w:rPr>
                <w:noProof/>
                <w:webHidden/>
              </w:rPr>
            </w:r>
            <w:r w:rsidR="00707652">
              <w:rPr>
                <w:noProof/>
                <w:webHidden/>
              </w:rPr>
              <w:fldChar w:fldCharType="separate"/>
            </w:r>
            <w:r w:rsidR="00707652">
              <w:rPr>
                <w:noProof/>
                <w:webHidden/>
              </w:rPr>
              <w:t>10</w:t>
            </w:r>
            <w:r w:rsidR="00707652">
              <w:rPr>
                <w:noProof/>
                <w:webHidden/>
              </w:rPr>
              <w:fldChar w:fldCharType="end"/>
            </w:r>
          </w:hyperlink>
        </w:p>
        <w:p w14:paraId="1FE7BC9D" w14:textId="5F2147B5" w:rsidR="00707652" w:rsidRDefault="007015FA" w:rsidP="00A76216">
          <w:pPr>
            <w:pStyle w:val="TOC1"/>
            <w:numPr>
              <w:ilvl w:val="0"/>
              <w:numId w:val="36"/>
            </w:numPr>
            <w:tabs>
              <w:tab w:val="right" w:leader="dot" w:pos="9605"/>
            </w:tabs>
            <w:rPr>
              <w:rFonts w:eastAsiaTheme="minorEastAsia"/>
              <w:noProof/>
              <w:kern w:val="2"/>
              <w:lang w:eastAsia="en-NZ"/>
              <w14:ligatures w14:val="standardContextual"/>
            </w:rPr>
          </w:pPr>
          <w:hyperlink w:anchor="_Toc139012258" w:history="1">
            <w:r w:rsidR="00707652" w:rsidRPr="00401BAD">
              <w:rPr>
                <w:rStyle w:val="Hyperlink"/>
                <w:noProof/>
              </w:rPr>
              <w:t>Valuations</w:t>
            </w:r>
            <w:r w:rsidR="00707652">
              <w:rPr>
                <w:noProof/>
                <w:webHidden/>
              </w:rPr>
              <w:tab/>
            </w:r>
            <w:r w:rsidR="00707652">
              <w:rPr>
                <w:noProof/>
                <w:webHidden/>
              </w:rPr>
              <w:fldChar w:fldCharType="begin"/>
            </w:r>
            <w:r w:rsidR="00707652">
              <w:rPr>
                <w:noProof/>
                <w:webHidden/>
              </w:rPr>
              <w:instrText xml:space="preserve"> PAGEREF _Toc139012258 \h </w:instrText>
            </w:r>
            <w:r w:rsidR="00707652">
              <w:rPr>
                <w:noProof/>
                <w:webHidden/>
              </w:rPr>
            </w:r>
            <w:r w:rsidR="00707652">
              <w:rPr>
                <w:noProof/>
                <w:webHidden/>
              </w:rPr>
              <w:fldChar w:fldCharType="separate"/>
            </w:r>
            <w:r w:rsidR="00707652">
              <w:rPr>
                <w:noProof/>
                <w:webHidden/>
              </w:rPr>
              <w:t>10</w:t>
            </w:r>
            <w:r w:rsidR="00707652">
              <w:rPr>
                <w:noProof/>
                <w:webHidden/>
              </w:rPr>
              <w:fldChar w:fldCharType="end"/>
            </w:r>
          </w:hyperlink>
        </w:p>
        <w:p w14:paraId="183B9460" w14:textId="4D9D9938" w:rsidR="00707652" w:rsidRDefault="007015FA" w:rsidP="00A76216">
          <w:pPr>
            <w:pStyle w:val="TOC1"/>
            <w:numPr>
              <w:ilvl w:val="0"/>
              <w:numId w:val="36"/>
            </w:numPr>
            <w:tabs>
              <w:tab w:val="right" w:leader="dot" w:pos="9605"/>
            </w:tabs>
            <w:rPr>
              <w:rFonts w:eastAsiaTheme="minorEastAsia"/>
              <w:noProof/>
              <w:kern w:val="2"/>
              <w:lang w:eastAsia="en-NZ"/>
              <w14:ligatures w14:val="standardContextual"/>
            </w:rPr>
          </w:pPr>
          <w:hyperlink w:anchor="_Toc139012259" w:history="1">
            <w:r w:rsidR="00707652" w:rsidRPr="00401BAD">
              <w:rPr>
                <w:rStyle w:val="Hyperlink"/>
                <w:noProof/>
              </w:rPr>
              <w:t>Managing TechOne Type codes</w:t>
            </w:r>
            <w:r w:rsidR="00707652">
              <w:rPr>
                <w:noProof/>
                <w:webHidden/>
              </w:rPr>
              <w:tab/>
            </w:r>
            <w:r w:rsidR="00707652">
              <w:rPr>
                <w:noProof/>
                <w:webHidden/>
              </w:rPr>
              <w:fldChar w:fldCharType="begin"/>
            </w:r>
            <w:r w:rsidR="00707652">
              <w:rPr>
                <w:noProof/>
                <w:webHidden/>
              </w:rPr>
              <w:instrText xml:space="preserve"> PAGEREF _Toc139012259 \h </w:instrText>
            </w:r>
            <w:r w:rsidR="00707652">
              <w:rPr>
                <w:noProof/>
                <w:webHidden/>
              </w:rPr>
            </w:r>
            <w:r w:rsidR="00707652">
              <w:rPr>
                <w:noProof/>
                <w:webHidden/>
              </w:rPr>
              <w:fldChar w:fldCharType="separate"/>
            </w:r>
            <w:r w:rsidR="00707652">
              <w:rPr>
                <w:noProof/>
                <w:webHidden/>
              </w:rPr>
              <w:t>10</w:t>
            </w:r>
            <w:r w:rsidR="00707652">
              <w:rPr>
                <w:noProof/>
                <w:webHidden/>
              </w:rPr>
              <w:fldChar w:fldCharType="end"/>
            </w:r>
          </w:hyperlink>
        </w:p>
        <w:p w14:paraId="35470029" w14:textId="77777777" w:rsidR="00AF791E" w:rsidRDefault="004B7B1B" w:rsidP="00A76216">
          <w:pPr>
            <w:pStyle w:val="TOC1"/>
            <w:numPr>
              <w:ilvl w:val="0"/>
              <w:numId w:val="36"/>
            </w:numPr>
            <w:tabs>
              <w:tab w:val="right" w:leader="dot" w:pos="9605"/>
            </w:tabs>
            <w:rPr>
              <w:rFonts w:eastAsiaTheme="minorEastAsia"/>
              <w:noProof/>
              <w:lang w:eastAsia="en-NZ"/>
            </w:rPr>
          </w:pPr>
          <w:r>
            <w:rPr>
              <w:b/>
              <w:bCs/>
              <w:noProof/>
            </w:rPr>
            <w:fldChar w:fldCharType="end"/>
          </w:r>
          <w:r w:rsidR="008B7433" w:rsidRPr="008B7433">
            <w:rPr>
              <w:rFonts w:eastAsiaTheme="minorEastAsia"/>
              <w:noProof/>
              <w:lang w:eastAsia="en-NZ"/>
            </w:rPr>
            <w:t xml:space="preserve"> Managing TechOne Type codes…………………………………………………………………………………………………………………10</w:t>
          </w:r>
        </w:p>
        <w:p w14:paraId="2F016E59" w14:textId="0CD3D2B4" w:rsidR="004B7B1B" w:rsidRPr="00AF791E" w:rsidRDefault="007015FA" w:rsidP="00AF791E">
          <w:pPr>
            <w:rPr>
              <w:lang w:eastAsia="en-NZ"/>
            </w:rPr>
          </w:pPr>
        </w:p>
      </w:sdtContent>
    </w:sdt>
    <w:p w14:paraId="7B9E28BA" w14:textId="77777777" w:rsidR="004B7B1B" w:rsidRDefault="004B7B1B" w:rsidP="00096199">
      <w:pPr>
        <w:pStyle w:val="paragraph"/>
        <w:spacing w:before="0" w:beforeAutospacing="0" w:after="0" w:afterAutospacing="0"/>
        <w:textAlignment w:val="baseline"/>
        <w:rPr>
          <w:rFonts w:ascii="Segoe UI" w:hAnsi="Segoe UI" w:cs="Segoe UI"/>
          <w:sz w:val="18"/>
          <w:szCs w:val="18"/>
          <w:lang w:val="en-US"/>
        </w:rPr>
      </w:pPr>
    </w:p>
    <w:p w14:paraId="55500959" w14:textId="708207E6" w:rsidR="001611BA" w:rsidRDefault="001611BA">
      <w:pPr>
        <w:rPr>
          <w:rFonts w:ascii="Segoe UI" w:eastAsia="Times New Roman" w:hAnsi="Segoe UI" w:cs="Segoe UI"/>
          <w:sz w:val="18"/>
          <w:szCs w:val="18"/>
          <w:lang w:val="en-US" w:eastAsia="en-NZ"/>
        </w:rPr>
      </w:pPr>
      <w:r>
        <w:rPr>
          <w:rFonts w:ascii="Segoe UI" w:hAnsi="Segoe UI" w:cs="Segoe UI"/>
          <w:sz w:val="18"/>
          <w:szCs w:val="18"/>
          <w:lang w:val="en-US"/>
        </w:rPr>
        <w:br w:type="page"/>
      </w:r>
    </w:p>
    <w:p w14:paraId="4775FDA9" w14:textId="77777777" w:rsidR="00114CD6" w:rsidRDefault="00114CD6" w:rsidP="00096199">
      <w:pPr>
        <w:pStyle w:val="paragraph"/>
        <w:spacing w:before="0" w:beforeAutospacing="0" w:after="0" w:afterAutospacing="0"/>
        <w:textAlignment w:val="baseline"/>
        <w:rPr>
          <w:rFonts w:ascii="Segoe UI" w:hAnsi="Segoe UI" w:cs="Segoe UI"/>
          <w:sz w:val="18"/>
          <w:szCs w:val="18"/>
          <w:lang w:val="en-US"/>
        </w:rPr>
      </w:pPr>
    </w:p>
    <w:p w14:paraId="1F97B1A4" w14:textId="73DF6B7A" w:rsidR="00114CD6" w:rsidRDefault="00114CD6" w:rsidP="00096199">
      <w:pPr>
        <w:pStyle w:val="paragraph"/>
        <w:spacing w:before="0" w:beforeAutospacing="0" w:after="0" w:afterAutospacing="0"/>
        <w:textAlignment w:val="baseline"/>
        <w:rPr>
          <w:rFonts w:ascii="Segoe UI" w:hAnsi="Segoe UI" w:cs="Segoe UI"/>
          <w:b/>
          <w:bCs/>
          <w:sz w:val="18"/>
          <w:szCs w:val="18"/>
          <w:u w:val="single"/>
          <w:lang w:val="en-US"/>
        </w:rPr>
      </w:pPr>
      <w:r w:rsidRPr="00114CD6">
        <w:rPr>
          <w:rFonts w:ascii="Segoe UI" w:hAnsi="Segoe UI" w:cs="Segoe UI"/>
          <w:b/>
          <w:bCs/>
          <w:sz w:val="18"/>
          <w:szCs w:val="18"/>
          <w:u w:val="single"/>
          <w:lang w:val="en-US"/>
        </w:rPr>
        <w:t>Introduction to 3 Waters Asset searching and management</w:t>
      </w:r>
    </w:p>
    <w:p w14:paraId="5D2B220D" w14:textId="5AC63AF1" w:rsidR="00114CD6" w:rsidRDefault="00114CD6" w:rsidP="00096199">
      <w:pPr>
        <w:pStyle w:val="paragraph"/>
        <w:spacing w:before="0" w:beforeAutospacing="0" w:after="0" w:afterAutospacing="0"/>
        <w:textAlignment w:val="baseline"/>
        <w:rPr>
          <w:rFonts w:ascii="Segoe UI" w:hAnsi="Segoe UI" w:cs="Segoe UI"/>
          <w:b/>
          <w:bCs/>
          <w:sz w:val="18"/>
          <w:szCs w:val="18"/>
          <w:u w:val="single"/>
          <w:lang w:val="en-US"/>
        </w:rPr>
      </w:pPr>
    </w:p>
    <w:p w14:paraId="01D010D0" w14:textId="0A925F89" w:rsidR="00114CD6" w:rsidRPr="00114CD6" w:rsidRDefault="00114CD6" w:rsidP="008C1390">
      <w:pPr>
        <w:pStyle w:val="Heading1"/>
        <w:rPr>
          <w:lang w:val="en-US"/>
        </w:rPr>
      </w:pPr>
      <w:bookmarkStart w:id="0" w:name="_Toc139012245"/>
      <w:r>
        <w:rPr>
          <w:lang w:val="en-US"/>
        </w:rPr>
        <w:t>Finding Assets</w:t>
      </w:r>
      <w:bookmarkEnd w:id="0"/>
    </w:p>
    <w:p w14:paraId="0501CDB3" w14:textId="5D6A55EA" w:rsidR="00096199" w:rsidRPr="00096199" w:rsidRDefault="00096199" w:rsidP="00F003E8">
      <w:pPr>
        <w:pStyle w:val="paragraph"/>
        <w:numPr>
          <w:ilvl w:val="0"/>
          <w:numId w:val="6"/>
        </w:numPr>
        <w:spacing w:before="0" w:beforeAutospacing="0" w:after="0" w:afterAutospacing="0"/>
        <w:textAlignment w:val="baseline"/>
        <w:rPr>
          <w:rStyle w:val="normaltextrun"/>
          <w:rFonts w:ascii="Segoe UI" w:hAnsi="Segoe UI" w:cs="Segoe UI"/>
          <w:b/>
          <w:bCs/>
          <w:sz w:val="18"/>
          <w:szCs w:val="18"/>
          <w:lang w:val="en-US"/>
        </w:rPr>
      </w:pPr>
      <w:r w:rsidRPr="00096199">
        <w:rPr>
          <w:rStyle w:val="normaltextrun"/>
          <w:rFonts w:ascii="Segoe UI" w:hAnsi="Segoe UI" w:cs="Segoe UI"/>
          <w:b/>
          <w:bCs/>
          <w:sz w:val="18"/>
          <w:szCs w:val="18"/>
          <w:lang w:val="en-US"/>
        </w:rPr>
        <w:t xml:space="preserve">Opening T1 </w:t>
      </w:r>
      <w:r w:rsidR="001D1CE6">
        <w:rPr>
          <w:rStyle w:val="normaltextrun"/>
          <w:rFonts w:ascii="Segoe UI" w:hAnsi="Segoe UI" w:cs="Segoe UI"/>
          <w:b/>
          <w:bCs/>
          <w:sz w:val="18"/>
          <w:szCs w:val="18"/>
          <w:lang w:val="en-US"/>
        </w:rPr>
        <w:t xml:space="preserve">CIA Enterprise Asset </w:t>
      </w:r>
      <w:proofErr w:type="gramStart"/>
      <w:r w:rsidR="001D1CE6">
        <w:rPr>
          <w:rStyle w:val="normaltextrun"/>
          <w:rFonts w:ascii="Segoe UI" w:hAnsi="Segoe UI" w:cs="Segoe UI"/>
          <w:b/>
          <w:bCs/>
          <w:sz w:val="18"/>
          <w:szCs w:val="18"/>
          <w:lang w:val="en-US"/>
        </w:rPr>
        <w:t>Management  /</w:t>
      </w:r>
      <w:proofErr w:type="gramEnd"/>
      <w:r w:rsidRPr="00096199">
        <w:rPr>
          <w:rStyle w:val="normaltextrun"/>
          <w:rFonts w:ascii="Segoe UI" w:hAnsi="Segoe UI" w:cs="Segoe UI"/>
          <w:b/>
          <w:bCs/>
          <w:sz w:val="18"/>
          <w:szCs w:val="18"/>
          <w:lang w:val="en-US"/>
        </w:rPr>
        <w:t xml:space="preserve">Asset Register </w:t>
      </w:r>
    </w:p>
    <w:p w14:paraId="0E02D3F1" w14:textId="3314BA90" w:rsidR="00096199" w:rsidRDefault="00096199" w:rsidP="00F003E8">
      <w:pPr>
        <w:pStyle w:val="paragraph"/>
        <w:numPr>
          <w:ilvl w:val="1"/>
          <w:numId w:val="6"/>
        </w:numPr>
        <w:spacing w:before="0" w:beforeAutospacing="0" w:after="0" w:afterAutospacing="0"/>
        <w:textAlignment w:val="baseline"/>
        <w:rPr>
          <w:rStyle w:val="normaltextrun"/>
          <w:rFonts w:ascii="Segoe UI" w:hAnsi="Segoe UI" w:cs="Segoe UI"/>
          <w:sz w:val="18"/>
          <w:szCs w:val="18"/>
          <w:lang w:val="en-US"/>
        </w:rPr>
      </w:pPr>
      <w:r>
        <w:rPr>
          <w:rStyle w:val="normaltextrun"/>
          <w:rFonts w:ascii="Segoe UI" w:hAnsi="Segoe UI" w:cs="Segoe UI"/>
          <w:sz w:val="18"/>
          <w:szCs w:val="18"/>
          <w:lang w:val="en-US"/>
        </w:rPr>
        <w:t>Go to CIA / All Roles / Enterprise Asset management (EAM) / Assets</w:t>
      </w:r>
    </w:p>
    <w:p w14:paraId="216937A1" w14:textId="77777777" w:rsidR="00096199" w:rsidRDefault="00096199" w:rsidP="00096199">
      <w:pPr>
        <w:pStyle w:val="paragraph"/>
        <w:spacing w:before="0" w:beforeAutospacing="0" w:after="0" w:afterAutospacing="0"/>
        <w:ind w:left="720"/>
        <w:textAlignment w:val="baseline"/>
        <w:rPr>
          <w:rStyle w:val="normaltextrun"/>
          <w:rFonts w:ascii="Segoe UI" w:hAnsi="Segoe UI" w:cs="Segoe UI"/>
          <w:sz w:val="18"/>
          <w:szCs w:val="18"/>
          <w:lang w:val="en-US"/>
        </w:rPr>
      </w:pPr>
      <w:r>
        <w:rPr>
          <w:noProof/>
        </w:rPr>
        <w:drawing>
          <wp:inline distT="0" distB="0" distL="0" distR="0" wp14:anchorId="2BAFC4B9" wp14:editId="405FFAE8">
            <wp:extent cx="1745588" cy="477078"/>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59567" cy="480899"/>
                    </a:xfrm>
                    <a:prstGeom prst="rect">
                      <a:avLst/>
                    </a:prstGeom>
                  </pic:spPr>
                </pic:pic>
              </a:graphicData>
            </a:graphic>
          </wp:inline>
        </w:drawing>
      </w:r>
      <w:r>
        <w:rPr>
          <w:rStyle w:val="normaltextrun"/>
          <w:rFonts w:ascii="Segoe UI" w:hAnsi="Segoe UI" w:cs="Segoe UI"/>
          <w:sz w:val="18"/>
          <w:szCs w:val="18"/>
          <w:lang w:val="en-US"/>
        </w:rPr>
        <w:t xml:space="preserve"> </w:t>
      </w:r>
    </w:p>
    <w:p w14:paraId="3D45F5D0" w14:textId="0C3326EE" w:rsidR="00096199" w:rsidRDefault="00096199" w:rsidP="00096199">
      <w:pPr>
        <w:pStyle w:val="paragraph"/>
        <w:spacing w:before="0" w:beforeAutospacing="0" w:after="0" w:afterAutospacing="0"/>
        <w:ind w:left="720"/>
        <w:textAlignment w:val="baseline"/>
        <w:rPr>
          <w:rStyle w:val="normaltextrun"/>
          <w:rFonts w:ascii="Segoe UI" w:hAnsi="Segoe UI" w:cs="Segoe UI"/>
          <w:sz w:val="18"/>
          <w:szCs w:val="18"/>
          <w:lang w:val="en-US"/>
        </w:rPr>
      </w:pPr>
      <w:r>
        <w:rPr>
          <w:noProof/>
        </w:rPr>
        <w:drawing>
          <wp:inline distT="0" distB="0" distL="0" distR="0" wp14:anchorId="09AF70C4" wp14:editId="22F42B70">
            <wp:extent cx="3554088" cy="1635290"/>
            <wp:effectExtent l="0" t="0" r="8890" b="317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9"/>
                    <a:stretch>
                      <a:fillRect/>
                    </a:stretch>
                  </pic:blipFill>
                  <pic:spPr>
                    <a:xfrm>
                      <a:off x="0" y="0"/>
                      <a:ext cx="3578506" cy="1646525"/>
                    </a:xfrm>
                    <a:prstGeom prst="rect">
                      <a:avLst/>
                    </a:prstGeom>
                  </pic:spPr>
                </pic:pic>
              </a:graphicData>
            </a:graphic>
          </wp:inline>
        </w:drawing>
      </w:r>
    </w:p>
    <w:p w14:paraId="18DE3D19" w14:textId="559F4F41" w:rsidR="00096199" w:rsidRPr="00096199" w:rsidRDefault="00096199" w:rsidP="00096199">
      <w:pPr>
        <w:pStyle w:val="paragraph"/>
        <w:spacing w:before="0" w:beforeAutospacing="0" w:after="0" w:afterAutospacing="0"/>
        <w:ind w:left="1440"/>
        <w:textAlignment w:val="baseline"/>
        <w:rPr>
          <w:rStyle w:val="normaltextrun"/>
          <w:rFonts w:ascii="Segoe UI" w:hAnsi="Segoe UI" w:cs="Segoe UI"/>
          <w:sz w:val="18"/>
          <w:szCs w:val="18"/>
          <w:lang w:val="en-US"/>
        </w:rPr>
      </w:pPr>
    </w:p>
    <w:p w14:paraId="0625B8B9" w14:textId="313D0C04" w:rsidR="00096199" w:rsidRPr="001D1CE6" w:rsidRDefault="00096199" w:rsidP="00F003E8">
      <w:pPr>
        <w:pStyle w:val="paragraph"/>
        <w:numPr>
          <w:ilvl w:val="0"/>
          <w:numId w:val="6"/>
        </w:numPr>
        <w:spacing w:before="0" w:beforeAutospacing="0" w:after="0" w:afterAutospacing="0"/>
        <w:textAlignment w:val="baseline"/>
        <w:rPr>
          <w:rStyle w:val="eop"/>
          <w:rFonts w:ascii="Segoe UI" w:hAnsi="Segoe UI" w:cs="Segoe UI"/>
          <w:b/>
          <w:bCs/>
          <w:sz w:val="18"/>
          <w:szCs w:val="18"/>
          <w:lang w:val="en-US"/>
        </w:rPr>
      </w:pPr>
      <w:r w:rsidRPr="001D1CE6">
        <w:rPr>
          <w:rStyle w:val="normaltextrun"/>
          <w:rFonts w:ascii="Calibri" w:hAnsi="Calibri" w:cs="Calibri"/>
          <w:b/>
          <w:bCs/>
          <w:sz w:val="22"/>
          <w:szCs w:val="22"/>
          <w:lang w:val="en-US"/>
        </w:rPr>
        <w:t>Find assets</w:t>
      </w:r>
      <w:r w:rsidRPr="001D1CE6">
        <w:rPr>
          <w:rStyle w:val="eop"/>
          <w:rFonts w:ascii="Calibri" w:hAnsi="Calibri" w:cs="Calibri"/>
          <w:b/>
          <w:bCs/>
          <w:sz w:val="22"/>
          <w:szCs w:val="22"/>
          <w:lang w:val="en-US"/>
        </w:rPr>
        <w:t> </w:t>
      </w:r>
    </w:p>
    <w:p w14:paraId="1CA12AFA" w14:textId="7A7A00AC" w:rsidR="00096199" w:rsidRDefault="00096199" w:rsidP="00F003E8">
      <w:pPr>
        <w:pStyle w:val="paragraph"/>
        <w:numPr>
          <w:ilvl w:val="1"/>
          <w:numId w:val="6"/>
        </w:numPr>
        <w:spacing w:before="0" w:beforeAutospacing="0" w:after="0" w:afterAutospacing="0"/>
        <w:textAlignment w:val="baseline"/>
        <w:rPr>
          <w:rStyle w:val="normaltextrun"/>
          <w:rFonts w:ascii="Segoe UI" w:hAnsi="Segoe UI" w:cs="Segoe UI"/>
          <w:sz w:val="18"/>
          <w:szCs w:val="18"/>
          <w:lang w:val="en-US"/>
        </w:rPr>
      </w:pPr>
      <w:r>
        <w:rPr>
          <w:rStyle w:val="eop"/>
          <w:rFonts w:ascii="Segoe UI" w:hAnsi="Segoe UI" w:cs="Segoe UI"/>
          <w:sz w:val="18"/>
          <w:szCs w:val="18"/>
          <w:lang w:val="en-US"/>
        </w:rPr>
        <w:t>Go to CIA /</w:t>
      </w:r>
      <w:r w:rsidRPr="00096199">
        <w:rPr>
          <w:rStyle w:val="normaltextrun"/>
          <w:rFonts w:ascii="Segoe UI" w:hAnsi="Segoe UI" w:cs="Segoe UI"/>
          <w:sz w:val="18"/>
          <w:szCs w:val="18"/>
          <w:lang w:val="en-US"/>
        </w:rPr>
        <w:t xml:space="preserve"> </w:t>
      </w:r>
      <w:r>
        <w:rPr>
          <w:rStyle w:val="normaltextrun"/>
          <w:rFonts w:ascii="Segoe UI" w:hAnsi="Segoe UI" w:cs="Segoe UI"/>
          <w:sz w:val="18"/>
          <w:szCs w:val="18"/>
          <w:lang w:val="en-US"/>
        </w:rPr>
        <w:t>Enterprise Asset management (EAM) / Assets</w:t>
      </w:r>
    </w:p>
    <w:p w14:paraId="4F3D9D61" w14:textId="77777777" w:rsidR="001D1CE6" w:rsidRDefault="00096199" w:rsidP="00F003E8">
      <w:pPr>
        <w:pStyle w:val="paragraph"/>
        <w:numPr>
          <w:ilvl w:val="1"/>
          <w:numId w:val="6"/>
        </w:numPr>
        <w:spacing w:before="0" w:beforeAutospacing="0" w:after="0" w:afterAutospacing="0"/>
        <w:textAlignment w:val="baseline"/>
        <w:rPr>
          <w:rStyle w:val="normaltextrun"/>
          <w:rFonts w:ascii="Segoe UI" w:hAnsi="Segoe UI" w:cs="Segoe UI"/>
          <w:sz w:val="18"/>
          <w:szCs w:val="18"/>
          <w:lang w:val="en-US"/>
        </w:rPr>
      </w:pPr>
      <w:r>
        <w:rPr>
          <w:rStyle w:val="normaltextrun"/>
          <w:rFonts w:ascii="Segoe UI" w:hAnsi="Segoe UI" w:cs="Segoe UI"/>
          <w:sz w:val="18"/>
          <w:szCs w:val="18"/>
          <w:lang w:val="en-US"/>
        </w:rPr>
        <w:t xml:space="preserve">The best way to find the asset is to get the GIS COMPKEY (which is </w:t>
      </w:r>
      <w:r w:rsidR="001D1CE6">
        <w:rPr>
          <w:rStyle w:val="normaltextrun"/>
          <w:rFonts w:ascii="Segoe UI" w:hAnsi="Segoe UI" w:cs="Segoe UI"/>
          <w:sz w:val="18"/>
          <w:szCs w:val="18"/>
          <w:lang w:val="en-US"/>
        </w:rPr>
        <w:t>‘other Identification’ in T1).</w:t>
      </w:r>
    </w:p>
    <w:p w14:paraId="3578B707" w14:textId="4047B10D" w:rsidR="00096199" w:rsidRDefault="001D1CE6" w:rsidP="00F003E8">
      <w:pPr>
        <w:pStyle w:val="paragraph"/>
        <w:numPr>
          <w:ilvl w:val="1"/>
          <w:numId w:val="6"/>
        </w:numPr>
        <w:spacing w:before="0" w:beforeAutospacing="0" w:after="0" w:afterAutospacing="0"/>
        <w:textAlignment w:val="baseline"/>
        <w:rPr>
          <w:rStyle w:val="normaltextrun"/>
          <w:rFonts w:ascii="Segoe UI" w:hAnsi="Segoe UI" w:cs="Segoe UI"/>
          <w:sz w:val="18"/>
          <w:szCs w:val="18"/>
          <w:lang w:val="en-US"/>
        </w:rPr>
      </w:pPr>
      <w:r>
        <w:rPr>
          <w:rStyle w:val="normaltextrun"/>
          <w:rFonts w:ascii="Segoe UI" w:hAnsi="Segoe UI" w:cs="Segoe UI"/>
          <w:sz w:val="18"/>
          <w:szCs w:val="18"/>
          <w:lang w:val="en-US"/>
        </w:rPr>
        <w:t xml:space="preserve">Open the Criteria </w:t>
      </w:r>
      <w:proofErr w:type="gramStart"/>
      <w:r>
        <w:rPr>
          <w:rStyle w:val="normaltextrun"/>
          <w:rFonts w:ascii="Segoe UI" w:hAnsi="Segoe UI" w:cs="Segoe UI"/>
          <w:sz w:val="18"/>
          <w:szCs w:val="18"/>
          <w:lang w:val="en-US"/>
        </w:rPr>
        <w:t>Builder  (</w:t>
      </w:r>
      <w:proofErr w:type="gramEnd"/>
      <w:r>
        <w:rPr>
          <w:rStyle w:val="normaltextrun"/>
          <w:rFonts w:ascii="Segoe UI" w:hAnsi="Segoe UI" w:cs="Segoe UI"/>
          <w:sz w:val="18"/>
          <w:szCs w:val="18"/>
          <w:lang w:val="en-US"/>
        </w:rPr>
        <w:t>dropdown on search bar)</w:t>
      </w:r>
    </w:p>
    <w:p w14:paraId="6C846CF8" w14:textId="49EF0F88" w:rsidR="001D1CE6" w:rsidRDefault="001D1CE6" w:rsidP="001D1CE6">
      <w:pPr>
        <w:pStyle w:val="paragraph"/>
        <w:spacing w:before="0" w:beforeAutospacing="0" w:after="0" w:afterAutospacing="0"/>
        <w:textAlignment w:val="baseline"/>
        <w:rPr>
          <w:rStyle w:val="normaltextrun"/>
          <w:rFonts w:ascii="Segoe UI" w:hAnsi="Segoe UI" w:cs="Segoe UI"/>
          <w:sz w:val="18"/>
          <w:szCs w:val="18"/>
          <w:lang w:val="en-US"/>
        </w:rPr>
      </w:pPr>
      <w:r>
        <w:rPr>
          <w:noProof/>
        </w:rPr>
        <w:drawing>
          <wp:inline distT="0" distB="0" distL="0" distR="0" wp14:anchorId="7333A10E" wp14:editId="5C5D6997">
            <wp:extent cx="5731510" cy="21666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66620"/>
                    </a:xfrm>
                    <a:prstGeom prst="rect">
                      <a:avLst/>
                    </a:prstGeom>
                  </pic:spPr>
                </pic:pic>
              </a:graphicData>
            </a:graphic>
          </wp:inline>
        </w:drawing>
      </w:r>
    </w:p>
    <w:p w14:paraId="780D69F2" w14:textId="288F93C8" w:rsidR="001D1CE6" w:rsidRDefault="001D1CE6" w:rsidP="00F003E8">
      <w:pPr>
        <w:pStyle w:val="paragraph"/>
        <w:numPr>
          <w:ilvl w:val="1"/>
          <w:numId w:val="6"/>
        </w:numPr>
        <w:spacing w:before="0" w:beforeAutospacing="0" w:after="0" w:afterAutospacing="0"/>
        <w:textAlignment w:val="baseline"/>
        <w:rPr>
          <w:rStyle w:val="normaltextrun"/>
          <w:rFonts w:ascii="Segoe UI" w:hAnsi="Segoe UI" w:cs="Segoe UI"/>
          <w:sz w:val="18"/>
          <w:szCs w:val="18"/>
          <w:lang w:val="en-US"/>
        </w:rPr>
      </w:pPr>
      <w:proofErr w:type="gramStart"/>
      <w:r>
        <w:rPr>
          <w:rStyle w:val="normaltextrun"/>
          <w:rFonts w:ascii="Segoe UI" w:hAnsi="Segoe UI" w:cs="Segoe UI"/>
          <w:sz w:val="18"/>
          <w:szCs w:val="18"/>
          <w:lang w:val="en-US"/>
        </w:rPr>
        <w:t>Also</w:t>
      </w:r>
      <w:proofErr w:type="gramEnd"/>
      <w:r>
        <w:rPr>
          <w:rStyle w:val="normaltextrun"/>
          <w:rFonts w:ascii="Segoe UI" w:hAnsi="Segoe UI" w:cs="Segoe UI"/>
          <w:sz w:val="18"/>
          <w:szCs w:val="18"/>
          <w:lang w:val="en-US"/>
        </w:rPr>
        <w:t xml:space="preserve"> the RM/CAPEX Reference is</w:t>
      </w:r>
    </w:p>
    <w:p w14:paraId="05B0ECBC" w14:textId="09A63DCF" w:rsidR="00096199" w:rsidRPr="00096199" w:rsidRDefault="001D1CE6" w:rsidP="001D1CE6">
      <w:pPr>
        <w:pStyle w:val="paragraph"/>
        <w:spacing w:before="0" w:beforeAutospacing="0" w:after="0" w:afterAutospacing="0"/>
        <w:textAlignment w:val="baseline"/>
        <w:rPr>
          <w:rStyle w:val="eop"/>
          <w:rFonts w:ascii="Segoe UI" w:hAnsi="Segoe UI" w:cs="Segoe UI"/>
          <w:sz w:val="18"/>
          <w:szCs w:val="18"/>
          <w:lang w:val="en-US"/>
        </w:rPr>
      </w:pPr>
      <w:r>
        <w:rPr>
          <w:noProof/>
        </w:rPr>
        <w:drawing>
          <wp:inline distT="0" distB="0" distL="0" distR="0" wp14:anchorId="499DEFFC" wp14:editId="01C999EF">
            <wp:extent cx="5731510" cy="21520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52015"/>
                    </a:xfrm>
                    <a:prstGeom prst="rect">
                      <a:avLst/>
                    </a:prstGeom>
                  </pic:spPr>
                </pic:pic>
              </a:graphicData>
            </a:graphic>
          </wp:inline>
        </w:drawing>
      </w:r>
    </w:p>
    <w:p w14:paraId="0DF59174" w14:textId="20D9D533" w:rsidR="00096199" w:rsidRDefault="00096199" w:rsidP="00096199">
      <w:pPr>
        <w:pStyle w:val="paragraph"/>
        <w:spacing w:before="0" w:beforeAutospacing="0" w:after="0" w:afterAutospacing="0"/>
        <w:textAlignment w:val="baseline"/>
        <w:rPr>
          <w:rStyle w:val="eop"/>
          <w:rFonts w:ascii="Calibri" w:hAnsi="Calibri" w:cs="Calibri"/>
          <w:sz w:val="22"/>
          <w:szCs w:val="22"/>
          <w:lang w:val="en-US"/>
        </w:rPr>
      </w:pPr>
    </w:p>
    <w:p w14:paraId="13E1BBAC" w14:textId="0FEF130A" w:rsidR="001D1CE6" w:rsidRPr="001D1CE6" w:rsidRDefault="00F003E8" w:rsidP="00F003E8">
      <w:pPr>
        <w:pStyle w:val="paragraph"/>
        <w:numPr>
          <w:ilvl w:val="0"/>
          <w:numId w:val="6"/>
        </w:numPr>
        <w:spacing w:before="0" w:beforeAutospacing="0" w:after="0" w:afterAutospacing="0"/>
        <w:textAlignment w:val="baseline"/>
        <w:rPr>
          <w:rStyle w:val="normaltextrun"/>
          <w:rFonts w:ascii="Segoe UI" w:hAnsi="Segoe UI" w:cs="Segoe UI"/>
          <w:sz w:val="18"/>
          <w:szCs w:val="18"/>
          <w:lang w:val="en-US"/>
        </w:rPr>
      </w:pPr>
      <w:r>
        <w:rPr>
          <w:rStyle w:val="normaltextrun"/>
          <w:rFonts w:ascii="Calibri" w:hAnsi="Calibri" w:cs="Calibri"/>
          <w:b/>
          <w:bCs/>
          <w:sz w:val="22"/>
          <w:szCs w:val="22"/>
          <w:lang w:val="en-US"/>
        </w:rPr>
        <w:lastRenderedPageBreak/>
        <w:t>Search</w:t>
      </w:r>
      <w:r w:rsidR="00096199" w:rsidRPr="00175272">
        <w:rPr>
          <w:rStyle w:val="normaltextrun"/>
          <w:rFonts w:ascii="Calibri" w:hAnsi="Calibri" w:cs="Calibri"/>
          <w:b/>
          <w:bCs/>
          <w:sz w:val="22"/>
          <w:szCs w:val="22"/>
          <w:lang w:val="en-US"/>
        </w:rPr>
        <w:t xml:space="preserve"> asset list</w:t>
      </w:r>
      <w:r w:rsidR="00096199">
        <w:rPr>
          <w:rStyle w:val="normaltextrun"/>
          <w:rFonts w:ascii="Calibri" w:hAnsi="Calibri" w:cs="Calibri"/>
          <w:sz w:val="22"/>
          <w:szCs w:val="22"/>
          <w:lang w:val="en-US"/>
        </w:rPr>
        <w:t xml:space="preserve"> (ensure has specific fields)</w:t>
      </w:r>
    </w:p>
    <w:p w14:paraId="14ED57B7" w14:textId="40DC5CF5" w:rsidR="001D1CE6" w:rsidRPr="001D1CE6" w:rsidRDefault="001D1CE6" w:rsidP="009F7BFD">
      <w:pPr>
        <w:pStyle w:val="paragraph"/>
        <w:spacing w:before="0" w:beforeAutospacing="0" w:after="0" w:afterAutospacing="0"/>
        <w:ind w:firstLine="426"/>
        <w:textAlignment w:val="baseline"/>
        <w:rPr>
          <w:rStyle w:val="normaltextrun"/>
          <w:rFonts w:ascii="Segoe UI" w:hAnsi="Segoe UI" w:cs="Segoe UI"/>
          <w:sz w:val="18"/>
          <w:szCs w:val="18"/>
          <w:lang w:val="en-US"/>
        </w:rPr>
      </w:pPr>
      <w:r>
        <w:rPr>
          <w:rStyle w:val="normaltextrun"/>
          <w:rFonts w:ascii="Calibri" w:hAnsi="Calibri" w:cs="Calibri"/>
          <w:sz w:val="22"/>
          <w:szCs w:val="22"/>
          <w:lang w:val="en-US"/>
        </w:rPr>
        <w:t xml:space="preserve">There are 3 ways to </w:t>
      </w:r>
      <w:proofErr w:type="gramStart"/>
      <w:r w:rsidR="00F003E8">
        <w:rPr>
          <w:rStyle w:val="normaltextrun"/>
          <w:rFonts w:ascii="Calibri" w:hAnsi="Calibri" w:cs="Calibri"/>
          <w:sz w:val="22"/>
          <w:szCs w:val="22"/>
          <w:lang w:val="en-US"/>
        </w:rPr>
        <w:t xml:space="preserve">get </w:t>
      </w:r>
      <w:r>
        <w:rPr>
          <w:rStyle w:val="normaltextrun"/>
          <w:rFonts w:ascii="Calibri" w:hAnsi="Calibri" w:cs="Calibri"/>
          <w:sz w:val="22"/>
          <w:szCs w:val="22"/>
          <w:lang w:val="en-US"/>
        </w:rPr>
        <w:t xml:space="preserve"> lists</w:t>
      </w:r>
      <w:proofErr w:type="gramEnd"/>
      <w:r>
        <w:rPr>
          <w:rStyle w:val="normaltextrun"/>
          <w:rFonts w:ascii="Calibri" w:hAnsi="Calibri" w:cs="Calibri"/>
          <w:sz w:val="22"/>
          <w:szCs w:val="22"/>
          <w:lang w:val="en-US"/>
        </w:rPr>
        <w:t xml:space="preserve"> of assets</w:t>
      </w:r>
    </w:p>
    <w:p w14:paraId="6963BFFD" w14:textId="18B8089F" w:rsidR="002320FE" w:rsidRPr="002320FE" w:rsidRDefault="001D1CE6" w:rsidP="009F7BFD">
      <w:pPr>
        <w:pStyle w:val="paragraph"/>
        <w:spacing w:before="0" w:beforeAutospacing="0" w:after="0" w:afterAutospacing="0"/>
        <w:ind w:left="1080"/>
        <w:textAlignment w:val="baseline"/>
        <w:rPr>
          <w:rStyle w:val="normaltextrun"/>
          <w:rFonts w:ascii="Segoe UI" w:hAnsi="Segoe UI" w:cs="Segoe UI"/>
          <w:sz w:val="18"/>
          <w:szCs w:val="18"/>
          <w:lang w:val="en-US"/>
        </w:rPr>
      </w:pPr>
      <w:proofErr w:type="spellStart"/>
      <w:r>
        <w:rPr>
          <w:rStyle w:val="normaltextrun"/>
          <w:rFonts w:ascii="Calibri" w:hAnsi="Calibri" w:cs="Calibri"/>
          <w:sz w:val="22"/>
          <w:szCs w:val="22"/>
          <w:lang w:val="en-US"/>
        </w:rPr>
        <w:t>i</w:t>
      </w:r>
      <w:proofErr w:type="spellEnd"/>
      <w:r>
        <w:rPr>
          <w:rStyle w:val="normaltextrun"/>
          <w:rFonts w:ascii="Calibri" w:hAnsi="Calibri" w:cs="Calibri"/>
          <w:sz w:val="22"/>
          <w:szCs w:val="22"/>
          <w:lang w:val="en-US"/>
        </w:rPr>
        <w:t>)</w:t>
      </w:r>
      <w:r w:rsidR="002320FE">
        <w:rPr>
          <w:rStyle w:val="normaltextrun"/>
          <w:rFonts w:ascii="Calibri" w:hAnsi="Calibri" w:cs="Calibri"/>
          <w:sz w:val="22"/>
          <w:szCs w:val="22"/>
          <w:lang w:val="en-US"/>
        </w:rPr>
        <w:t xml:space="preserve"> use the exact Asset ID</w:t>
      </w:r>
      <w:r>
        <w:rPr>
          <w:rStyle w:val="normaltextrun"/>
          <w:rFonts w:ascii="Calibri" w:hAnsi="Calibri" w:cs="Calibri"/>
          <w:sz w:val="22"/>
          <w:szCs w:val="22"/>
          <w:lang w:val="en-US"/>
        </w:rPr>
        <w:t xml:space="preserve"> </w:t>
      </w:r>
    </w:p>
    <w:p w14:paraId="702C3685" w14:textId="410114BD" w:rsidR="00096199" w:rsidRPr="00175272" w:rsidRDefault="002320FE" w:rsidP="009F7BFD">
      <w:pPr>
        <w:pStyle w:val="paragraph"/>
        <w:spacing w:before="0" w:beforeAutospacing="0" w:after="0" w:afterAutospacing="0"/>
        <w:ind w:left="1080"/>
        <w:textAlignment w:val="baseline"/>
        <w:rPr>
          <w:rStyle w:val="eop"/>
          <w:rFonts w:ascii="Segoe UI" w:hAnsi="Segoe UI" w:cs="Segoe UI"/>
          <w:sz w:val="18"/>
          <w:szCs w:val="18"/>
          <w:lang w:val="en-US"/>
        </w:rPr>
      </w:pPr>
      <w:r>
        <w:rPr>
          <w:rStyle w:val="normaltextrun"/>
          <w:rFonts w:ascii="Calibri" w:hAnsi="Calibri" w:cs="Calibri"/>
          <w:sz w:val="22"/>
          <w:szCs w:val="22"/>
          <w:u w:val="single"/>
          <w:lang w:val="en-US"/>
        </w:rPr>
        <w:t xml:space="preserve">ii) </w:t>
      </w:r>
      <w:r w:rsidR="001D1CE6" w:rsidRPr="001D1CE6">
        <w:rPr>
          <w:rStyle w:val="normaltextrun"/>
          <w:rFonts w:ascii="Calibri" w:hAnsi="Calibri" w:cs="Calibri"/>
          <w:sz w:val="22"/>
          <w:szCs w:val="22"/>
          <w:u w:val="single"/>
          <w:lang w:val="en-US"/>
        </w:rPr>
        <w:t>for facilities</w:t>
      </w:r>
      <w:r w:rsidR="001D1CE6">
        <w:rPr>
          <w:rStyle w:val="normaltextrun"/>
          <w:rFonts w:ascii="Calibri" w:hAnsi="Calibri" w:cs="Calibri"/>
          <w:sz w:val="22"/>
          <w:szCs w:val="22"/>
          <w:lang w:val="en-US"/>
        </w:rPr>
        <w:t xml:space="preserve"> </w:t>
      </w:r>
      <w:r w:rsidR="00175272">
        <w:rPr>
          <w:rStyle w:val="normaltextrun"/>
          <w:rFonts w:ascii="Calibri" w:hAnsi="Calibri" w:cs="Calibri"/>
          <w:sz w:val="22"/>
          <w:szCs w:val="22"/>
          <w:lang w:val="en-US"/>
        </w:rPr>
        <w:t xml:space="preserve">(above ground) </w:t>
      </w:r>
      <w:r w:rsidR="001D1CE6">
        <w:rPr>
          <w:rStyle w:val="normaltextrun"/>
          <w:rFonts w:ascii="Calibri" w:hAnsi="Calibri" w:cs="Calibri"/>
          <w:sz w:val="22"/>
          <w:szCs w:val="22"/>
          <w:lang w:val="en-US"/>
        </w:rPr>
        <w:t xml:space="preserve">you need the </w:t>
      </w:r>
      <w:r w:rsidR="00175272">
        <w:rPr>
          <w:rStyle w:val="normaltextrun"/>
          <w:rFonts w:ascii="Calibri" w:hAnsi="Calibri" w:cs="Calibri"/>
          <w:sz w:val="22"/>
          <w:szCs w:val="22"/>
          <w:lang w:val="en-US"/>
        </w:rPr>
        <w:t xml:space="preserve">exact </w:t>
      </w:r>
      <w:r w:rsidR="001D1CE6">
        <w:rPr>
          <w:rStyle w:val="normaltextrun"/>
          <w:rFonts w:ascii="Calibri" w:hAnsi="Calibri" w:cs="Calibri"/>
          <w:sz w:val="22"/>
          <w:szCs w:val="22"/>
          <w:lang w:val="en-US"/>
        </w:rPr>
        <w:t>Parent Asset ID</w:t>
      </w:r>
      <w:r w:rsidR="001D1CE6">
        <w:rPr>
          <w:rStyle w:val="eop"/>
          <w:rFonts w:ascii="Calibri" w:hAnsi="Calibri" w:cs="Calibri"/>
          <w:sz w:val="22"/>
          <w:szCs w:val="22"/>
          <w:lang w:val="en-US"/>
        </w:rPr>
        <w:t xml:space="preserve">, to get this you need the </w:t>
      </w:r>
      <w:r w:rsidR="00175272">
        <w:rPr>
          <w:rStyle w:val="eop"/>
          <w:rFonts w:ascii="Calibri" w:hAnsi="Calibri" w:cs="Calibri"/>
          <w:sz w:val="22"/>
          <w:szCs w:val="22"/>
          <w:lang w:val="en-US"/>
        </w:rPr>
        <w:t>extract</w:t>
      </w:r>
      <w:r w:rsidR="001D1CE6">
        <w:rPr>
          <w:rStyle w:val="eop"/>
          <w:rFonts w:ascii="Calibri" w:hAnsi="Calibri" w:cs="Calibri"/>
          <w:sz w:val="22"/>
          <w:szCs w:val="22"/>
          <w:lang w:val="en-US"/>
        </w:rPr>
        <w:t xml:space="preserve"> GIS COMPKEY. (find in GIS) [insert link]</w:t>
      </w:r>
      <w:r w:rsidR="00175272">
        <w:rPr>
          <w:rStyle w:val="eop"/>
          <w:rFonts w:ascii="Calibri" w:hAnsi="Calibri" w:cs="Calibri"/>
          <w:sz w:val="22"/>
          <w:szCs w:val="22"/>
          <w:lang w:val="en-US"/>
        </w:rPr>
        <w:t>.  The Parent Asset is the Polygon in GIS, the children are only in TechOne.</w:t>
      </w:r>
    </w:p>
    <w:p w14:paraId="751CF700" w14:textId="0A30549F" w:rsidR="001D1CE6" w:rsidRDefault="00175272" w:rsidP="00F003E8">
      <w:pPr>
        <w:pStyle w:val="paragraph"/>
        <w:numPr>
          <w:ilvl w:val="1"/>
          <w:numId w:val="6"/>
        </w:numPr>
        <w:spacing w:before="0" w:beforeAutospacing="0" w:after="0" w:afterAutospacing="0"/>
        <w:textAlignment w:val="baseline"/>
        <w:rPr>
          <w:rStyle w:val="eop"/>
          <w:rFonts w:ascii="Segoe UI" w:hAnsi="Segoe UI" w:cs="Segoe UI"/>
          <w:sz w:val="18"/>
          <w:szCs w:val="18"/>
          <w:lang w:val="en-US"/>
        </w:rPr>
      </w:pPr>
      <w:r>
        <w:rPr>
          <w:rStyle w:val="eop"/>
          <w:rFonts w:ascii="Segoe UI" w:hAnsi="Segoe UI" w:cs="Segoe UI"/>
          <w:sz w:val="18"/>
          <w:szCs w:val="18"/>
          <w:lang w:val="en-US"/>
        </w:rPr>
        <w:t xml:space="preserve">using the Asset ID </w:t>
      </w:r>
      <w:proofErr w:type="spellStart"/>
      <w:r>
        <w:rPr>
          <w:rStyle w:val="eop"/>
          <w:rFonts w:ascii="Segoe UI" w:hAnsi="Segoe UI" w:cs="Segoe UI"/>
          <w:sz w:val="18"/>
          <w:szCs w:val="18"/>
          <w:lang w:val="en-US"/>
        </w:rPr>
        <w:t>eg</w:t>
      </w:r>
      <w:proofErr w:type="spellEnd"/>
      <w:r>
        <w:rPr>
          <w:rStyle w:val="eop"/>
          <w:rFonts w:ascii="Segoe UI" w:hAnsi="Segoe UI" w:cs="Segoe UI"/>
          <w:sz w:val="18"/>
          <w:szCs w:val="18"/>
          <w:lang w:val="en-US"/>
        </w:rPr>
        <w:t xml:space="preserve"> ‘1014830 you can get a list of all the children </w:t>
      </w:r>
      <w:proofErr w:type="gramStart"/>
      <w:r>
        <w:rPr>
          <w:rStyle w:val="eop"/>
          <w:rFonts w:ascii="Segoe UI" w:hAnsi="Segoe UI" w:cs="Segoe UI"/>
          <w:sz w:val="18"/>
          <w:szCs w:val="18"/>
          <w:lang w:val="en-US"/>
        </w:rPr>
        <w:t>asset ’</w:t>
      </w:r>
      <w:proofErr w:type="gramEnd"/>
    </w:p>
    <w:p w14:paraId="6D96CF37" w14:textId="118BB305" w:rsidR="00170670" w:rsidRPr="00170670" w:rsidRDefault="00175272" w:rsidP="009F7BFD">
      <w:pPr>
        <w:pStyle w:val="paragraph"/>
        <w:spacing w:after="0"/>
        <w:ind w:left="1080"/>
        <w:textAlignment w:val="baseline"/>
        <w:rPr>
          <w:rFonts w:ascii="Calibri" w:hAnsi="Calibri" w:cs="Calibri"/>
        </w:rPr>
      </w:pPr>
      <w:proofErr w:type="spellStart"/>
      <w:r>
        <w:rPr>
          <w:rStyle w:val="normaltextrun"/>
          <w:rFonts w:ascii="Calibri" w:hAnsi="Calibri" w:cs="Calibri"/>
          <w:sz w:val="22"/>
          <w:szCs w:val="22"/>
          <w:lang w:val="en-US"/>
        </w:rPr>
        <w:t>ii</w:t>
      </w:r>
      <w:r w:rsidR="002320FE">
        <w:rPr>
          <w:rStyle w:val="normaltextrun"/>
          <w:rFonts w:ascii="Calibri" w:hAnsi="Calibri" w:cs="Calibri"/>
          <w:sz w:val="22"/>
          <w:szCs w:val="22"/>
          <w:lang w:val="en-US"/>
        </w:rPr>
        <w:t>I</w:t>
      </w:r>
      <w:proofErr w:type="spellEnd"/>
      <w:r>
        <w:rPr>
          <w:rStyle w:val="normaltextrun"/>
          <w:rFonts w:ascii="Calibri" w:hAnsi="Calibri" w:cs="Calibri"/>
          <w:sz w:val="22"/>
          <w:szCs w:val="22"/>
          <w:lang w:val="en-US"/>
        </w:rPr>
        <w:t xml:space="preserve">) </w:t>
      </w:r>
      <w:r w:rsidRPr="001D1CE6">
        <w:rPr>
          <w:rStyle w:val="normaltextrun"/>
          <w:rFonts w:ascii="Calibri" w:hAnsi="Calibri" w:cs="Calibri"/>
          <w:sz w:val="22"/>
          <w:szCs w:val="22"/>
          <w:u w:val="single"/>
          <w:lang w:val="en-US"/>
        </w:rPr>
        <w:t xml:space="preserve">for </w:t>
      </w:r>
      <w:r>
        <w:rPr>
          <w:rStyle w:val="normaltextrun"/>
          <w:rFonts w:ascii="Calibri" w:hAnsi="Calibri" w:cs="Calibri"/>
          <w:sz w:val="22"/>
          <w:szCs w:val="22"/>
          <w:u w:val="single"/>
          <w:lang w:val="en-US"/>
        </w:rPr>
        <w:t>Underground assets</w:t>
      </w:r>
      <w:r>
        <w:rPr>
          <w:rStyle w:val="normaltextrun"/>
          <w:rFonts w:ascii="Calibri" w:hAnsi="Calibri" w:cs="Calibri"/>
          <w:sz w:val="22"/>
          <w:szCs w:val="22"/>
          <w:lang w:val="en-US"/>
        </w:rPr>
        <w:t xml:space="preserve"> the easiest – know the name of the project, </w:t>
      </w:r>
      <w:proofErr w:type="spellStart"/>
      <w:r>
        <w:rPr>
          <w:rStyle w:val="normaltextrun"/>
          <w:rFonts w:ascii="Calibri" w:hAnsi="Calibri" w:cs="Calibri"/>
          <w:sz w:val="22"/>
          <w:szCs w:val="22"/>
          <w:lang w:val="en-US"/>
        </w:rPr>
        <w:t>eg</w:t>
      </w:r>
      <w:proofErr w:type="spellEnd"/>
      <w:r>
        <w:rPr>
          <w:rStyle w:val="normaltextrun"/>
          <w:rFonts w:ascii="Calibri" w:hAnsi="Calibri" w:cs="Calibri"/>
          <w:sz w:val="22"/>
          <w:szCs w:val="22"/>
          <w:lang w:val="en-US"/>
        </w:rPr>
        <w:t xml:space="preserve"> ‘description’, or the ‘RM/CAPEX </w:t>
      </w:r>
      <w:r w:rsidRPr="008C1390">
        <w:rPr>
          <w:rStyle w:val="normaltextrun"/>
          <w:rFonts w:ascii="Calibri" w:hAnsi="Calibri" w:cs="Calibri"/>
          <w:sz w:val="22"/>
          <w:szCs w:val="22"/>
          <w:lang w:val="en-US"/>
        </w:rPr>
        <w:t xml:space="preserve">reference’ </w:t>
      </w:r>
      <w:r w:rsidR="00170670" w:rsidRPr="008C1390">
        <w:rPr>
          <w:rStyle w:val="normaltextrun"/>
          <w:rFonts w:ascii="Calibri" w:hAnsi="Calibri" w:cs="Calibri"/>
          <w:sz w:val="22"/>
          <w:szCs w:val="22"/>
          <w:lang w:val="en-US"/>
        </w:rPr>
        <w:t>-</w:t>
      </w:r>
      <w:proofErr w:type="spellStart"/>
      <w:proofErr w:type="gramStart"/>
      <w:r w:rsidR="008C1390" w:rsidRPr="008C1390">
        <w:rPr>
          <w:rStyle w:val="normaltextrun"/>
          <w:rFonts w:ascii="Calibri" w:hAnsi="Calibri" w:cs="Calibri"/>
          <w:sz w:val="22"/>
          <w:szCs w:val="22"/>
          <w:lang w:val="en-US"/>
        </w:rPr>
        <w:t>eg</w:t>
      </w:r>
      <w:proofErr w:type="spellEnd"/>
      <w:r w:rsidR="008C1390" w:rsidRPr="008C1390">
        <w:rPr>
          <w:rStyle w:val="normaltextrun"/>
          <w:rFonts w:ascii="Calibri" w:hAnsi="Calibri" w:cs="Calibri"/>
          <w:sz w:val="22"/>
          <w:szCs w:val="22"/>
          <w:lang w:val="en-US"/>
        </w:rPr>
        <w:t xml:space="preserve"> </w:t>
      </w:r>
      <w:r w:rsidR="00170670" w:rsidRPr="008C1390">
        <w:rPr>
          <w:rStyle w:val="normaltextrun"/>
          <w:rFonts w:ascii="Calibri" w:hAnsi="Calibri" w:cs="Calibri"/>
          <w:sz w:val="22"/>
          <w:szCs w:val="22"/>
          <w:lang w:val="en-US"/>
        </w:rPr>
        <w:t xml:space="preserve"> </w:t>
      </w:r>
      <w:r w:rsidR="00170670" w:rsidRPr="008C1390">
        <w:rPr>
          <w:rFonts w:ascii="Calibri" w:hAnsi="Calibri" w:cs="Calibri"/>
        </w:rPr>
        <w:t>20</w:t>
      </w:r>
      <w:proofErr w:type="gramEnd"/>
      <w:r w:rsidR="00170670" w:rsidRPr="008C1390">
        <w:rPr>
          <w:rFonts w:ascii="Calibri" w:hAnsi="Calibri" w:cs="Calibri"/>
        </w:rPr>
        <w:t>/21 Hawea WWTP Upgrade -</w:t>
      </w:r>
      <w:r w:rsidR="00170670">
        <w:rPr>
          <w:rFonts w:ascii="Calibri" w:hAnsi="Calibri" w:cs="Calibri"/>
        </w:rPr>
        <w:t xml:space="preserve"> </w:t>
      </w:r>
    </w:p>
    <w:p w14:paraId="5B618EE9" w14:textId="7A3AA44A" w:rsidR="002320FE" w:rsidRDefault="00175272" w:rsidP="00175272">
      <w:pPr>
        <w:pStyle w:val="paragraph"/>
        <w:spacing w:before="0" w:beforeAutospacing="0" w:after="0" w:afterAutospacing="0"/>
        <w:ind w:left="1080"/>
        <w:textAlignment w:val="baseline"/>
        <w:rPr>
          <w:rStyle w:val="normaltextrun"/>
          <w:rFonts w:ascii="Calibri" w:hAnsi="Calibri" w:cs="Calibri"/>
          <w:b/>
          <w:bCs/>
          <w:sz w:val="22"/>
          <w:szCs w:val="22"/>
          <w:lang w:val="en-US"/>
        </w:rPr>
      </w:pPr>
      <w:r>
        <w:rPr>
          <w:rStyle w:val="normaltextrun"/>
          <w:rFonts w:ascii="Calibri" w:hAnsi="Calibri" w:cs="Calibri"/>
          <w:b/>
          <w:bCs/>
          <w:sz w:val="22"/>
          <w:szCs w:val="22"/>
          <w:lang w:val="en-US"/>
        </w:rPr>
        <w:t>NB</w:t>
      </w:r>
      <w:r w:rsidR="00F003E8">
        <w:rPr>
          <w:rStyle w:val="normaltextrun"/>
          <w:rFonts w:ascii="Calibri" w:hAnsi="Calibri" w:cs="Calibri"/>
          <w:b/>
          <w:bCs/>
          <w:sz w:val="22"/>
          <w:szCs w:val="22"/>
          <w:lang w:val="en-US"/>
        </w:rPr>
        <w:t xml:space="preserve"> for QLDC </w:t>
      </w:r>
      <w:r w:rsidR="009F7BFD">
        <w:rPr>
          <w:rStyle w:val="normaltextrun"/>
          <w:rFonts w:ascii="Calibri" w:hAnsi="Calibri" w:cs="Calibri"/>
          <w:b/>
          <w:bCs/>
          <w:sz w:val="22"/>
          <w:szCs w:val="22"/>
          <w:lang w:val="en-US"/>
        </w:rPr>
        <w:t xml:space="preserve">own referencing </w:t>
      </w:r>
      <w:r w:rsidR="00F003E8">
        <w:rPr>
          <w:rStyle w:val="normaltextrun"/>
          <w:rFonts w:ascii="Calibri" w:hAnsi="Calibri" w:cs="Calibri"/>
          <w:b/>
          <w:bCs/>
          <w:sz w:val="22"/>
          <w:szCs w:val="22"/>
          <w:lang w:val="en-US"/>
        </w:rPr>
        <w:t>we use the</w:t>
      </w:r>
      <w:r>
        <w:rPr>
          <w:rStyle w:val="normaltextrun"/>
          <w:rFonts w:ascii="Calibri" w:hAnsi="Calibri" w:cs="Calibri"/>
          <w:b/>
          <w:bCs/>
          <w:sz w:val="22"/>
          <w:szCs w:val="22"/>
          <w:lang w:val="en-US"/>
        </w:rPr>
        <w:t xml:space="preserve"> RM/CAPEX reference </w:t>
      </w:r>
      <w:r>
        <w:rPr>
          <w:rStyle w:val="normaltextrun"/>
          <w:rFonts w:ascii="Calibri" w:hAnsi="Calibri" w:cs="Calibri"/>
          <w:b/>
          <w:bCs/>
          <w:sz w:val="22"/>
          <w:szCs w:val="22"/>
          <w:lang w:val="en-US"/>
        </w:rPr>
        <w:tab/>
      </w:r>
    </w:p>
    <w:p w14:paraId="6F719814" w14:textId="62A54CE2" w:rsidR="00175272" w:rsidRPr="00175272" w:rsidRDefault="00175272" w:rsidP="00175272">
      <w:pPr>
        <w:pStyle w:val="paragraph"/>
        <w:spacing w:before="0" w:beforeAutospacing="0" w:after="0" w:afterAutospacing="0"/>
        <w:ind w:left="1080"/>
        <w:textAlignment w:val="baseline"/>
        <w:rPr>
          <w:rFonts w:ascii="Calibri" w:hAnsi="Calibri" w:cs="Calibri"/>
          <w:sz w:val="22"/>
          <w:szCs w:val="22"/>
          <w:lang w:val="en-US"/>
        </w:rPr>
      </w:pPr>
      <w:r>
        <w:rPr>
          <w:rStyle w:val="normaltextrun"/>
          <w:rFonts w:ascii="Calibri" w:hAnsi="Calibri" w:cs="Calibri"/>
          <w:b/>
          <w:bCs/>
          <w:sz w:val="22"/>
          <w:szCs w:val="22"/>
          <w:lang w:val="en-US"/>
        </w:rPr>
        <w:t xml:space="preserve">- </w:t>
      </w:r>
      <w:r w:rsidRPr="00175272">
        <w:rPr>
          <w:rStyle w:val="normaltextrun"/>
          <w:rFonts w:ascii="Calibri" w:hAnsi="Calibri" w:cs="Calibri"/>
          <w:sz w:val="22"/>
          <w:szCs w:val="22"/>
          <w:lang w:val="en-US"/>
        </w:rPr>
        <w:t xml:space="preserve">PMO use Contract number – project </w:t>
      </w:r>
      <w:proofErr w:type="gramStart"/>
      <w:r w:rsidRPr="00175272">
        <w:rPr>
          <w:rStyle w:val="normaltextrun"/>
          <w:rFonts w:ascii="Calibri" w:hAnsi="Calibri" w:cs="Calibri"/>
          <w:sz w:val="22"/>
          <w:szCs w:val="22"/>
          <w:lang w:val="en-US"/>
        </w:rPr>
        <w:t>level</w:t>
      </w:r>
      <w:r w:rsidRPr="00175272">
        <w:rPr>
          <w:rStyle w:val="eop"/>
          <w:rFonts w:ascii="Calibri" w:hAnsi="Calibri" w:cs="Calibri"/>
          <w:sz w:val="22"/>
          <w:szCs w:val="22"/>
          <w:lang w:val="en-US"/>
        </w:rPr>
        <w:t> </w:t>
      </w:r>
      <w:r w:rsidR="002320FE">
        <w:rPr>
          <w:rStyle w:val="eop"/>
          <w:rFonts w:ascii="Calibri" w:hAnsi="Calibri" w:cs="Calibri"/>
          <w:sz w:val="22"/>
          <w:szCs w:val="22"/>
          <w:lang w:val="en-US"/>
        </w:rPr>
        <w:t xml:space="preserve"> </w:t>
      </w:r>
      <w:proofErr w:type="spellStart"/>
      <w:r w:rsidR="002320FE">
        <w:rPr>
          <w:rStyle w:val="eop"/>
          <w:rFonts w:ascii="Calibri" w:hAnsi="Calibri" w:cs="Calibri"/>
          <w:sz w:val="22"/>
          <w:szCs w:val="22"/>
          <w:lang w:val="en-US"/>
        </w:rPr>
        <w:t>eg</w:t>
      </w:r>
      <w:proofErr w:type="spellEnd"/>
      <w:proofErr w:type="gramEnd"/>
      <w:r w:rsidR="002320FE">
        <w:rPr>
          <w:rStyle w:val="eop"/>
          <w:rFonts w:ascii="Calibri" w:hAnsi="Calibri" w:cs="Calibri"/>
          <w:sz w:val="22"/>
          <w:szCs w:val="22"/>
          <w:lang w:val="en-US"/>
        </w:rPr>
        <w:t xml:space="preserve"> CAPEX 000434</w:t>
      </w:r>
    </w:p>
    <w:p w14:paraId="73E418D2" w14:textId="17D9892C" w:rsidR="00175272" w:rsidRDefault="002320FE" w:rsidP="002320FE">
      <w:pPr>
        <w:pStyle w:val="paragraph"/>
        <w:spacing w:before="0" w:beforeAutospacing="0" w:after="0" w:afterAutospacing="0"/>
        <w:ind w:left="360" w:firstLine="720"/>
        <w:textAlignment w:val="baseline"/>
        <w:rPr>
          <w:rStyle w:val="eop"/>
          <w:rFonts w:ascii="Calibri" w:hAnsi="Calibri" w:cs="Calibri"/>
          <w:sz w:val="22"/>
          <w:szCs w:val="22"/>
          <w:lang w:val="en-US"/>
        </w:rPr>
      </w:pPr>
      <w:r w:rsidRPr="008C1390">
        <w:rPr>
          <w:rStyle w:val="normaltextrun"/>
          <w:rFonts w:ascii="Calibri" w:hAnsi="Calibri" w:cs="Calibri"/>
          <w:sz w:val="22"/>
          <w:szCs w:val="22"/>
          <w:lang w:val="en-US"/>
        </w:rPr>
        <w:t xml:space="preserve">- </w:t>
      </w:r>
      <w:r w:rsidR="00175272" w:rsidRPr="008C1390">
        <w:rPr>
          <w:rStyle w:val="normaltextrun"/>
          <w:rFonts w:ascii="Calibri" w:hAnsi="Calibri" w:cs="Calibri"/>
          <w:sz w:val="22"/>
          <w:szCs w:val="22"/>
          <w:lang w:val="en-US"/>
        </w:rPr>
        <w:t>Renewals use the Work Orders</w:t>
      </w:r>
      <w:r w:rsidR="00170670" w:rsidRPr="008C1390">
        <w:rPr>
          <w:rStyle w:val="normaltextrun"/>
          <w:rFonts w:ascii="Calibri" w:hAnsi="Calibri" w:cs="Calibri"/>
          <w:sz w:val="22"/>
          <w:szCs w:val="22"/>
          <w:lang w:val="en-US"/>
        </w:rPr>
        <w:t xml:space="preserve"> names</w:t>
      </w:r>
      <w:r w:rsidR="00175272" w:rsidRPr="008C1390">
        <w:rPr>
          <w:rStyle w:val="eop"/>
          <w:rFonts w:ascii="Calibri" w:hAnsi="Calibri" w:cs="Calibri"/>
          <w:sz w:val="22"/>
          <w:szCs w:val="22"/>
          <w:lang w:val="en-US"/>
        </w:rPr>
        <w:t> </w:t>
      </w:r>
      <w:proofErr w:type="spellStart"/>
      <w:r w:rsidR="00F003E8" w:rsidRPr="008C1390">
        <w:rPr>
          <w:rStyle w:val="eop"/>
          <w:rFonts w:ascii="Calibri" w:hAnsi="Calibri" w:cs="Calibri"/>
          <w:sz w:val="22"/>
          <w:szCs w:val="22"/>
          <w:lang w:val="en-US"/>
        </w:rPr>
        <w:t>eg</w:t>
      </w:r>
      <w:proofErr w:type="spellEnd"/>
      <w:r w:rsidR="00F003E8" w:rsidRPr="008C1390">
        <w:rPr>
          <w:rStyle w:val="eop"/>
          <w:rFonts w:ascii="Calibri" w:hAnsi="Calibri" w:cs="Calibri"/>
          <w:sz w:val="22"/>
          <w:szCs w:val="22"/>
          <w:lang w:val="en-US"/>
        </w:rPr>
        <w:t xml:space="preserve"> </w:t>
      </w:r>
      <w:r w:rsidR="00170670" w:rsidRPr="008C1390">
        <w:rPr>
          <w:rStyle w:val="eop"/>
          <w:rFonts w:ascii="Calibri" w:hAnsi="Calibri" w:cs="Calibri"/>
          <w:sz w:val="22"/>
          <w:szCs w:val="22"/>
          <w:lang w:val="en-US"/>
        </w:rPr>
        <w:t xml:space="preserve">20/21 Replace controller </w:t>
      </w:r>
      <w:proofErr w:type="gramStart"/>
      <w:r w:rsidR="00170670" w:rsidRPr="008C1390">
        <w:rPr>
          <w:rStyle w:val="eop"/>
          <w:rFonts w:ascii="Calibri" w:hAnsi="Calibri" w:cs="Calibri"/>
          <w:sz w:val="22"/>
          <w:szCs w:val="22"/>
          <w:lang w:val="en-US"/>
        </w:rPr>
        <w:t>2 mile</w:t>
      </w:r>
      <w:proofErr w:type="gramEnd"/>
      <w:r w:rsidR="00170670" w:rsidRPr="008C1390">
        <w:rPr>
          <w:rStyle w:val="eop"/>
          <w:rFonts w:ascii="Calibri" w:hAnsi="Calibri" w:cs="Calibri"/>
          <w:sz w:val="22"/>
          <w:szCs w:val="22"/>
          <w:lang w:val="en-US"/>
        </w:rPr>
        <w:t xml:space="preserve"> water</w:t>
      </w:r>
    </w:p>
    <w:p w14:paraId="0F700945" w14:textId="114548F6" w:rsidR="00170670" w:rsidRDefault="00170670" w:rsidP="009F7BFD">
      <w:pPr>
        <w:pStyle w:val="paragraph"/>
        <w:spacing w:before="0" w:beforeAutospacing="0" w:after="0" w:afterAutospacing="0"/>
        <w:ind w:left="1440"/>
        <w:textAlignment w:val="baseline"/>
        <w:rPr>
          <w:rStyle w:val="eop"/>
          <w:rFonts w:ascii="Calibri" w:hAnsi="Calibri" w:cs="Calibri"/>
          <w:sz w:val="22"/>
          <w:szCs w:val="22"/>
          <w:lang w:val="en-US"/>
        </w:rPr>
      </w:pPr>
      <w:r w:rsidRPr="009F7BFD">
        <w:rPr>
          <w:rStyle w:val="eop"/>
          <w:rFonts w:ascii="Calibri" w:hAnsi="Calibri" w:cs="Calibri"/>
          <w:b/>
          <w:bCs/>
          <w:sz w:val="22"/>
          <w:szCs w:val="22"/>
          <w:lang w:val="en-US"/>
        </w:rPr>
        <w:t>Note</w:t>
      </w:r>
      <w:r>
        <w:rPr>
          <w:rStyle w:val="eop"/>
          <w:rFonts w:ascii="Calibri" w:hAnsi="Calibri" w:cs="Calibri"/>
          <w:sz w:val="22"/>
          <w:szCs w:val="22"/>
          <w:lang w:val="en-US"/>
        </w:rPr>
        <w:t xml:space="preserve">: as for Facilities the Asset Officer will need to </w:t>
      </w:r>
      <w:proofErr w:type="spellStart"/>
      <w:proofErr w:type="gramStart"/>
      <w:r>
        <w:rPr>
          <w:rStyle w:val="eop"/>
          <w:rFonts w:ascii="Calibri" w:hAnsi="Calibri" w:cs="Calibri"/>
          <w:sz w:val="22"/>
          <w:szCs w:val="22"/>
          <w:lang w:val="en-US"/>
        </w:rPr>
        <w:t>provided</w:t>
      </w:r>
      <w:proofErr w:type="spellEnd"/>
      <w:proofErr w:type="gramEnd"/>
      <w:r>
        <w:rPr>
          <w:rStyle w:val="eop"/>
          <w:rFonts w:ascii="Calibri" w:hAnsi="Calibri" w:cs="Calibri"/>
          <w:sz w:val="22"/>
          <w:szCs w:val="22"/>
          <w:lang w:val="en-US"/>
        </w:rPr>
        <w:t xml:space="preserve"> with a GIS snap map of the exact location of the renewed/replaced assets and their GIS COMP KEY</w:t>
      </w:r>
    </w:p>
    <w:p w14:paraId="1F1AA97A" w14:textId="0D75B97B" w:rsidR="002320FE" w:rsidRPr="00175272" w:rsidRDefault="002320FE" w:rsidP="002320FE">
      <w:pPr>
        <w:pStyle w:val="paragraph"/>
        <w:spacing w:before="0" w:beforeAutospacing="0" w:after="0" w:afterAutospacing="0"/>
        <w:ind w:left="360" w:firstLine="720"/>
        <w:textAlignment w:val="baseline"/>
        <w:rPr>
          <w:rFonts w:ascii="Calibri" w:hAnsi="Calibri" w:cs="Calibri"/>
          <w:sz w:val="22"/>
          <w:szCs w:val="22"/>
          <w:lang w:val="en-US"/>
        </w:rPr>
      </w:pPr>
      <w:r>
        <w:rPr>
          <w:rStyle w:val="eop"/>
          <w:rFonts w:ascii="Calibri" w:hAnsi="Calibri" w:cs="Calibri"/>
          <w:sz w:val="22"/>
          <w:szCs w:val="22"/>
          <w:lang w:val="en-US"/>
        </w:rPr>
        <w:t>-Vested Assets –</w:t>
      </w:r>
      <w:r w:rsidR="009F7BFD">
        <w:rPr>
          <w:rStyle w:val="eop"/>
          <w:rFonts w:ascii="Calibri" w:hAnsi="Calibri" w:cs="Calibri"/>
          <w:sz w:val="22"/>
          <w:szCs w:val="22"/>
          <w:lang w:val="en-US"/>
        </w:rPr>
        <w:t xml:space="preserve">Use the consent number </w:t>
      </w:r>
      <w:proofErr w:type="spellStart"/>
      <w:r w:rsidR="009F7BFD">
        <w:rPr>
          <w:rStyle w:val="eop"/>
          <w:rFonts w:ascii="Calibri" w:hAnsi="Calibri" w:cs="Calibri"/>
          <w:sz w:val="22"/>
          <w:szCs w:val="22"/>
          <w:lang w:val="en-US"/>
        </w:rPr>
        <w:t>eg</w:t>
      </w:r>
      <w:proofErr w:type="spellEnd"/>
      <w:r>
        <w:rPr>
          <w:rStyle w:val="eop"/>
          <w:rFonts w:ascii="Calibri" w:hAnsi="Calibri" w:cs="Calibri"/>
          <w:sz w:val="22"/>
          <w:szCs w:val="22"/>
          <w:lang w:val="en-US"/>
        </w:rPr>
        <w:t xml:space="preserve"> RM12345</w:t>
      </w:r>
      <w:r w:rsidR="009F7BFD">
        <w:rPr>
          <w:rStyle w:val="eop"/>
          <w:rFonts w:ascii="Calibri" w:hAnsi="Calibri" w:cs="Calibri"/>
          <w:sz w:val="22"/>
          <w:szCs w:val="22"/>
          <w:lang w:val="en-US"/>
        </w:rPr>
        <w:t>. SD12345, SS12345</w:t>
      </w:r>
    </w:p>
    <w:p w14:paraId="72B6FD61" w14:textId="3EC04A3E" w:rsidR="00EB0125" w:rsidRDefault="00EB0125" w:rsidP="00EB0125">
      <w:pPr>
        <w:ind w:firstLine="360"/>
      </w:pPr>
    </w:p>
    <w:p w14:paraId="33603B0C" w14:textId="77777777" w:rsidR="000812FE" w:rsidRDefault="007015FA" w:rsidP="000812FE">
      <w:pPr>
        <w:ind w:firstLine="360"/>
      </w:pPr>
      <w:hyperlink r:id="rId12" w:history="1">
        <w:r w:rsidR="00EB0125" w:rsidRPr="00EB0125">
          <w:rPr>
            <w:rStyle w:val="Hyperlink"/>
            <w:rFonts w:ascii="Open Sans" w:hAnsi="Open Sans" w:cs="Open Sans"/>
            <w:b/>
            <w:bCs/>
            <w:caps/>
            <w:color w:val="006BD6"/>
            <w:sz w:val="18"/>
            <w:szCs w:val="18"/>
            <w:shd w:val="clear" w:color="auto" w:fill="FFFFFF"/>
          </w:rPr>
          <w:t>NOTE</w:t>
        </w:r>
      </w:hyperlink>
    </w:p>
    <w:p w14:paraId="6BC7B4BF" w14:textId="0D5755EF" w:rsidR="00BD4291" w:rsidRDefault="00BD4291" w:rsidP="000812FE">
      <w:pPr>
        <w:pStyle w:val="ListParagraph"/>
        <w:numPr>
          <w:ilvl w:val="0"/>
          <w:numId w:val="20"/>
        </w:numPr>
      </w:pPr>
      <w:r>
        <w:t>To filter assets to just a single facility location:</w:t>
      </w:r>
    </w:p>
    <w:p w14:paraId="676E00AA" w14:textId="4D953F2C" w:rsidR="00BD4291" w:rsidRDefault="00BD4291" w:rsidP="00BD4291">
      <w:pPr>
        <w:pStyle w:val="ListParagraph"/>
        <w:numPr>
          <w:ilvl w:val="1"/>
          <w:numId w:val="20"/>
        </w:numPr>
      </w:pPr>
      <w:r>
        <w:t>Use the filters on the left of TechOne asset screen to filter to Treatment Processing and Bulk Storage asset type. This is the only way for the Parent Asset Number field to able to be added to the table view</w:t>
      </w:r>
    </w:p>
    <w:p w14:paraId="021C6E93" w14:textId="65818848" w:rsidR="00BD4291" w:rsidRDefault="00BD4291" w:rsidP="00BD4291">
      <w:pPr>
        <w:pStyle w:val="ListParagraph"/>
        <w:numPr>
          <w:ilvl w:val="1"/>
          <w:numId w:val="20"/>
        </w:numPr>
      </w:pPr>
      <w:r>
        <w:t>Use the Search bar to search for the GIS name of the facility in the Details field (</w:t>
      </w:r>
      <w:proofErr w:type="gramStart"/>
      <w:r>
        <w:t>e.g. ?Details</w:t>
      </w:r>
      <w:proofErr w:type="gramEnd"/>
      <w:r>
        <w:t xml:space="preserve"> contains WRWR-WESTERN)</w:t>
      </w:r>
    </w:p>
    <w:p w14:paraId="17CAB7B3" w14:textId="08D223D2" w:rsidR="00BD4291" w:rsidRDefault="00BD4291" w:rsidP="00BD4291">
      <w:pPr>
        <w:pStyle w:val="ListParagraph"/>
        <w:numPr>
          <w:ilvl w:val="1"/>
          <w:numId w:val="20"/>
        </w:numPr>
      </w:pPr>
      <w:r>
        <w:t>Note the asset number of the parent asset</w:t>
      </w:r>
    </w:p>
    <w:p w14:paraId="56F60DA5" w14:textId="1DDBCF68" w:rsidR="00BD4291" w:rsidRDefault="00BD4291" w:rsidP="00BD4291">
      <w:pPr>
        <w:pStyle w:val="ListParagraph"/>
        <w:numPr>
          <w:ilvl w:val="1"/>
          <w:numId w:val="20"/>
        </w:numPr>
      </w:pPr>
      <w:r>
        <w:t>Filter on the parent asset number of the parent facility of interest (</w:t>
      </w:r>
      <w:proofErr w:type="gramStart"/>
      <w:r>
        <w:t>e.g. ?Parent</w:t>
      </w:r>
      <w:proofErr w:type="gramEnd"/>
      <w:r>
        <w:t xml:space="preserve"> Asset Number is equal to XXXXXX)</w:t>
      </w:r>
    </w:p>
    <w:p w14:paraId="2C5872BF" w14:textId="7775AE0E" w:rsidR="00BD4291" w:rsidRDefault="00BD4291" w:rsidP="00BD4291">
      <w:pPr>
        <w:pStyle w:val="ListParagraph"/>
        <w:numPr>
          <w:ilvl w:val="0"/>
          <w:numId w:val="20"/>
        </w:numPr>
      </w:pPr>
      <w:r>
        <w:t>Some fields do not show up unless you are at the correct hierarchical level in TechOne</w:t>
      </w:r>
    </w:p>
    <w:p w14:paraId="5836C866" w14:textId="26C805D9" w:rsidR="00BD4291" w:rsidRDefault="00BD4291" w:rsidP="00BD4291">
      <w:pPr>
        <w:pStyle w:val="ListParagraph"/>
        <w:numPr>
          <w:ilvl w:val="1"/>
          <w:numId w:val="20"/>
        </w:numPr>
      </w:pPr>
      <w:r>
        <w:t>For example, pipe material and diameter will not appear unless you are filtered down to the Mains/Pipes level of ASSET TYPE</w:t>
      </w:r>
    </w:p>
    <w:p w14:paraId="4B4BA757" w14:textId="799FCADF" w:rsidR="00F003E8" w:rsidRPr="008C1390" w:rsidRDefault="00F003E8" w:rsidP="008C1390">
      <w:pPr>
        <w:pStyle w:val="Heading1"/>
      </w:pPr>
      <w:bookmarkStart w:id="1" w:name="_Toc139012246"/>
      <w:r w:rsidRPr="008C1390">
        <w:t>Export lists of assets</w:t>
      </w:r>
      <w:bookmarkEnd w:id="1"/>
    </w:p>
    <w:p w14:paraId="29194906" w14:textId="6295125F" w:rsidR="00F003E8" w:rsidRDefault="007B2E7A" w:rsidP="00F003E8">
      <w:pPr>
        <w:pStyle w:val="paragraph"/>
        <w:numPr>
          <w:ilvl w:val="1"/>
          <w:numId w:val="6"/>
        </w:numPr>
        <w:spacing w:before="0" w:beforeAutospacing="0" w:after="0" w:afterAutospacing="0"/>
        <w:textAlignment w:val="baseline"/>
        <w:rPr>
          <w:rStyle w:val="normaltextrun"/>
          <w:rFonts w:ascii="Segoe UI" w:hAnsi="Segoe UI" w:cs="Segoe UI"/>
          <w:sz w:val="18"/>
          <w:szCs w:val="18"/>
          <w:lang w:val="en-US"/>
        </w:rPr>
      </w:pPr>
      <w:r>
        <w:rPr>
          <w:noProof/>
        </w:rPr>
        <w:drawing>
          <wp:anchor distT="0" distB="0" distL="114300" distR="114300" simplePos="0" relativeHeight="251662336" behindDoc="0" locked="0" layoutInCell="1" allowOverlap="1" wp14:anchorId="1D1E4207" wp14:editId="2BCC1D87">
            <wp:simplePos x="0" y="0"/>
            <wp:positionH relativeFrom="column">
              <wp:posOffset>2613025</wp:posOffset>
            </wp:positionH>
            <wp:positionV relativeFrom="paragraph">
              <wp:posOffset>82550</wp:posOffset>
            </wp:positionV>
            <wp:extent cx="3176270" cy="1619885"/>
            <wp:effectExtent l="0" t="0" r="0" b="0"/>
            <wp:wrapThrough wrapText="bothSides">
              <wp:wrapPolygon edited="0">
                <wp:start x="0" y="0"/>
                <wp:lineTo x="0" y="21338"/>
                <wp:lineTo x="21505" y="21338"/>
                <wp:lineTo x="2150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76270" cy="1619885"/>
                    </a:xfrm>
                    <a:prstGeom prst="rect">
                      <a:avLst/>
                    </a:prstGeom>
                  </pic:spPr>
                </pic:pic>
              </a:graphicData>
            </a:graphic>
          </wp:anchor>
        </w:drawing>
      </w:r>
      <w:r w:rsidR="00F003E8">
        <w:rPr>
          <w:rStyle w:val="normaltextrun"/>
          <w:rFonts w:ascii="Segoe UI" w:hAnsi="Segoe UI" w:cs="Segoe UI"/>
          <w:sz w:val="18"/>
          <w:szCs w:val="18"/>
          <w:lang w:val="en-US"/>
        </w:rPr>
        <w:t xml:space="preserve">Go to the printer button and select excel </w:t>
      </w:r>
    </w:p>
    <w:p w14:paraId="62300585" w14:textId="10E854D3" w:rsidR="00F003E8" w:rsidRDefault="00F003E8" w:rsidP="00F003E8">
      <w:pPr>
        <w:pStyle w:val="paragraph"/>
        <w:spacing w:before="0" w:beforeAutospacing="0" w:after="0" w:afterAutospacing="0"/>
        <w:ind w:left="1440"/>
        <w:textAlignment w:val="baseline"/>
        <w:rPr>
          <w:rStyle w:val="normaltextrun"/>
          <w:rFonts w:ascii="Segoe UI" w:hAnsi="Segoe UI" w:cs="Segoe UI"/>
          <w:sz w:val="18"/>
          <w:szCs w:val="18"/>
          <w:lang w:val="en-US"/>
        </w:rPr>
      </w:pPr>
    </w:p>
    <w:p w14:paraId="2AC8FE0B" w14:textId="77777777" w:rsidR="00F003E8" w:rsidRPr="00F003E8" w:rsidRDefault="00F003E8" w:rsidP="00F003E8">
      <w:pPr>
        <w:pStyle w:val="paragraph"/>
        <w:spacing w:before="0" w:beforeAutospacing="0" w:after="0" w:afterAutospacing="0"/>
        <w:ind w:left="1440"/>
        <w:textAlignment w:val="baseline"/>
        <w:rPr>
          <w:rStyle w:val="normaltextrun"/>
          <w:rFonts w:ascii="Segoe UI" w:hAnsi="Segoe UI" w:cs="Segoe UI"/>
          <w:sz w:val="18"/>
          <w:szCs w:val="18"/>
          <w:lang w:val="en-US"/>
        </w:rPr>
      </w:pPr>
    </w:p>
    <w:p w14:paraId="56E08004" w14:textId="2FFBB457" w:rsidR="00096199" w:rsidRDefault="00096199" w:rsidP="00096199">
      <w:pPr>
        <w:pStyle w:val="paragraph"/>
        <w:spacing w:before="0" w:beforeAutospacing="0" w:after="0" w:afterAutospacing="0"/>
        <w:ind w:firstLine="45"/>
        <w:textAlignment w:val="baseline"/>
        <w:rPr>
          <w:rFonts w:ascii="Segoe UI" w:hAnsi="Segoe UI" w:cs="Segoe UI"/>
          <w:sz w:val="18"/>
          <w:szCs w:val="18"/>
          <w:lang w:val="en-US"/>
        </w:rPr>
      </w:pPr>
    </w:p>
    <w:p w14:paraId="3D5DEA16" w14:textId="2C32E7E9" w:rsidR="008C1390" w:rsidRDefault="008C1390" w:rsidP="00795371">
      <w:pPr>
        <w:pStyle w:val="paragraph"/>
        <w:spacing w:before="0" w:beforeAutospacing="0" w:after="0" w:afterAutospacing="0"/>
        <w:textAlignment w:val="baseline"/>
        <w:rPr>
          <w:rStyle w:val="normaltextrun"/>
          <w:rFonts w:ascii="Segoe UI" w:hAnsi="Segoe UI" w:cs="Segoe UI"/>
          <w:b/>
          <w:bCs/>
          <w:sz w:val="18"/>
          <w:szCs w:val="18"/>
          <w:lang w:val="en-US"/>
        </w:rPr>
      </w:pPr>
    </w:p>
    <w:p w14:paraId="37F7A60B" w14:textId="1F22621C" w:rsidR="00795371" w:rsidRPr="00795371" w:rsidRDefault="00795371" w:rsidP="00795371">
      <w:pPr>
        <w:pStyle w:val="Heading1"/>
      </w:pPr>
      <w:bookmarkStart w:id="2" w:name="_Toc139012247"/>
      <w:r w:rsidRPr="00795371">
        <w:t>How does QLDC get new 3waters assets?</w:t>
      </w:r>
      <w:bookmarkEnd w:id="2"/>
    </w:p>
    <w:p w14:paraId="233A04AA" w14:textId="01BD413F" w:rsidR="00F00B53" w:rsidRDefault="00795371" w:rsidP="00795371">
      <w:pPr>
        <w:pStyle w:val="paragraph"/>
        <w:spacing w:before="0" w:beforeAutospacing="0" w:after="0" w:afterAutospacing="0"/>
        <w:textAlignment w:val="baseline"/>
        <w:rPr>
          <w:rStyle w:val="normaltextrun"/>
          <w:rFonts w:ascii="Segoe UI" w:hAnsi="Segoe UI" w:cs="Segoe UI"/>
          <w:b/>
          <w:bCs/>
          <w:sz w:val="18"/>
          <w:szCs w:val="18"/>
          <w:highlight w:val="yellow"/>
          <w:lang w:val="en-US"/>
        </w:rPr>
      </w:pPr>
      <w:proofErr w:type="spellStart"/>
      <w:r w:rsidRPr="00F00B53">
        <w:rPr>
          <w:rStyle w:val="normaltextrun"/>
          <w:rFonts w:ascii="Segoe UI" w:hAnsi="Segoe UI" w:cs="Segoe UI"/>
          <w:b/>
          <w:bCs/>
          <w:sz w:val="18"/>
          <w:szCs w:val="18"/>
          <w:highlight w:val="yellow"/>
          <w:lang w:val="en-US"/>
        </w:rPr>
        <w:t>Promapps</w:t>
      </w:r>
      <w:proofErr w:type="spellEnd"/>
      <w:r w:rsidRPr="00F00B53">
        <w:rPr>
          <w:rStyle w:val="normaltextrun"/>
          <w:rFonts w:ascii="Segoe UI" w:hAnsi="Segoe UI" w:cs="Segoe UI"/>
          <w:b/>
          <w:bCs/>
          <w:sz w:val="18"/>
          <w:szCs w:val="18"/>
          <w:highlight w:val="yellow"/>
          <w:lang w:val="en-US"/>
        </w:rPr>
        <w:t xml:space="preserve"> – 3 waters lifecycle</w:t>
      </w:r>
      <w:r w:rsidR="00F00B53">
        <w:rPr>
          <w:rStyle w:val="normaltextrun"/>
          <w:rFonts w:ascii="Segoe UI" w:hAnsi="Segoe UI" w:cs="Segoe UI"/>
          <w:b/>
          <w:bCs/>
          <w:sz w:val="18"/>
          <w:szCs w:val="18"/>
          <w:highlight w:val="yellow"/>
          <w:lang w:val="en-US"/>
        </w:rPr>
        <w:t>:</w:t>
      </w:r>
    </w:p>
    <w:p w14:paraId="051AA1E5" w14:textId="2DDFEB0D" w:rsidR="00795371" w:rsidRDefault="007F4980" w:rsidP="00795371">
      <w:pPr>
        <w:pStyle w:val="paragraph"/>
        <w:spacing w:before="0" w:beforeAutospacing="0" w:after="0" w:afterAutospacing="0"/>
        <w:textAlignment w:val="baseline"/>
        <w:rPr>
          <w:rStyle w:val="Hyperlink"/>
          <w:rFonts w:ascii="Segoe UI" w:hAnsi="Segoe UI" w:cs="Segoe UI"/>
          <w:b/>
          <w:bCs/>
          <w:sz w:val="18"/>
          <w:szCs w:val="18"/>
          <w:highlight w:val="yellow"/>
        </w:rPr>
      </w:pPr>
      <w:r w:rsidRPr="00F00B53">
        <w:rPr>
          <w:rStyle w:val="normaltextrun"/>
          <w:rFonts w:ascii="Segoe UI" w:hAnsi="Segoe UI" w:cs="Segoe UI"/>
          <w:b/>
          <w:bCs/>
          <w:sz w:val="18"/>
          <w:szCs w:val="18"/>
          <w:highlight w:val="yellow"/>
          <w:lang w:val="en-US"/>
        </w:rPr>
        <w:t xml:space="preserve"> </w:t>
      </w:r>
      <w:hyperlink r:id="rId14" w:history="1">
        <w:r w:rsidRPr="00F00B53">
          <w:rPr>
            <w:rStyle w:val="Hyperlink"/>
            <w:rFonts w:ascii="Segoe UI" w:hAnsi="Segoe UI" w:cs="Segoe UI"/>
            <w:b/>
            <w:bCs/>
            <w:sz w:val="18"/>
            <w:szCs w:val="18"/>
            <w:highlight w:val="yellow"/>
          </w:rPr>
          <w:t>Three Waters Asset Lifecycle (L1.2) | Nintex Promapp®</w:t>
        </w:r>
      </w:hyperlink>
    </w:p>
    <w:p w14:paraId="02491217" w14:textId="1FC081E6" w:rsidR="00F00B53" w:rsidRPr="00F00B53" w:rsidRDefault="007015FA" w:rsidP="00795371">
      <w:pPr>
        <w:pStyle w:val="paragraph"/>
        <w:spacing w:before="0" w:beforeAutospacing="0" w:after="0" w:afterAutospacing="0"/>
        <w:textAlignment w:val="baseline"/>
        <w:rPr>
          <w:rStyle w:val="Hyperlink"/>
          <w:highlight w:val="yellow"/>
        </w:rPr>
      </w:pPr>
      <w:hyperlink r:id="rId15" w:history="1">
        <w:r w:rsidR="00F00B53" w:rsidRPr="00F00B53">
          <w:rPr>
            <w:rStyle w:val="Hyperlink"/>
            <w:rFonts w:ascii="Segoe UI" w:hAnsi="Segoe UI" w:cs="Segoe UI"/>
            <w:b/>
            <w:bCs/>
            <w:sz w:val="18"/>
            <w:szCs w:val="18"/>
            <w:highlight w:val="yellow"/>
          </w:rPr>
          <w:t>Create Three Waters Asset | Nintex Promapp®</w:t>
        </w:r>
      </w:hyperlink>
    </w:p>
    <w:p w14:paraId="5AA7E17F" w14:textId="5F34A57B" w:rsidR="00F00B53" w:rsidRDefault="00795371" w:rsidP="00B67C04">
      <w:pPr>
        <w:pStyle w:val="paragraph"/>
        <w:spacing w:before="0" w:beforeAutospacing="0" w:after="0" w:afterAutospacing="0"/>
        <w:textAlignment w:val="baseline"/>
        <w:rPr>
          <w:rStyle w:val="eop"/>
          <w:rFonts w:ascii="Segoe UI" w:hAnsi="Segoe UI" w:cs="Segoe UI"/>
          <w:b/>
          <w:bCs/>
          <w:sz w:val="18"/>
          <w:szCs w:val="18"/>
          <w:highlight w:val="yellow"/>
          <w:lang w:val="en-US"/>
        </w:rPr>
      </w:pPr>
      <w:r w:rsidRPr="00F00B53">
        <w:rPr>
          <w:rStyle w:val="eop"/>
          <w:rFonts w:ascii="Segoe UI" w:hAnsi="Segoe UI" w:cs="Segoe UI"/>
          <w:b/>
          <w:bCs/>
          <w:sz w:val="18"/>
          <w:szCs w:val="18"/>
          <w:highlight w:val="yellow"/>
          <w:lang w:val="en-US"/>
        </w:rPr>
        <w:t>Capital works</w:t>
      </w:r>
      <w:r w:rsidR="00F00B53">
        <w:rPr>
          <w:rStyle w:val="eop"/>
          <w:rFonts w:ascii="Segoe UI" w:hAnsi="Segoe UI" w:cs="Segoe UI"/>
          <w:b/>
          <w:bCs/>
          <w:sz w:val="18"/>
          <w:szCs w:val="18"/>
          <w:highlight w:val="yellow"/>
          <w:lang w:val="en-US"/>
        </w:rPr>
        <w:t>:</w:t>
      </w:r>
    </w:p>
    <w:p w14:paraId="49DA715A" w14:textId="547CAE08" w:rsidR="00B67C04" w:rsidRDefault="007015FA" w:rsidP="00B67C04">
      <w:pPr>
        <w:pStyle w:val="paragraph"/>
        <w:spacing w:before="0" w:beforeAutospacing="0" w:after="0" w:afterAutospacing="0"/>
        <w:textAlignment w:val="baseline"/>
        <w:rPr>
          <w:rStyle w:val="Hyperlink"/>
          <w:rFonts w:ascii="Segoe UI" w:hAnsi="Segoe UI" w:cs="Segoe UI"/>
          <w:b/>
          <w:bCs/>
          <w:sz w:val="18"/>
          <w:szCs w:val="18"/>
          <w:highlight w:val="yellow"/>
        </w:rPr>
      </w:pPr>
      <w:hyperlink r:id="rId16" w:history="1">
        <w:r w:rsidR="007F4980" w:rsidRPr="00F00B53">
          <w:rPr>
            <w:rStyle w:val="Hyperlink"/>
            <w:rFonts w:ascii="Segoe UI" w:hAnsi="Segoe UI" w:cs="Segoe UI"/>
            <w:b/>
            <w:bCs/>
            <w:sz w:val="18"/>
            <w:szCs w:val="18"/>
            <w:highlight w:val="yellow"/>
          </w:rPr>
          <w:t>Process CAPEX Project | Nintex Promapp®</w:t>
        </w:r>
      </w:hyperlink>
      <w:r w:rsidR="007F4980" w:rsidRPr="00F00B53">
        <w:rPr>
          <w:rStyle w:val="Hyperlink"/>
          <w:highlight w:val="yellow"/>
        </w:rPr>
        <w:t xml:space="preserve"> / </w:t>
      </w:r>
      <w:hyperlink r:id="rId17" w:history="1">
        <w:r w:rsidR="007F4980" w:rsidRPr="00F00B53">
          <w:rPr>
            <w:rStyle w:val="Hyperlink"/>
            <w:rFonts w:ascii="Segoe UI" w:hAnsi="Segoe UI" w:cs="Segoe UI"/>
            <w:b/>
            <w:bCs/>
            <w:sz w:val="18"/>
            <w:szCs w:val="18"/>
            <w:highlight w:val="yellow"/>
          </w:rPr>
          <w:t>Collect 3W facility asset information | Nintex Promapp®</w:t>
        </w:r>
      </w:hyperlink>
    </w:p>
    <w:p w14:paraId="4E2D3FD3" w14:textId="24BCFB49" w:rsidR="00F00B53" w:rsidRPr="00F00B53" w:rsidRDefault="007015FA" w:rsidP="00B67C04">
      <w:pPr>
        <w:pStyle w:val="paragraph"/>
        <w:spacing w:before="0" w:beforeAutospacing="0" w:after="0" w:afterAutospacing="0"/>
        <w:textAlignment w:val="baseline"/>
        <w:rPr>
          <w:rStyle w:val="Hyperlink"/>
          <w:rFonts w:ascii="Segoe UI" w:hAnsi="Segoe UI" w:cs="Segoe UI"/>
          <w:b/>
          <w:bCs/>
          <w:i/>
          <w:iCs/>
          <w:sz w:val="18"/>
          <w:szCs w:val="18"/>
          <w:highlight w:val="yellow"/>
        </w:rPr>
      </w:pPr>
      <w:hyperlink r:id="rId18" w:history="1">
        <w:r w:rsidR="00F00B53" w:rsidRPr="00F00B53">
          <w:rPr>
            <w:rStyle w:val="Hyperlink"/>
            <w:rFonts w:ascii="Segoe UI" w:hAnsi="Segoe UI" w:cs="Segoe UI"/>
            <w:b/>
            <w:bCs/>
            <w:i/>
            <w:iCs/>
            <w:sz w:val="18"/>
            <w:szCs w:val="18"/>
            <w:highlight w:val="yellow"/>
          </w:rPr>
          <w:t>Load facility assets into TechOne Asset Register | Nintex Promapp®</w:t>
        </w:r>
      </w:hyperlink>
      <w:r w:rsidR="00F00B53" w:rsidRPr="00F00B53">
        <w:rPr>
          <w:rStyle w:val="Hyperlink"/>
          <w:rFonts w:ascii="Segoe UI" w:hAnsi="Segoe UI" w:cs="Segoe UI"/>
          <w:b/>
          <w:bCs/>
          <w:i/>
          <w:iCs/>
          <w:sz w:val="18"/>
          <w:szCs w:val="18"/>
          <w:highlight w:val="yellow"/>
        </w:rPr>
        <w:t xml:space="preserve"> (Needs to be reviewed and rewritten)</w:t>
      </w:r>
    </w:p>
    <w:p w14:paraId="3929A9B1" w14:textId="1B0329D5" w:rsidR="00795371" w:rsidRDefault="00795371" w:rsidP="00B67C04">
      <w:pPr>
        <w:pStyle w:val="paragraph"/>
        <w:spacing w:before="0" w:beforeAutospacing="0" w:after="0" w:afterAutospacing="0"/>
        <w:textAlignment w:val="baseline"/>
        <w:rPr>
          <w:rStyle w:val="eop"/>
          <w:rFonts w:ascii="Segoe UI" w:hAnsi="Segoe UI" w:cs="Segoe UI"/>
          <w:b/>
          <w:bCs/>
          <w:sz w:val="18"/>
          <w:szCs w:val="18"/>
          <w:lang w:val="en-US"/>
        </w:rPr>
      </w:pPr>
      <w:r>
        <w:rPr>
          <w:rStyle w:val="eop"/>
          <w:rFonts w:ascii="Segoe UI" w:hAnsi="Segoe UI" w:cs="Segoe UI"/>
          <w:b/>
          <w:bCs/>
          <w:sz w:val="18"/>
          <w:szCs w:val="18"/>
          <w:lang w:val="en-US"/>
        </w:rPr>
        <w:t>Vested Assets</w:t>
      </w:r>
      <w:r w:rsidR="007F4980">
        <w:rPr>
          <w:rStyle w:val="eop"/>
          <w:rFonts w:ascii="Segoe UI" w:hAnsi="Segoe UI" w:cs="Segoe UI"/>
          <w:b/>
          <w:bCs/>
          <w:sz w:val="18"/>
          <w:szCs w:val="18"/>
          <w:lang w:val="en-US"/>
        </w:rPr>
        <w:t xml:space="preserve"> - </w:t>
      </w:r>
    </w:p>
    <w:p w14:paraId="0C87C293" w14:textId="3E0A08AE" w:rsidR="00FC05DD" w:rsidRPr="00E43650" w:rsidRDefault="007015FA" w:rsidP="00B67C04">
      <w:pPr>
        <w:pStyle w:val="paragraph"/>
        <w:spacing w:before="0" w:beforeAutospacing="0" w:after="0" w:afterAutospacing="0"/>
        <w:textAlignment w:val="baseline"/>
        <w:rPr>
          <w:rStyle w:val="Hyperlink"/>
          <w:highlight w:val="yellow"/>
        </w:rPr>
      </w:pPr>
      <w:hyperlink r:id="rId19" w:history="1">
        <w:r w:rsidR="00E43650" w:rsidRPr="00E43650">
          <w:rPr>
            <w:rStyle w:val="Hyperlink"/>
            <w:rFonts w:ascii="Segoe UI" w:hAnsi="Segoe UI" w:cs="Segoe UI"/>
            <w:b/>
            <w:bCs/>
            <w:sz w:val="18"/>
            <w:szCs w:val="18"/>
            <w:highlight w:val="yellow"/>
          </w:rPr>
          <w:t>Create Three Waters Asset - Distributed Assets | Nintex Promapp®</w:t>
        </w:r>
      </w:hyperlink>
    </w:p>
    <w:p w14:paraId="3B82471A" w14:textId="5FE91998" w:rsidR="00FC05DD" w:rsidRPr="00B67C04" w:rsidRDefault="00FC05DD" w:rsidP="00B67C04">
      <w:pPr>
        <w:pStyle w:val="paragraph"/>
        <w:spacing w:before="0" w:beforeAutospacing="0" w:after="0" w:afterAutospacing="0"/>
        <w:textAlignment w:val="baseline"/>
        <w:rPr>
          <w:rStyle w:val="eop"/>
          <w:rFonts w:ascii="Segoe UI" w:hAnsi="Segoe UI" w:cs="Segoe UI"/>
          <w:b/>
          <w:bCs/>
          <w:sz w:val="18"/>
          <w:szCs w:val="18"/>
          <w:lang w:val="en-US"/>
        </w:rPr>
      </w:pPr>
      <w:r>
        <w:rPr>
          <w:rStyle w:val="eop"/>
          <w:rFonts w:ascii="Segoe UI" w:hAnsi="Segoe UI" w:cs="Segoe UI"/>
          <w:b/>
          <w:bCs/>
          <w:sz w:val="18"/>
          <w:szCs w:val="18"/>
          <w:lang w:val="en-US"/>
        </w:rPr>
        <w:t xml:space="preserve">Maintenance </w:t>
      </w:r>
      <w:proofErr w:type="gramStart"/>
      <w:r>
        <w:rPr>
          <w:rStyle w:val="eop"/>
          <w:rFonts w:ascii="Segoe UI" w:hAnsi="Segoe UI" w:cs="Segoe UI"/>
          <w:b/>
          <w:bCs/>
          <w:sz w:val="18"/>
          <w:szCs w:val="18"/>
          <w:lang w:val="en-US"/>
        </w:rPr>
        <w:t>Contractor  -</w:t>
      </w:r>
      <w:proofErr w:type="gramEnd"/>
      <w:r>
        <w:rPr>
          <w:rStyle w:val="eop"/>
          <w:rFonts w:ascii="Segoe UI" w:hAnsi="Segoe UI" w:cs="Segoe UI"/>
          <w:b/>
          <w:bCs/>
          <w:sz w:val="18"/>
          <w:szCs w:val="18"/>
          <w:lang w:val="en-US"/>
        </w:rPr>
        <w:t xml:space="preserve"> (direct into GIS)</w:t>
      </w:r>
    </w:p>
    <w:p w14:paraId="35CB6A60" w14:textId="77777777" w:rsidR="00114CD6" w:rsidRPr="00114CD6" w:rsidRDefault="00114CD6" w:rsidP="00114CD6">
      <w:pPr>
        <w:pStyle w:val="paragraph"/>
        <w:spacing w:before="0" w:beforeAutospacing="0" w:after="0" w:afterAutospacing="0"/>
        <w:textAlignment w:val="baseline"/>
        <w:rPr>
          <w:rStyle w:val="eop"/>
          <w:rFonts w:ascii="Segoe UI" w:hAnsi="Segoe UI" w:cs="Segoe UI"/>
          <w:b/>
          <w:bCs/>
          <w:sz w:val="18"/>
          <w:szCs w:val="18"/>
          <w:lang w:val="en-US"/>
        </w:rPr>
      </w:pPr>
    </w:p>
    <w:p w14:paraId="2452906A" w14:textId="4309C9EF" w:rsidR="0061714B" w:rsidRPr="008C1390" w:rsidRDefault="00096199" w:rsidP="008C1390">
      <w:pPr>
        <w:pStyle w:val="Heading1"/>
      </w:pPr>
      <w:bookmarkStart w:id="3" w:name="_Toc139012248"/>
      <w:r w:rsidRPr="008C1390">
        <w:t>New Assets for Facilities / above ground</w:t>
      </w:r>
      <w:bookmarkEnd w:id="3"/>
      <w:r w:rsidR="007F4980">
        <w:t xml:space="preserve"> </w:t>
      </w:r>
    </w:p>
    <w:p w14:paraId="0BF9D8B9" w14:textId="01211693" w:rsidR="0061714B" w:rsidRDefault="00A050C6" w:rsidP="004B7B1B">
      <w:pPr>
        <w:pStyle w:val="paragraph"/>
        <w:numPr>
          <w:ilvl w:val="1"/>
          <w:numId w:val="13"/>
        </w:numPr>
        <w:spacing w:before="0" w:beforeAutospacing="0" w:after="0" w:afterAutospacing="0"/>
        <w:textAlignment w:val="baseline"/>
        <w:rPr>
          <w:rStyle w:val="normaltextrun"/>
          <w:rFonts w:ascii="Calibri" w:hAnsi="Calibri" w:cs="Calibri"/>
          <w:sz w:val="22"/>
          <w:szCs w:val="22"/>
          <w:lang w:val="en-US"/>
        </w:rPr>
      </w:pPr>
      <w:r>
        <w:rPr>
          <w:rStyle w:val="normaltextrun"/>
          <w:rFonts w:ascii="Calibri" w:hAnsi="Calibri" w:cs="Calibri"/>
          <w:sz w:val="22"/>
          <w:szCs w:val="22"/>
          <w:lang w:val="en-US"/>
        </w:rPr>
        <w:t xml:space="preserve">Usually facilities are from </w:t>
      </w:r>
      <w:r w:rsidR="0061714B" w:rsidRPr="0061714B">
        <w:rPr>
          <w:rStyle w:val="normaltextrun"/>
          <w:rFonts w:ascii="Calibri" w:hAnsi="Calibri" w:cs="Calibri"/>
          <w:sz w:val="22"/>
          <w:szCs w:val="22"/>
          <w:lang w:val="en-US"/>
        </w:rPr>
        <w:t>Capex project</w:t>
      </w:r>
      <w:r>
        <w:rPr>
          <w:rStyle w:val="normaltextrun"/>
          <w:rFonts w:ascii="Calibri" w:hAnsi="Calibri" w:cs="Calibri"/>
          <w:sz w:val="22"/>
          <w:szCs w:val="22"/>
          <w:lang w:val="en-US"/>
        </w:rPr>
        <w:t>s (occasionally also vested e.g. Hanley farm)</w:t>
      </w:r>
      <w:r w:rsidR="00D815BF">
        <w:rPr>
          <w:rStyle w:val="normaltextrun"/>
          <w:rFonts w:ascii="Calibri" w:hAnsi="Calibri" w:cs="Calibri"/>
          <w:sz w:val="22"/>
          <w:szCs w:val="22"/>
          <w:lang w:val="en-US"/>
        </w:rPr>
        <w:t>.</w:t>
      </w:r>
    </w:p>
    <w:p w14:paraId="36867343" w14:textId="0B5E209F" w:rsidR="00D815BF" w:rsidRDefault="00D815BF" w:rsidP="004B7B1B">
      <w:pPr>
        <w:pStyle w:val="paragraph"/>
        <w:numPr>
          <w:ilvl w:val="1"/>
          <w:numId w:val="13"/>
        </w:numPr>
        <w:spacing w:before="0" w:beforeAutospacing="0" w:after="0" w:afterAutospacing="0"/>
        <w:textAlignment w:val="baseline"/>
        <w:rPr>
          <w:rStyle w:val="normaltextrun"/>
          <w:rFonts w:ascii="Calibri" w:hAnsi="Calibri" w:cs="Calibri"/>
          <w:sz w:val="22"/>
          <w:szCs w:val="22"/>
          <w:lang w:val="en-US"/>
        </w:rPr>
      </w:pPr>
      <w:r>
        <w:rPr>
          <w:rStyle w:val="normaltextrun"/>
          <w:rFonts w:ascii="Calibri" w:hAnsi="Calibri" w:cs="Calibri"/>
          <w:sz w:val="22"/>
          <w:szCs w:val="22"/>
          <w:lang w:val="en-US"/>
        </w:rPr>
        <w:t>The first step is to get a polygon in GIS</w:t>
      </w:r>
    </w:p>
    <w:p w14:paraId="51B99DBF" w14:textId="6670BB67" w:rsidR="0061714B" w:rsidRDefault="0061714B" w:rsidP="004B7B1B">
      <w:pPr>
        <w:pStyle w:val="paragraph"/>
        <w:numPr>
          <w:ilvl w:val="1"/>
          <w:numId w:val="13"/>
        </w:numPr>
        <w:spacing w:before="0" w:beforeAutospacing="0" w:after="0" w:afterAutospacing="0"/>
        <w:textAlignment w:val="baseline"/>
        <w:rPr>
          <w:rStyle w:val="normaltextrun"/>
          <w:rFonts w:ascii="Calibri" w:hAnsi="Calibri" w:cs="Calibri"/>
          <w:sz w:val="22"/>
          <w:szCs w:val="22"/>
          <w:lang w:val="en-US"/>
        </w:rPr>
      </w:pPr>
      <w:r>
        <w:rPr>
          <w:rStyle w:val="normaltextrun"/>
          <w:rFonts w:ascii="Calibri" w:hAnsi="Calibri" w:cs="Calibri"/>
          <w:sz w:val="22"/>
          <w:szCs w:val="22"/>
          <w:lang w:val="en-US"/>
        </w:rPr>
        <w:t xml:space="preserve">The Project </w:t>
      </w:r>
      <w:proofErr w:type="spellStart"/>
      <w:r>
        <w:rPr>
          <w:rStyle w:val="normaltextrun"/>
          <w:rFonts w:ascii="Calibri" w:hAnsi="Calibri" w:cs="Calibri"/>
          <w:sz w:val="22"/>
          <w:szCs w:val="22"/>
          <w:lang w:val="en-US"/>
        </w:rPr>
        <w:t>Manger</w:t>
      </w:r>
      <w:proofErr w:type="spellEnd"/>
      <w:r w:rsidR="008C1390" w:rsidRPr="008C1390">
        <w:rPr>
          <w:rStyle w:val="eop"/>
          <w:rFonts w:ascii="Calibri" w:hAnsi="Calibri" w:cs="Calibri"/>
          <w:sz w:val="22"/>
          <w:szCs w:val="22"/>
          <w:lang w:val="en-US"/>
        </w:rPr>
        <w:t xml:space="preserve"> </w:t>
      </w:r>
      <w:r w:rsidR="008C1390" w:rsidRPr="00EE5880">
        <w:rPr>
          <w:rStyle w:val="eop"/>
          <w:rFonts w:ascii="Calibri" w:hAnsi="Calibri" w:cs="Calibri"/>
          <w:sz w:val="22"/>
          <w:szCs w:val="22"/>
          <w:lang w:val="en-US"/>
        </w:rPr>
        <w:t>PMO/External consultant/Contractor</w:t>
      </w:r>
      <w:r>
        <w:rPr>
          <w:rStyle w:val="normaltextrun"/>
          <w:rFonts w:ascii="Calibri" w:hAnsi="Calibri" w:cs="Calibri"/>
          <w:sz w:val="22"/>
          <w:szCs w:val="22"/>
          <w:lang w:val="en-US"/>
        </w:rPr>
        <w:t xml:space="preserve"> must email </w:t>
      </w:r>
      <w:hyperlink r:id="rId20" w:history="1">
        <w:r w:rsidRPr="00BE1CFD">
          <w:rPr>
            <w:rStyle w:val="Hyperlink"/>
            <w:rFonts w:ascii="Calibri" w:hAnsi="Calibri" w:cs="Calibri"/>
            <w:sz w:val="22"/>
            <w:szCs w:val="22"/>
            <w:lang w:val="en-US"/>
          </w:rPr>
          <w:t>threewaters@qldc.govt.nz</w:t>
        </w:r>
      </w:hyperlink>
      <w:r>
        <w:rPr>
          <w:rStyle w:val="normaltextrun"/>
          <w:rFonts w:ascii="Calibri" w:hAnsi="Calibri" w:cs="Calibri"/>
          <w:sz w:val="22"/>
          <w:szCs w:val="22"/>
          <w:lang w:val="en-US"/>
        </w:rPr>
        <w:t xml:space="preserve"> and CC </w:t>
      </w:r>
      <w:hyperlink r:id="rId21" w:history="1">
        <w:r w:rsidRPr="00BE1CFD">
          <w:rPr>
            <w:rStyle w:val="Hyperlink"/>
            <w:rFonts w:ascii="Calibri" w:hAnsi="Calibri" w:cs="Calibri"/>
            <w:sz w:val="22"/>
            <w:szCs w:val="22"/>
            <w:lang w:val="en-US"/>
          </w:rPr>
          <w:t>Karelia.gonzalez@qldc.govt.nz</w:t>
        </w:r>
      </w:hyperlink>
      <w:r>
        <w:rPr>
          <w:rStyle w:val="normaltextrun"/>
          <w:rFonts w:ascii="Calibri" w:hAnsi="Calibri" w:cs="Calibri"/>
          <w:sz w:val="22"/>
          <w:szCs w:val="22"/>
          <w:lang w:val="en-US"/>
        </w:rPr>
        <w:t xml:space="preserve">  to ask for this to be created – a snip or plan must be provided with location and extent details</w:t>
      </w:r>
      <w:r w:rsidR="008C1390">
        <w:rPr>
          <w:rStyle w:val="eop"/>
          <w:rFonts w:ascii="Calibri" w:hAnsi="Calibri" w:cs="Calibri"/>
          <w:sz w:val="22"/>
          <w:szCs w:val="22"/>
          <w:lang w:val="en-US"/>
        </w:rPr>
        <w:t>(Name: e.g. WWTP-Shotover Bridge, RM/CAPEX Ref: e.g. C-XX-XXX, install date, ownership, etc.)</w:t>
      </w:r>
      <w:r>
        <w:rPr>
          <w:rStyle w:val="normaltextrun"/>
          <w:rFonts w:ascii="Calibri" w:hAnsi="Calibri" w:cs="Calibri"/>
          <w:sz w:val="22"/>
          <w:szCs w:val="22"/>
          <w:lang w:val="en-US"/>
        </w:rPr>
        <w:t xml:space="preserve"> – as-builts etc..</w:t>
      </w:r>
    </w:p>
    <w:p w14:paraId="332E1716" w14:textId="00765EA2" w:rsidR="00D815BF" w:rsidRDefault="00D815BF" w:rsidP="00D815BF">
      <w:pPr>
        <w:pStyle w:val="paragraph"/>
        <w:numPr>
          <w:ilvl w:val="1"/>
          <w:numId w:val="13"/>
        </w:numPr>
        <w:spacing w:before="0" w:beforeAutospacing="0" w:after="0" w:afterAutospacing="0"/>
        <w:textAlignment w:val="baseline"/>
        <w:rPr>
          <w:rStyle w:val="normaltextrun"/>
          <w:rFonts w:ascii="Calibri" w:hAnsi="Calibri" w:cs="Calibri"/>
          <w:sz w:val="22"/>
          <w:szCs w:val="22"/>
          <w:lang w:val="en-US"/>
        </w:rPr>
      </w:pPr>
      <w:r>
        <w:rPr>
          <w:rStyle w:val="normaltextrun"/>
          <w:rFonts w:ascii="Calibri" w:hAnsi="Calibri" w:cs="Calibri"/>
          <w:sz w:val="22"/>
          <w:szCs w:val="22"/>
          <w:lang w:val="en-US"/>
        </w:rPr>
        <w:t>The Polygon in GIS</w:t>
      </w:r>
      <w:r w:rsidR="00E43650">
        <w:rPr>
          <w:rStyle w:val="normaltextrun"/>
          <w:rFonts w:ascii="Calibri" w:hAnsi="Calibri" w:cs="Calibri"/>
          <w:sz w:val="22"/>
          <w:szCs w:val="22"/>
          <w:lang w:val="en-US"/>
        </w:rPr>
        <w:t xml:space="preserve"> </w:t>
      </w:r>
      <w:r>
        <w:rPr>
          <w:rStyle w:val="normaltextrun"/>
          <w:rFonts w:ascii="Calibri" w:hAnsi="Calibri" w:cs="Calibri"/>
          <w:sz w:val="22"/>
          <w:szCs w:val="22"/>
          <w:lang w:val="en-US"/>
        </w:rPr>
        <w:t xml:space="preserve">of the facility needs to be created in GIS (by Steve Boswell).  </w:t>
      </w:r>
    </w:p>
    <w:p w14:paraId="390E70AD" w14:textId="5FAF3CAB" w:rsidR="00D815BF" w:rsidRDefault="00D815BF" w:rsidP="00D815BF">
      <w:pPr>
        <w:pStyle w:val="paragraph"/>
        <w:numPr>
          <w:ilvl w:val="1"/>
          <w:numId w:val="13"/>
        </w:numPr>
        <w:spacing w:before="0" w:beforeAutospacing="0" w:after="0" w:afterAutospacing="0"/>
        <w:textAlignment w:val="baseline"/>
        <w:rPr>
          <w:rStyle w:val="eop"/>
          <w:rFonts w:ascii="Calibri" w:hAnsi="Calibri" w:cs="Calibri"/>
          <w:sz w:val="22"/>
          <w:szCs w:val="22"/>
          <w:lang w:val="en-US"/>
        </w:rPr>
      </w:pPr>
      <w:r>
        <w:rPr>
          <w:rStyle w:val="eop"/>
          <w:rFonts w:ascii="Calibri" w:hAnsi="Calibri" w:cs="Calibri"/>
          <w:sz w:val="22"/>
          <w:szCs w:val="22"/>
          <w:lang w:val="en-US"/>
        </w:rPr>
        <w:t xml:space="preserve">Steve notified Karelia and the PMO that the polygon </w:t>
      </w:r>
      <w:proofErr w:type="gramStart"/>
      <w:r>
        <w:rPr>
          <w:rStyle w:val="eop"/>
          <w:rFonts w:ascii="Calibri" w:hAnsi="Calibri" w:cs="Calibri"/>
          <w:sz w:val="22"/>
          <w:szCs w:val="22"/>
          <w:lang w:val="en-US"/>
        </w:rPr>
        <w:t>is</w:t>
      </w:r>
      <w:proofErr w:type="gramEnd"/>
      <w:r>
        <w:rPr>
          <w:rStyle w:val="eop"/>
          <w:rFonts w:ascii="Calibri" w:hAnsi="Calibri" w:cs="Calibri"/>
          <w:sz w:val="22"/>
          <w:szCs w:val="22"/>
          <w:lang w:val="en-US"/>
        </w:rPr>
        <w:t xml:space="preserve"> created.  Steve provides the COMPKEY (autogenerated code for the unique site) to the project managers </w:t>
      </w:r>
    </w:p>
    <w:p w14:paraId="4B83413C" w14:textId="4D6BD492" w:rsidR="00D815BF" w:rsidRDefault="00D815BF" w:rsidP="00D815BF">
      <w:pPr>
        <w:pStyle w:val="paragraph"/>
        <w:numPr>
          <w:ilvl w:val="1"/>
          <w:numId w:val="13"/>
        </w:numPr>
        <w:spacing w:before="0" w:beforeAutospacing="0" w:after="0" w:afterAutospacing="0"/>
        <w:textAlignment w:val="baseline"/>
        <w:rPr>
          <w:rStyle w:val="normaltextrun"/>
          <w:rFonts w:ascii="Calibri" w:hAnsi="Calibri" w:cs="Calibri"/>
          <w:sz w:val="22"/>
          <w:szCs w:val="22"/>
          <w:lang w:val="en-US"/>
        </w:rPr>
      </w:pPr>
      <w:r>
        <w:rPr>
          <w:rStyle w:val="normaltextrun"/>
          <w:rFonts w:ascii="Calibri" w:hAnsi="Calibri" w:cs="Calibri"/>
          <w:sz w:val="22"/>
          <w:szCs w:val="22"/>
          <w:lang w:val="en-US"/>
        </w:rPr>
        <w:t>The PMO (their contractor)</w:t>
      </w:r>
      <w:r w:rsidRPr="00D815BF">
        <w:rPr>
          <w:rStyle w:val="normaltextrun"/>
          <w:rFonts w:ascii="Calibri" w:hAnsi="Calibri" w:cs="Calibri"/>
          <w:sz w:val="22"/>
          <w:szCs w:val="22"/>
          <w:lang w:val="en-US"/>
        </w:rPr>
        <w:t xml:space="preserve"> complete</w:t>
      </w:r>
      <w:r>
        <w:rPr>
          <w:rStyle w:val="normaltextrun"/>
          <w:rFonts w:ascii="Calibri" w:hAnsi="Calibri" w:cs="Calibri"/>
          <w:sz w:val="22"/>
          <w:szCs w:val="22"/>
          <w:lang w:val="en-US"/>
        </w:rPr>
        <w:t>s</w:t>
      </w:r>
      <w:r w:rsidRPr="00D815BF">
        <w:rPr>
          <w:rStyle w:val="normaltextrun"/>
          <w:rFonts w:ascii="Calibri" w:hAnsi="Calibri" w:cs="Calibri"/>
          <w:sz w:val="22"/>
          <w:szCs w:val="22"/>
          <w:lang w:val="en-US"/>
        </w:rPr>
        <w:t xml:space="preserve"> the facilities spreadsheet</w:t>
      </w:r>
      <w:r>
        <w:rPr>
          <w:rStyle w:val="normaltextrun"/>
          <w:rFonts w:ascii="Calibri" w:hAnsi="Calibri" w:cs="Calibri"/>
          <w:sz w:val="22"/>
          <w:szCs w:val="22"/>
          <w:lang w:val="en-US"/>
        </w:rPr>
        <w:t>/</w:t>
      </w:r>
      <w:r w:rsidRPr="00D815BF">
        <w:rPr>
          <w:rStyle w:val="normaltextrun"/>
          <w:rFonts w:ascii="Calibri" w:hAnsi="Calibri" w:cs="Calibri"/>
          <w:sz w:val="22"/>
          <w:szCs w:val="22"/>
          <w:lang w:val="en-US"/>
        </w:rPr>
        <w:t xml:space="preserve">asset register. </w:t>
      </w:r>
    </w:p>
    <w:p w14:paraId="4E2F5D8F" w14:textId="056A7A8F" w:rsidR="00D815BF" w:rsidRDefault="00D815BF" w:rsidP="00D815BF">
      <w:pPr>
        <w:pStyle w:val="paragraph"/>
        <w:numPr>
          <w:ilvl w:val="2"/>
          <w:numId w:val="13"/>
        </w:numPr>
        <w:spacing w:before="0" w:beforeAutospacing="0" w:after="0" w:afterAutospacing="0"/>
        <w:textAlignment w:val="baseline"/>
        <w:rPr>
          <w:rStyle w:val="eop"/>
          <w:rFonts w:ascii="Calibri" w:hAnsi="Calibri" w:cs="Calibri"/>
          <w:sz w:val="22"/>
          <w:szCs w:val="22"/>
          <w:lang w:val="en-US"/>
        </w:rPr>
      </w:pPr>
      <w:r w:rsidRPr="00D815BF">
        <w:rPr>
          <w:rStyle w:val="normaltextrun"/>
          <w:rFonts w:ascii="Calibri" w:hAnsi="Calibri" w:cs="Calibri"/>
          <w:sz w:val="22"/>
          <w:szCs w:val="22"/>
          <w:lang w:val="en-US"/>
        </w:rPr>
        <w:t>They must refer to the Asset Identification Policy to understand the coding of asset names/numbers</w:t>
      </w:r>
      <w:r w:rsidRPr="00D815BF">
        <w:rPr>
          <w:rStyle w:val="eop"/>
          <w:rFonts w:ascii="Calibri" w:hAnsi="Calibri" w:cs="Calibri"/>
          <w:sz w:val="22"/>
          <w:szCs w:val="22"/>
          <w:lang w:val="en-US"/>
        </w:rPr>
        <w:t> </w:t>
      </w:r>
    </w:p>
    <w:p w14:paraId="504B3F0B" w14:textId="34EC9354" w:rsidR="00D815BF" w:rsidRDefault="00D815BF" w:rsidP="00D815BF">
      <w:pPr>
        <w:pStyle w:val="paragraph"/>
        <w:numPr>
          <w:ilvl w:val="1"/>
          <w:numId w:val="13"/>
        </w:numPr>
        <w:spacing w:before="0" w:beforeAutospacing="0" w:after="0" w:afterAutospacing="0"/>
        <w:textAlignment w:val="baseline"/>
        <w:rPr>
          <w:rStyle w:val="normaltextrun"/>
          <w:rFonts w:ascii="Calibri" w:hAnsi="Calibri" w:cs="Calibri"/>
          <w:sz w:val="22"/>
          <w:szCs w:val="22"/>
          <w:lang w:val="en-US"/>
        </w:rPr>
      </w:pPr>
      <w:r>
        <w:rPr>
          <w:rStyle w:val="normaltextrun"/>
          <w:rFonts w:ascii="Calibri" w:hAnsi="Calibri" w:cs="Calibri"/>
          <w:sz w:val="22"/>
          <w:szCs w:val="22"/>
          <w:lang w:val="en-US"/>
        </w:rPr>
        <w:t xml:space="preserve">The PM provides the </w:t>
      </w:r>
      <w:r w:rsidR="00ED31E9">
        <w:rPr>
          <w:rStyle w:val="normaltextrun"/>
          <w:rFonts w:ascii="Calibri" w:hAnsi="Calibri" w:cs="Calibri"/>
          <w:sz w:val="22"/>
          <w:szCs w:val="22"/>
          <w:lang w:val="en-US"/>
        </w:rPr>
        <w:t xml:space="preserve">COMPKEY </w:t>
      </w:r>
      <w:r>
        <w:rPr>
          <w:rStyle w:val="normaltextrun"/>
          <w:rFonts w:ascii="Calibri" w:hAnsi="Calibri" w:cs="Calibri"/>
          <w:sz w:val="22"/>
          <w:szCs w:val="22"/>
          <w:lang w:val="en-US"/>
        </w:rPr>
        <w:t>reference/polygon information to the Asset Officer (Karelia) along with the Asset Register spreadsheet. These must match exactly.</w:t>
      </w:r>
    </w:p>
    <w:p w14:paraId="72DCCD76" w14:textId="6E76531D" w:rsidR="00ED31E9" w:rsidRDefault="00ED31E9" w:rsidP="00D815BF">
      <w:pPr>
        <w:pStyle w:val="paragraph"/>
        <w:numPr>
          <w:ilvl w:val="1"/>
          <w:numId w:val="13"/>
        </w:numPr>
        <w:spacing w:before="0" w:beforeAutospacing="0" w:after="0" w:afterAutospacing="0"/>
        <w:textAlignment w:val="baseline"/>
        <w:rPr>
          <w:rStyle w:val="normaltextrun"/>
          <w:rFonts w:ascii="Calibri" w:hAnsi="Calibri" w:cs="Calibri"/>
          <w:sz w:val="22"/>
          <w:szCs w:val="22"/>
          <w:lang w:val="en-US"/>
        </w:rPr>
      </w:pPr>
      <w:r>
        <w:rPr>
          <w:rStyle w:val="normaltextrun"/>
          <w:rFonts w:ascii="Calibri" w:hAnsi="Calibri" w:cs="Calibri"/>
          <w:sz w:val="22"/>
          <w:szCs w:val="22"/>
          <w:lang w:val="en-US"/>
        </w:rPr>
        <w:t xml:space="preserve">The polygon information is loaded into T1 through the monthly EAM GIS </w:t>
      </w:r>
      <w:proofErr w:type="spellStart"/>
      <w:r>
        <w:rPr>
          <w:rStyle w:val="normaltextrun"/>
          <w:rFonts w:ascii="Calibri" w:hAnsi="Calibri" w:cs="Calibri"/>
          <w:sz w:val="22"/>
          <w:szCs w:val="22"/>
          <w:lang w:val="en-US"/>
        </w:rPr>
        <w:t>Synchronisation</w:t>
      </w:r>
      <w:proofErr w:type="spellEnd"/>
      <w:r>
        <w:rPr>
          <w:rStyle w:val="normaltextrun"/>
          <w:rFonts w:ascii="Calibri" w:hAnsi="Calibri" w:cs="Calibri"/>
          <w:sz w:val="22"/>
          <w:szCs w:val="22"/>
          <w:lang w:val="en-US"/>
        </w:rPr>
        <w:t xml:space="preserve"> Process</w:t>
      </w:r>
      <w:r w:rsidR="00AE47AA">
        <w:rPr>
          <w:rStyle w:val="normaltextrun"/>
          <w:rFonts w:ascii="Calibri" w:hAnsi="Calibri" w:cs="Calibri"/>
          <w:sz w:val="22"/>
          <w:szCs w:val="22"/>
          <w:lang w:val="en-US"/>
        </w:rPr>
        <w:t>.</w:t>
      </w:r>
    </w:p>
    <w:p w14:paraId="23CB2A0A" w14:textId="3F279B24" w:rsidR="00E43650" w:rsidRDefault="00ED31E9" w:rsidP="00E43650">
      <w:pPr>
        <w:pStyle w:val="paragraph"/>
        <w:numPr>
          <w:ilvl w:val="1"/>
          <w:numId w:val="13"/>
        </w:numPr>
        <w:spacing w:before="0" w:beforeAutospacing="0" w:after="0" w:afterAutospacing="0"/>
        <w:textAlignment w:val="baseline"/>
        <w:rPr>
          <w:rStyle w:val="normaltextrun"/>
          <w:rFonts w:ascii="Calibri" w:hAnsi="Calibri" w:cs="Calibri"/>
          <w:sz w:val="22"/>
          <w:szCs w:val="22"/>
          <w:lang w:val="en-US"/>
        </w:rPr>
      </w:pPr>
      <w:r>
        <w:rPr>
          <w:rStyle w:val="normaltextrun"/>
          <w:rFonts w:ascii="Calibri" w:hAnsi="Calibri" w:cs="Calibri"/>
          <w:sz w:val="22"/>
          <w:szCs w:val="22"/>
          <w:lang w:val="en-US"/>
        </w:rPr>
        <w:t>Karelia must then update the facilities assets into TechOne.  She will search for the new Facility record (the COMPKEY of the polygon).  This has its own Techone Asset reference id, and it becomes the ‘Parent Asset Number’ / the ‘Site Code’ for all the other asset components to be linked to.</w:t>
      </w:r>
    </w:p>
    <w:p w14:paraId="657309D1" w14:textId="77777777" w:rsidR="00AE47AA" w:rsidRDefault="00AE47AA" w:rsidP="00AE47AA">
      <w:pPr>
        <w:pStyle w:val="paragraph"/>
        <w:numPr>
          <w:ilvl w:val="1"/>
          <w:numId w:val="13"/>
        </w:numPr>
        <w:spacing w:before="0" w:beforeAutospacing="0" w:after="0" w:afterAutospacing="0"/>
        <w:textAlignment w:val="baseline"/>
        <w:rPr>
          <w:rStyle w:val="normaltextrun"/>
          <w:rFonts w:ascii="Calibri" w:hAnsi="Calibri" w:cs="Calibri"/>
          <w:sz w:val="22"/>
          <w:szCs w:val="22"/>
          <w:lang w:val="en-US"/>
        </w:rPr>
      </w:pPr>
      <w:r>
        <w:rPr>
          <w:rStyle w:val="normaltextrun"/>
          <w:rFonts w:ascii="Calibri" w:hAnsi="Calibri" w:cs="Calibri"/>
          <w:sz w:val="22"/>
          <w:szCs w:val="22"/>
          <w:lang w:val="en-US"/>
        </w:rPr>
        <w:t>The Asset Officer will prepare the .csv TechOne file load with the assets list previously provided by the PM.</w:t>
      </w:r>
    </w:p>
    <w:p w14:paraId="652E14F9" w14:textId="6633CE86" w:rsidR="00AE47AA" w:rsidRDefault="00AE47AA" w:rsidP="00AE47AA">
      <w:pPr>
        <w:pStyle w:val="paragraph"/>
        <w:numPr>
          <w:ilvl w:val="1"/>
          <w:numId w:val="13"/>
        </w:numPr>
        <w:spacing w:before="0" w:beforeAutospacing="0" w:after="0" w:afterAutospacing="0"/>
        <w:textAlignment w:val="baseline"/>
        <w:rPr>
          <w:rStyle w:val="normaltextrun"/>
          <w:rFonts w:ascii="Calibri" w:hAnsi="Calibri" w:cs="Calibri"/>
          <w:sz w:val="22"/>
          <w:szCs w:val="22"/>
          <w:lang w:val="en-US"/>
        </w:rPr>
      </w:pPr>
      <w:r w:rsidRPr="00AE47AA">
        <w:rPr>
          <w:rStyle w:val="normaltextrun"/>
          <w:rFonts w:ascii="Calibri" w:hAnsi="Calibri" w:cs="Calibri"/>
          <w:sz w:val="22"/>
          <w:szCs w:val="22"/>
          <w:lang w:val="en-US"/>
        </w:rPr>
        <w:t xml:space="preserve">The ‘FacilityAdditions_TechOneLoad_Template.xlsx’ file allows for copying an asset register provided by a </w:t>
      </w:r>
      <w:r>
        <w:rPr>
          <w:rStyle w:val="normaltextrun"/>
          <w:rFonts w:ascii="Calibri" w:hAnsi="Calibri" w:cs="Calibri"/>
          <w:sz w:val="22"/>
          <w:szCs w:val="22"/>
          <w:lang w:val="en-US"/>
        </w:rPr>
        <w:t>PM/</w:t>
      </w:r>
      <w:r w:rsidRPr="00AE47AA">
        <w:rPr>
          <w:rStyle w:val="normaltextrun"/>
          <w:rFonts w:ascii="Calibri" w:hAnsi="Calibri" w:cs="Calibri"/>
          <w:sz w:val="22"/>
          <w:szCs w:val="22"/>
          <w:lang w:val="en-US"/>
        </w:rPr>
        <w:t>contractor and have it converted to a TechOne file load. This is a little finicky and requires some work to get the final file in order before loading to TechOne through ‘My Imports’</w:t>
      </w:r>
      <w:r w:rsidR="00162777">
        <w:rPr>
          <w:rStyle w:val="normaltextrun"/>
          <w:rFonts w:ascii="Calibri" w:hAnsi="Calibri" w:cs="Calibri"/>
          <w:sz w:val="22"/>
          <w:szCs w:val="22"/>
          <w:lang w:val="en-US"/>
        </w:rPr>
        <w:t>.</w:t>
      </w:r>
    </w:p>
    <w:p w14:paraId="6C86CB7C" w14:textId="53E27EBD" w:rsidR="00162777" w:rsidRPr="00AE47AA" w:rsidRDefault="00162777" w:rsidP="005923FD">
      <w:pPr>
        <w:pStyle w:val="paragraph"/>
        <w:spacing w:before="0" w:beforeAutospacing="0" w:after="0" w:afterAutospacing="0"/>
        <w:ind w:left="284"/>
        <w:jc w:val="center"/>
        <w:textAlignment w:val="baseline"/>
        <w:rPr>
          <w:rStyle w:val="normaltextrun"/>
          <w:rFonts w:ascii="Calibri" w:hAnsi="Calibri" w:cs="Calibri"/>
          <w:sz w:val="22"/>
          <w:szCs w:val="22"/>
          <w:lang w:val="en-US"/>
        </w:rPr>
      </w:pPr>
      <w:r>
        <w:rPr>
          <w:noProof/>
        </w:rPr>
        <w:drawing>
          <wp:inline distT="0" distB="0" distL="0" distR="0" wp14:anchorId="3324F93E" wp14:editId="6CB2136F">
            <wp:extent cx="6246498" cy="13197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49943" cy="1341607"/>
                    </a:xfrm>
                    <a:prstGeom prst="rect">
                      <a:avLst/>
                    </a:prstGeom>
                  </pic:spPr>
                </pic:pic>
              </a:graphicData>
            </a:graphic>
          </wp:inline>
        </w:drawing>
      </w:r>
    </w:p>
    <w:p w14:paraId="7136197F" w14:textId="0CDA8EB7" w:rsidR="00E43650" w:rsidRPr="00E43650" w:rsidRDefault="007015FA" w:rsidP="00AE47AA">
      <w:pPr>
        <w:pStyle w:val="paragraph"/>
        <w:spacing w:before="0" w:beforeAutospacing="0" w:after="0" w:afterAutospacing="0"/>
        <w:ind w:left="1440"/>
        <w:textAlignment w:val="baseline"/>
        <w:rPr>
          <w:rStyle w:val="Hyperlink"/>
          <w:rFonts w:ascii="Calibri" w:hAnsi="Calibri" w:cs="Calibri"/>
          <w:color w:val="auto"/>
          <w:sz w:val="22"/>
          <w:szCs w:val="22"/>
          <w:u w:val="none"/>
          <w:lang w:val="en-US"/>
        </w:rPr>
      </w:pPr>
      <w:hyperlink r:id="rId23" w:history="1">
        <w:r w:rsidR="00E43650" w:rsidRPr="00E43650">
          <w:rPr>
            <w:rStyle w:val="Hyperlink"/>
            <w:rFonts w:ascii="Segoe UI" w:hAnsi="Segoe UI" w:cs="Segoe UI"/>
            <w:b/>
            <w:bCs/>
            <w:i/>
            <w:iCs/>
            <w:sz w:val="18"/>
            <w:szCs w:val="18"/>
            <w:highlight w:val="yellow"/>
          </w:rPr>
          <w:t>Load facility assets into TechOne Asset Register | Nintex Promapp®</w:t>
        </w:r>
      </w:hyperlink>
      <w:r w:rsidR="00E43650" w:rsidRPr="00E43650">
        <w:rPr>
          <w:rStyle w:val="Hyperlink"/>
          <w:rFonts w:ascii="Segoe UI" w:hAnsi="Segoe UI" w:cs="Segoe UI"/>
          <w:b/>
          <w:bCs/>
          <w:i/>
          <w:iCs/>
          <w:sz w:val="18"/>
          <w:szCs w:val="18"/>
          <w:highlight w:val="yellow"/>
        </w:rPr>
        <w:t xml:space="preserve"> (Needs to be reviewed and</w:t>
      </w:r>
      <w:r w:rsidR="00E43650">
        <w:rPr>
          <w:rStyle w:val="Hyperlink"/>
          <w:rFonts w:ascii="Segoe UI" w:hAnsi="Segoe UI" w:cs="Segoe UI"/>
          <w:b/>
          <w:bCs/>
          <w:i/>
          <w:iCs/>
          <w:sz w:val="18"/>
          <w:szCs w:val="18"/>
          <w:highlight w:val="yellow"/>
        </w:rPr>
        <w:t xml:space="preserve"> maybe</w:t>
      </w:r>
      <w:r w:rsidR="00E43650" w:rsidRPr="00E43650">
        <w:rPr>
          <w:rStyle w:val="Hyperlink"/>
          <w:rFonts w:ascii="Segoe UI" w:hAnsi="Segoe UI" w:cs="Segoe UI"/>
          <w:b/>
          <w:bCs/>
          <w:i/>
          <w:iCs/>
          <w:sz w:val="18"/>
          <w:szCs w:val="18"/>
          <w:highlight w:val="yellow"/>
        </w:rPr>
        <w:t xml:space="preserve"> rewri</w:t>
      </w:r>
      <w:r w:rsidR="00E43650">
        <w:rPr>
          <w:rStyle w:val="Hyperlink"/>
          <w:rFonts w:ascii="Segoe UI" w:hAnsi="Segoe UI" w:cs="Segoe UI"/>
          <w:b/>
          <w:bCs/>
          <w:i/>
          <w:iCs/>
          <w:sz w:val="18"/>
          <w:szCs w:val="18"/>
          <w:highlight w:val="yellow"/>
        </w:rPr>
        <w:t>t</w:t>
      </w:r>
      <w:r w:rsidR="00E43650" w:rsidRPr="00E43650">
        <w:rPr>
          <w:rStyle w:val="Hyperlink"/>
          <w:rFonts w:ascii="Segoe UI" w:hAnsi="Segoe UI" w:cs="Segoe UI"/>
          <w:b/>
          <w:bCs/>
          <w:i/>
          <w:iCs/>
          <w:sz w:val="18"/>
          <w:szCs w:val="18"/>
          <w:highlight w:val="yellow"/>
        </w:rPr>
        <w:t>ten)</w:t>
      </w:r>
      <w:r w:rsidR="00235420">
        <w:rPr>
          <w:rStyle w:val="Hyperlink"/>
          <w:rFonts w:ascii="Segoe UI" w:hAnsi="Segoe UI" w:cs="Segoe UI"/>
          <w:b/>
          <w:bCs/>
          <w:i/>
          <w:iCs/>
          <w:sz w:val="18"/>
          <w:szCs w:val="18"/>
        </w:rPr>
        <w:t>.</w:t>
      </w:r>
    </w:p>
    <w:p w14:paraId="63051397" w14:textId="77AF5349" w:rsidR="00096199" w:rsidRPr="0061714B" w:rsidRDefault="00096199" w:rsidP="00ED31E9">
      <w:pPr>
        <w:pStyle w:val="paragraph"/>
        <w:spacing w:before="0" w:beforeAutospacing="0" w:after="0" w:afterAutospacing="0"/>
        <w:ind w:left="1080"/>
        <w:textAlignment w:val="baseline"/>
        <w:rPr>
          <w:rStyle w:val="eop"/>
          <w:rFonts w:ascii="Segoe UI" w:hAnsi="Segoe UI" w:cs="Segoe UI"/>
          <w:sz w:val="18"/>
          <w:szCs w:val="18"/>
          <w:lang w:val="en-US"/>
        </w:rPr>
      </w:pPr>
      <w:r>
        <w:rPr>
          <w:rStyle w:val="eop"/>
          <w:rFonts w:ascii="Calibri" w:hAnsi="Calibri" w:cs="Calibri"/>
          <w:sz w:val="22"/>
          <w:szCs w:val="22"/>
          <w:lang w:val="en-US"/>
        </w:rPr>
        <w:t> </w:t>
      </w:r>
    </w:p>
    <w:p w14:paraId="54CD63CB" w14:textId="418D0465" w:rsidR="00096199" w:rsidRDefault="00096199" w:rsidP="008C1390">
      <w:pPr>
        <w:pStyle w:val="Heading1"/>
      </w:pPr>
      <w:bookmarkStart w:id="4" w:name="_Toc139012249"/>
      <w:r w:rsidRPr="008C1390">
        <w:t>New Assets for</w:t>
      </w:r>
      <w:r w:rsidR="00A050C6">
        <w:t xml:space="preserve"> network/distributed/</w:t>
      </w:r>
      <w:r w:rsidRPr="008C1390">
        <w:t xml:space="preserve"> below </w:t>
      </w:r>
      <w:r w:rsidR="00235420" w:rsidRPr="008C1390">
        <w:t>ground.</w:t>
      </w:r>
      <w:bookmarkEnd w:id="4"/>
      <w:r w:rsidRPr="008C1390">
        <w:t> </w:t>
      </w:r>
    </w:p>
    <w:p w14:paraId="20FE34E3" w14:textId="77777777" w:rsidR="00235420" w:rsidRDefault="00CF6B8B" w:rsidP="00235420">
      <w:pPr>
        <w:pStyle w:val="paragraph"/>
        <w:numPr>
          <w:ilvl w:val="0"/>
          <w:numId w:val="15"/>
        </w:numPr>
        <w:spacing w:before="0" w:beforeAutospacing="0" w:after="0" w:afterAutospacing="0"/>
        <w:textAlignment w:val="baseline"/>
        <w:rPr>
          <w:rStyle w:val="normaltextrun"/>
          <w:rFonts w:ascii="Calibri" w:hAnsi="Calibri" w:cs="Calibri"/>
          <w:sz w:val="22"/>
          <w:szCs w:val="22"/>
          <w:lang w:val="en-US"/>
        </w:rPr>
      </w:pPr>
      <w:r w:rsidRPr="0061714B">
        <w:rPr>
          <w:rStyle w:val="normaltextrun"/>
          <w:rFonts w:ascii="Calibri" w:hAnsi="Calibri" w:cs="Calibri"/>
          <w:sz w:val="22"/>
          <w:szCs w:val="22"/>
          <w:lang w:val="en-US"/>
        </w:rPr>
        <w:t>Capex project</w:t>
      </w:r>
      <w:r>
        <w:rPr>
          <w:rStyle w:val="normaltextrun"/>
          <w:rFonts w:ascii="Calibri" w:hAnsi="Calibri" w:cs="Calibri"/>
          <w:sz w:val="22"/>
          <w:szCs w:val="22"/>
          <w:lang w:val="en-US"/>
        </w:rPr>
        <w:t xml:space="preserve"> / Land development / subdivision</w:t>
      </w:r>
      <w:r w:rsidRPr="0061714B">
        <w:rPr>
          <w:rStyle w:val="normaltextrun"/>
          <w:rFonts w:ascii="Calibri" w:hAnsi="Calibri" w:cs="Calibri"/>
          <w:sz w:val="22"/>
          <w:szCs w:val="22"/>
          <w:lang w:val="en-US"/>
        </w:rPr>
        <w:t xml:space="preserve"> is created</w:t>
      </w:r>
      <w:r>
        <w:rPr>
          <w:rStyle w:val="normaltextrun"/>
          <w:rFonts w:ascii="Calibri" w:hAnsi="Calibri" w:cs="Calibri"/>
          <w:sz w:val="22"/>
          <w:szCs w:val="22"/>
          <w:lang w:val="en-US"/>
        </w:rPr>
        <w:t>.</w:t>
      </w:r>
    </w:p>
    <w:p w14:paraId="6E0E3AC1" w14:textId="07AA07E9" w:rsidR="00A050C6" w:rsidRPr="00235420" w:rsidRDefault="00CF6B8B" w:rsidP="00235420">
      <w:pPr>
        <w:pStyle w:val="paragraph"/>
        <w:numPr>
          <w:ilvl w:val="0"/>
          <w:numId w:val="15"/>
        </w:numPr>
        <w:spacing w:before="0" w:beforeAutospacing="0" w:after="0" w:afterAutospacing="0"/>
        <w:textAlignment w:val="baseline"/>
        <w:rPr>
          <w:rStyle w:val="normaltextrun"/>
          <w:rFonts w:ascii="Calibri" w:hAnsi="Calibri" w:cs="Calibri"/>
          <w:sz w:val="22"/>
          <w:szCs w:val="22"/>
          <w:lang w:val="en-US"/>
        </w:rPr>
      </w:pPr>
      <w:r w:rsidRPr="00235420">
        <w:rPr>
          <w:rStyle w:val="normaltextrun"/>
          <w:rFonts w:ascii="Calibri" w:hAnsi="Calibri" w:cs="Calibri"/>
          <w:sz w:val="22"/>
          <w:szCs w:val="22"/>
          <w:lang w:val="en-US"/>
        </w:rPr>
        <w:t xml:space="preserve">Notification </w:t>
      </w:r>
      <w:r w:rsidR="00A050C6" w:rsidRPr="00235420">
        <w:rPr>
          <w:rStyle w:val="normaltextrun"/>
          <w:rFonts w:ascii="Calibri" w:hAnsi="Calibri" w:cs="Calibri"/>
          <w:sz w:val="22"/>
          <w:szCs w:val="22"/>
          <w:lang w:val="en-US"/>
        </w:rPr>
        <w:t xml:space="preserve">to the </w:t>
      </w:r>
      <w:hyperlink r:id="rId24" w:history="1">
        <w:r w:rsidR="00A050C6" w:rsidRPr="00235420">
          <w:rPr>
            <w:rStyle w:val="Hyperlink"/>
            <w:rFonts w:ascii="Calibri" w:hAnsi="Calibri" w:cs="Calibri"/>
            <w:sz w:val="22"/>
            <w:szCs w:val="22"/>
            <w:lang w:val="en-US"/>
          </w:rPr>
          <w:t>threewaters@qldc.govt.nz</w:t>
        </w:r>
      </w:hyperlink>
      <w:r w:rsidR="00A050C6" w:rsidRPr="00235420">
        <w:rPr>
          <w:rStyle w:val="normaltextrun"/>
          <w:rFonts w:ascii="Calibri" w:hAnsi="Calibri" w:cs="Calibri"/>
          <w:sz w:val="22"/>
          <w:szCs w:val="22"/>
          <w:lang w:val="en-US"/>
        </w:rPr>
        <w:t xml:space="preserve"> and CC </w:t>
      </w:r>
      <w:hyperlink r:id="rId25" w:history="1">
        <w:r w:rsidR="00A050C6" w:rsidRPr="00235420">
          <w:rPr>
            <w:rStyle w:val="Hyperlink"/>
            <w:rFonts w:ascii="Calibri" w:hAnsi="Calibri" w:cs="Calibri"/>
            <w:sz w:val="22"/>
            <w:szCs w:val="22"/>
            <w:lang w:val="en-US"/>
          </w:rPr>
          <w:t>Karelia.gonzalez@qldc.govt.nz</w:t>
        </w:r>
      </w:hyperlink>
      <w:r w:rsidR="00A050C6" w:rsidRPr="00235420">
        <w:rPr>
          <w:rStyle w:val="normaltextrun"/>
          <w:rFonts w:ascii="Calibri" w:hAnsi="Calibri" w:cs="Calibri"/>
          <w:sz w:val="22"/>
          <w:szCs w:val="22"/>
          <w:lang w:val="en-US"/>
        </w:rPr>
        <w:t>.from either</w:t>
      </w:r>
    </w:p>
    <w:p w14:paraId="388D39C9" w14:textId="77777777" w:rsidR="00A050C6" w:rsidRDefault="00A050C6" w:rsidP="00A050C6">
      <w:pPr>
        <w:pStyle w:val="paragraph"/>
        <w:numPr>
          <w:ilvl w:val="1"/>
          <w:numId w:val="15"/>
        </w:numPr>
        <w:spacing w:before="0" w:beforeAutospacing="0" w:after="0" w:afterAutospacing="0"/>
        <w:textAlignment w:val="baseline"/>
        <w:rPr>
          <w:rStyle w:val="normaltextrun"/>
          <w:rFonts w:ascii="Calibri" w:hAnsi="Calibri" w:cs="Calibri"/>
          <w:sz w:val="22"/>
          <w:szCs w:val="22"/>
          <w:lang w:val="en-US"/>
        </w:rPr>
      </w:pPr>
      <w:r>
        <w:rPr>
          <w:rStyle w:val="normaltextrun"/>
          <w:rFonts w:ascii="Calibri" w:hAnsi="Calibri" w:cs="Calibri"/>
          <w:sz w:val="22"/>
          <w:szCs w:val="22"/>
          <w:lang w:val="en-US"/>
        </w:rPr>
        <w:t>P</w:t>
      </w:r>
      <w:r w:rsidR="00CF6B8B">
        <w:rPr>
          <w:rStyle w:val="normaltextrun"/>
          <w:rFonts w:ascii="Calibri" w:hAnsi="Calibri" w:cs="Calibri"/>
          <w:sz w:val="22"/>
          <w:szCs w:val="22"/>
          <w:lang w:val="en-US"/>
        </w:rPr>
        <w:t xml:space="preserve">roject </w:t>
      </w:r>
      <w:proofErr w:type="spellStart"/>
      <w:r w:rsidR="00CF6B8B">
        <w:rPr>
          <w:rStyle w:val="normaltextrun"/>
          <w:rFonts w:ascii="Calibri" w:hAnsi="Calibri" w:cs="Calibri"/>
          <w:sz w:val="22"/>
          <w:szCs w:val="22"/>
          <w:lang w:val="en-US"/>
        </w:rPr>
        <w:t>Manger</w:t>
      </w:r>
      <w:proofErr w:type="spellEnd"/>
      <w:r w:rsidR="00CF6B8B">
        <w:rPr>
          <w:rStyle w:val="normaltextrun"/>
          <w:rFonts w:ascii="Calibri" w:hAnsi="Calibri" w:cs="Calibri"/>
          <w:sz w:val="22"/>
          <w:szCs w:val="22"/>
          <w:lang w:val="en-US"/>
        </w:rPr>
        <w:t xml:space="preserve"> that a project is near completion or </w:t>
      </w:r>
    </w:p>
    <w:p w14:paraId="0CD829CE" w14:textId="4494E2CE" w:rsidR="00CF6B8B" w:rsidRDefault="00CF6B8B" w:rsidP="00A050C6">
      <w:pPr>
        <w:pStyle w:val="paragraph"/>
        <w:numPr>
          <w:ilvl w:val="1"/>
          <w:numId w:val="15"/>
        </w:numPr>
        <w:spacing w:before="0" w:beforeAutospacing="0" w:after="0" w:afterAutospacing="0"/>
        <w:textAlignment w:val="baseline"/>
        <w:rPr>
          <w:rStyle w:val="normaltextrun"/>
          <w:rFonts w:ascii="Calibri" w:hAnsi="Calibri" w:cs="Calibri"/>
          <w:sz w:val="22"/>
          <w:szCs w:val="22"/>
          <w:lang w:val="en-US"/>
        </w:rPr>
      </w:pPr>
      <w:r>
        <w:rPr>
          <w:rStyle w:val="normaltextrun"/>
          <w:rFonts w:ascii="Calibri" w:hAnsi="Calibri" w:cs="Calibri"/>
          <w:sz w:val="22"/>
          <w:szCs w:val="22"/>
          <w:lang w:val="en-US"/>
        </w:rPr>
        <w:t xml:space="preserve">Planning </w:t>
      </w:r>
      <w:r w:rsidR="00A050C6">
        <w:rPr>
          <w:rStyle w:val="normaltextrun"/>
          <w:rFonts w:ascii="Calibri" w:hAnsi="Calibri" w:cs="Calibri"/>
          <w:sz w:val="22"/>
          <w:szCs w:val="22"/>
          <w:lang w:val="en-US"/>
        </w:rPr>
        <w:t>&amp;</w:t>
      </w:r>
      <w:r>
        <w:rPr>
          <w:rStyle w:val="normaltextrun"/>
          <w:rFonts w:ascii="Calibri" w:hAnsi="Calibri" w:cs="Calibri"/>
          <w:sz w:val="22"/>
          <w:szCs w:val="22"/>
          <w:lang w:val="en-US"/>
        </w:rPr>
        <w:t xml:space="preserve"> Development Subdivision </w:t>
      </w:r>
      <w:proofErr w:type="gramStart"/>
      <w:r>
        <w:rPr>
          <w:rStyle w:val="normaltextrun"/>
          <w:rFonts w:ascii="Calibri" w:hAnsi="Calibri" w:cs="Calibri"/>
          <w:sz w:val="22"/>
          <w:szCs w:val="22"/>
          <w:lang w:val="en-US"/>
        </w:rPr>
        <w:t>Team  that</w:t>
      </w:r>
      <w:proofErr w:type="gramEnd"/>
      <w:r>
        <w:rPr>
          <w:rStyle w:val="normaltextrun"/>
          <w:rFonts w:ascii="Calibri" w:hAnsi="Calibri" w:cs="Calibri"/>
          <w:sz w:val="22"/>
          <w:szCs w:val="22"/>
          <w:lang w:val="en-US"/>
        </w:rPr>
        <w:t xml:space="preserve"> a subdivision is going to be vested</w:t>
      </w:r>
      <w:r w:rsidR="00A050C6">
        <w:rPr>
          <w:rStyle w:val="normaltextrun"/>
          <w:rFonts w:ascii="Calibri" w:hAnsi="Calibri" w:cs="Calibri"/>
          <w:sz w:val="22"/>
          <w:szCs w:val="22"/>
          <w:lang w:val="en-US"/>
        </w:rPr>
        <w:t xml:space="preserve"> (224c is imminent) and requesting that the GIS needs to be loaded.</w:t>
      </w:r>
      <w:r>
        <w:rPr>
          <w:rStyle w:val="normaltextrun"/>
          <w:rFonts w:ascii="Calibri" w:hAnsi="Calibri" w:cs="Calibri"/>
          <w:sz w:val="22"/>
          <w:szCs w:val="22"/>
          <w:lang w:val="en-US"/>
        </w:rPr>
        <w:t xml:space="preserve">  </w:t>
      </w:r>
    </w:p>
    <w:p w14:paraId="72103985" w14:textId="1EC783FA" w:rsidR="00A050C6" w:rsidRDefault="00A050C6" w:rsidP="00A050C6">
      <w:pPr>
        <w:pStyle w:val="paragraph"/>
        <w:numPr>
          <w:ilvl w:val="1"/>
          <w:numId w:val="15"/>
        </w:numPr>
        <w:spacing w:before="0" w:beforeAutospacing="0" w:after="0" w:afterAutospacing="0"/>
        <w:textAlignment w:val="baseline"/>
        <w:rPr>
          <w:rStyle w:val="normaltextrun"/>
          <w:rFonts w:ascii="Calibri" w:hAnsi="Calibri" w:cs="Calibri"/>
          <w:sz w:val="22"/>
          <w:szCs w:val="22"/>
          <w:lang w:val="en-US"/>
        </w:rPr>
      </w:pPr>
      <w:r>
        <w:rPr>
          <w:rStyle w:val="normaltextrun"/>
          <w:rFonts w:ascii="Calibri" w:hAnsi="Calibri" w:cs="Calibri"/>
          <w:sz w:val="22"/>
          <w:szCs w:val="22"/>
          <w:lang w:val="en-US"/>
        </w:rPr>
        <w:lastRenderedPageBreak/>
        <w:t>Sometimes notifications come direct from surveyors</w:t>
      </w:r>
    </w:p>
    <w:p w14:paraId="671EDC31" w14:textId="5E009B49" w:rsidR="00A050C6" w:rsidRDefault="00A050C6" w:rsidP="00A050C6">
      <w:pPr>
        <w:pStyle w:val="paragraph"/>
        <w:numPr>
          <w:ilvl w:val="0"/>
          <w:numId w:val="15"/>
        </w:numPr>
        <w:spacing w:before="0" w:beforeAutospacing="0" w:after="0" w:afterAutospacing="0"/>
        <w:textAlignment w:val="baseline"/>
        <w:rPr>
          <w:rStyle w:val="normaltextrun"/>
          <w:rFonts w:ascii="Calibri" w:hAnsi="Calibri" w:cs="Calibri"/>
          <w:sz w:val="22"/>
          <w:szCs w:val="22"/>
          <w:lang w:val="en-US"/>
        </w:rPr>
      </w:pPr>
      <w:r>
        <w:rPr>
          <w:rStyle w:val="normaltextrun"/>
          <w:rFonts w:ascii="Calibri" w:hAnsi="Calibri" w:cs="Calibri"/>
          <w:sz w:val="22"/>
          <w:szCs w:val="22"/>
          <w:lang w:val="en-US"/>
        </w:rPr>
        <w:t>Data is submitted via the GIS Portal.  This is reviewed by the Asset Engineers/ Steve Boswell, once QLDC is happy that the data meets specification</w:t>
      </w:r>
      <w:r w:rsidR="009F7BFD">
        <w:rPr>
          <w:rStyle w:val="normaltextrun"/>
          <w:rFonts w:ascii="Calibri" w:hAnsi="Calibri" w:cs="Calibri"/>
          <w:sz w:val="22"/>
          <w:szCs w:val="22"/>
          <w:lang w:val="en-US"/>
        </w:rPr>
        <w:t>, t</w:t>
      </w:r>
      <w:r>
        <w:rPr>
          <w:rStyle w:val="normaltextrun"/>
          <w:rFonts w:ascii="Calibri" w:hAnsi="Calibri" w:cs="Calibri"/>
          <w:sz w:val="22"/>
          <w:szCs w:val="22"/>
          <w:lang w:val="en-US"/>
        </w:rPr>
        <w:t>he data will be loaded into the QLDC live GIS data.</w:t>
      </w:r>
    </w:p>
    <w:p w14:paraId="5A759E10" w14:textId="0E207C8A" w:rsidR="004F1046" w:rsidRDefault="00A050C6" w:rsidP="004F1046">
      <w:pPr>
        <w:pStyle w:val="paragraph"/>
        <w:numPr>
          <w:ilvl w:val="0"/>
          <w:numId w:val="15"/>
        </w:numPr>
        <w:spacing w:before="0" w:beforeAutospacing="0" w:after="0" w:afterAutospacing="0"/>
        <w:textAlignment w:val="baseline"/>
        <w:rPr>
          <w:rStyle w:val="normaltextrun"/>
          <w:rFonts w:ascii="Calibri" w:hAnsi="Calibri" w:cs="Calibri"/>
          <w:sz w:val="22"/>
          <w:szCs w:val="22"/>
          <w:lang w:val="en-US"/>
        </w:rPr>
      </w:pPr>
      <w:r>
        <w:rPr>
          <w:rStyle w:val="normaltextrun"/>
          <w:rFonts w:ascii="Calibri" w:hAnsi="Calibri" w:cs="Calibri"/>
          <w:sz w:val="22"/>
          <w:szCs w:val="22"/>
          <w:lang w:val="en-US"/>
        </w:rPr>
        <w:t xml:space="preserve">P&amp;I or </w:t>
      </w:r>
      <w:r w:rsidR="00E36405">
        <w:rPr>
          <w:rStyle w:val="normaltextrun"/>
          <w:rFonts w:ascii="Calibri" w:hAnsi="Calibri" w:cs="Calibri"/>
          <w:sz w:val="22"/>
          <w:szCs w:val="22"/>
          <w:lang w:val="en-US"/>
        </w:rPr>
        <w:t>S</w:t>
      </w:r>
      <w:r>
        <w:rPr>
          <w:rStyle w:val="normaltextrun"/>
          <w:rFonts w:ascii="Calibri" w:hAnsi="Calibri" w:cs="Calibri"/>
          <w:sz w:val="22"/>
          <w:szCs w:val="22"/>
          <w:lang w:val="en-US"/>
        </w:rPr>
        <w:t xml:space="preserve">teve will notify the Project manager, or P&amp;D that we are happy with the data.  </w:t>
      </w:r>
      <w:r w:rsidRPr="00E36405">
        <w:rPr>
          <w:rStyle w:val="normaltextrun"/>
          <w:rFonts w:ascii="Calibri" w:hAnsi="Calibri" w:cs="Calibri"/>
          <w:sz w:val="22"/>
          <w:szCs w:val="22"/>
          <w:highlight w:val="green"/>
          <w:lang w:val="en-US"/>
        </w:rPr>
        <w:t>224c or practical completion will not be issued until the data is accepted by</w:t>
      </w:r>
      <w:r w:rsidR="004F1046">
        <w:rPr>
          <w:rStyle w:val="normaltextrun"/>
          <w:rFonts w:ascii="Calibri" w:hAnsi="Calibri" w:cs="Calibri"/>
          <w:sz w:val="22"/>
          <w:szCs w:val="22"/>
          <w:highlight w:val="green"/>
          <w:lang w:val="en-US"/>
        </w:rPr>
        <w:t xml:space="preserve"> the Assets team</w:t>
      </w:r>
      <w:r w:rsidRPr="00E36405">
        <w:rPr>
          <w:rStyle w:val="normaltextrun"/>
          <w:rFonts w:ascii="Calibri" w:hAnsi="Calibri" w:cs="Calibri"/>
          <w:sz w:val="22"/>
          <w:szCs w:val="22"/>
          <w:highlight w:val="green"/>
          <w:lang w:val="en-US"/>
        </w:rPr>
        <w:t>.</w:t>
      </w:r>
    </w:p>
    <w:p w14:paraId="48EB9186" w14:textId="77777777" w:rsidR="004F1046" w:rsidRDefault="004F1046" w:rsidP="004F1046">
      <w:pPr>
        <w:pStyle w:val="paragraph"/>
        <w:numPr>
          <w:ilvl w:val="0"/>
          <w:numId w:val="15"/>
        </w:numPr>
        <w:spacing w:before="0" w:beforeAutospacing="0" w:after="0" w:afterAutospacing="0"/>
        <w:textAlignment w:val="baseline"/>
        <w:rPr>
          <w:rStyle w:val="normaltextrun"/>
          <w:rFonts w:ascii="Calibri" w:hAnsi="Calibri" w:cs="Calibri"/>
          <w:sz w:val="22"/>
          <w:szCs w:val="22"/>
          <w:lang w:val="en-US"/>
        </w:rPr>
      </w:pPr>
      <w:r>
        <w:rPr>
          <w:rStyle w:val="normaltextrun"/>
          <w:rFonts w:ascii="Calibri" w:hAnsi="Calibri" w:cs="Calibri"/>
          <w:sz w:val="22"/>
          <w:szCs w:val="22"/>
          <w:lang w:val="en-US"/>
        </w:rPr>
        <w:t xml:space="preserve">P&amp;I or Steve will need to timesheet their time against </w:t>
      </w:r>
    </w:p>
    <w:p w14:paraId="0F566F43" w14:textId="47974AE7" w:rsidR="004F1046" w:rsidRDefault="004F1046" w:rsidP="004F1046">
      <w:pPr>
        <w:pStyle w:val="paragraph"/>
        <w:numPr>
          <w:ilvl w:val="1"/>
          <w:numId w:val="15"/>
        </w:numPr>
        <w:spacing w:before="0" w:beforeAutospacing="0" w:after="0" w:afterAutospacing="0"/>
        <w:textAlignment w:val="baseline"/>
        <w:rPr>
          <w:rStyle w:val="normaltextrun"/>
          <w:rFonts w:ascii="Calibri" w:hAnsi="Calibri" w:cs="Calibri"/>
          <w:sz w:val="22"/>
          <w:szCs w:val="22"/>
          <w:lang w:val="en-US"/>
        </w:rPr>
      </w:pPr>
      <w:r>
        <w:rPr>
          <w:rStyle w:val="normaltextrun"/>
          <w:rFonts w:ascii="Calibri" w:hAnsi="Calibri" w:cs="Calibri"/>
          <w:sz w:val="22"/>
          <w:szCs w:val="22"/>
          <w:lang w:val="en-US"/>
        </w:rPr>
        <w:t>the specific physical works capital project</w:t>
      </w:r>
    </w:p>
    <w:p w14:paraId="12215E8E" w14:textId="38F05671" w:rsidR="004F1046" w:rsidRDefault="004F1046" w:rsidP="004F1046">
      <w:pPr>
        <w:pStyle w:val="paragraph"/>
        <w:numPr>
          <w:ilvl w:val="1"/>
          <w:numId w:val="15"/>
        </w:numPr>
        <w:spacing w:before="0" w:beforeAutospacing="0" w:after="0" w:afterAutospacing="0"/>
        <w:textAlignment w:val="baseline"/>
        <w:rPr>
          <w:rStyle w:val="normaltextrun"/>
          <w:rFonts w:ascii="Calibri" w:hAnsi="Calibri" w:cs="Calibri"/>
          <w:sz w:val="22"/>
          <w:szCs w:val="22"/>
          <w:lang w:val="en-US"/>
        </w:rPr>
      </w:pPr>
      <w:r>
        <w:rPr>
          <w:rStyle w:val="normaltextrun"/>
          <w:rFonts w:ascii="Calibri" w:hAnsi="Calibri" w:cs="Calibri"/>
          <w:sz w:val="22"/>
          <w:szCs w:val="22"/>
          <w:lang w:val="en-US"/>
        </w:rPr>
        <w:t>The Subdivision consent number</w:t>
      </w:r>
    </w:p>
    <w:p w14:paraId="77310D68" w14:textId="788F1B66" w:rsidR="004F1046" w:rsidRPr="004F1046" w:rsidRDefault="004F1046" w:rsidP="004F1046">
      <w:pPr>
        <w:pStyle w:val="paragraph"/>
        <w:numPr>
          <w:ilvl w:val="1"/>
          <w:numId w:val="15"/>
        </w:numPr>
        <w:spacing w:before="0" w:beforeAutospacing="0" w:after="0" w:afterAutospacing="0"/>
        <w:textAlignment w:val="baseline"/>
        <w:rPr>
          <w:rStyle w:val="normaltextrun"/>
          <w:rFonts w:ascii="Calibri" w:hAnsi="Calibri" w:cs="Calibri"/>
          <w:sz w:val="22"/>
          <w:szCs w:val="22"/>
          <w:lang w:val="en-US"/>
        </w:rPr>
      </w:pPr>
      <w:r>
        <w:rPr>
          <w:rStyle w:val="normaltextrun"/>
          <w:rFonts w:ascii="Calibri" w:hAnsi="Calibri" w:cs="Calibri"/>
          <w:sz w:val="22"/>
          <w:szCs w:val="22"/>
          <w:lang w:val="en-US"/>
        </w:rPr>
        <w:t xml:space="preserve">For generic works the relevant years projects for asset </w:t>
      </w:r>
      <w:proofErr w:type="gramStart"/>
      <w:r>
        <w:rPr>
          <w:rStyle w:val="normaltextrun"/>
          <w:rFonts w:ascii="Calibri" w:hAnsi="Calibri" w:cs="Calibri"/>
          <w:sz w:val="22"/>
          <w:szCs w:val="22"/>
          <w:lang w:val="en-US"/>
        </w:rPr>
        <w:t>management  improvements</w:t>
      </w:r>
      <w:proofErr w:type="gramEnd"/>
      <w:r>
        <w:rPr>
          <w:rStyle w:val="normaltextrun"/>
          <w:rFonts w:ascii="Calibri" w:hAnsi="Calibri" w:cs="Calibri"/>
          <w:sz w:val="22"/>
          <w:szCs w:val="22"/>
          <w:lang w:val="en-US"/>
        </w:rPr>
        <w:t xml:space="preserve"> – split evenly against Stormwater / waste water  / water supply </w:t>
      </w:r>
    </w:p>
    <w:p w14:paraId="5A21EC4B" w14:textId="48D4E525" w:rsidR="00A050C6" w:rsidRPr="00E36405" w:rsidRDefault="00E36405" w:rsidP="00A40984">
      <w:pPr>
        <w:pStyle w:val="paragraph"/>
        <w:numPr>
          <w:ilvl w:val="0"/>
          <w:numId w:val="15"/>
        </w:numPr>
        <w:spacing w:before="0" w:beforeAutospacing="0" w:after="0" w:afterAutospacing="0"/>
        <w:textAlignment w:val="baseline"/>
        <w:rPr>
          <w:rStyle w:val="normaltextrun"/>
          <w:rFonts w:ascii="Calibri" w:hAnsi="Calibri" w:cs="Calibri"/>
          <w:sz w:val="22"/>
          <w:szCs w:val="22"/>
          <w:lang w:val="en-US"/>
        </w:rPr>
      </w:pPr>
      <w:r w:rsidRPr="00E36405">
        <w:rPr>
          <w:rStyle w:val="normaltextrun"/>
          <w:rFonts w:ascii="Calibri" w:hAnsi="Calibri" w:cs="Calibri"/>
          <w:sz w:val="22"/>
          <w:szCs w:val="22"/>
          <w:lang w:val="en-US"/>
        </w:rPr>
        <w:t xml:space="preserve">The data must then be </w:t>
      </w:r>
      <w:proofErr w:type="spellStart"/>
      <w:r w:rsidRPr="00E36405">
        <w:rPr>
          <w:rStyle w:val="normaltextrun"/>
          <w:rFonts w:ascii="Calibri" w:hAnsi="Calibri" w:cs="Calibri"/>
          <w:sz w:val="22"/>
          <w:szCs w:val="22"/>
          <w:lang w:val="en-US"/>
        </w:rPr>
        <w:t>synchronised</w:t>
      </w:r>
      <w:proofErr w:type="spellEnd"/>
      <w:r w:rsidRPr="00E36405">
        <w:rPr>
          <w:rStyle w:val="normaltextrun"/>
          <w:rFonts w:ascii="Calibri" w:hAnsi="Calibri" w:cs="Calibri"/>
          <w:sz w:val="22"/>
          <w:szCs w:val="22"/>
          <w:lang w:val="en-US"/>
        </w:rPr>
        <w:t xml:space="preserve"> from GIS into TechOne.  There is a </w:t>
      </w:r>
      <w:r w:rsidR="00A050C6" w:rsidRPr="00E36405">
        <w:rPr>
          <w:rStyle w:val="normaltextrun"/>
          <w:rFonts w:ascii="Calibri" w:hAnsi="Calibri" w:cs="Calibri"/>
          <w:sz w:val="22"/>
          <w:szCs w:val="22"/>
          <w:lang w:val="en-US"/>
        </w:rPr>
        <w:t>Monthly ETL</w:t>
      </w:r>
      <w:r>
        <w:rPr>
          <w:rStyle w:val="normaltextrun"/>
          <w:rFonts w:ascii="Calibri" w:hAnsi="Calibri" w:cs="Calibri"/>
          <w:sz w:val="22"/>
          <w:szCs w:val="22"/>
          <w:lang w:val="en-US"/>
        </w:rPr>
        <w:t xml:space="preserve"> process for this – see </w:t>
      </w:r>
      <w:r>
        <w:rPr>
          <w:rStyle w:val="eop"/>
          <w:rFonts w:ascii="Calibri" w:hAnsi="Calibri" w:cs="Calibri"/>
          <w:b/>
          <w:bCs/>
          <w:sz w:val="22"/>
          <w:szCs w:val="22"/>
          <w:lang w:val="en-US"/>
        </w:rPr>
        <w:t xml:space="preserve">Monthly GIS – TechOne </w:t>
      </w:r>
      <w:proofErr w:type="spellStart"/>
      <w:r>
        <w:rPr>
          <w:rStyle w:val="eop"/>
          <w:rFonts w:ascii="Calibri" w:hAnsi="Calibri" w:cs="Calibri"/>
          <w:b/>
          <w:bCs/>
          <w:sz w:val="22"/>
          <w:szCs w:val="22"/>
          <w:lang w:val="en-US"/>
        </w:rPr>
        <w:t>Synchronisation</w:t>
      </w:r>
      <w:proofErr w:type="spellEnd"/>
      <w:r>
        <w:rPr>
          <w:rStyle w:val="eop"/>
          <w:rFonts w:ascii="Calibri" w:hAnsi="Calibri" w:cs="Calibri"/>
          <w:b/>
          <w:bCs/>
          <w:sz w:val="22"/>
          <w:szCs w:val="22"/>
          <w:lang w:val="en-US"/>
        </w:rPr>
        <w:t xml:space="preserve"> EAM Update </w:t>
      </w:r>
    </w:p>
    <w:p w14:paraId="4C121510" w14:textId="681E8C51" w:rsidR="0090225B" w:rsidRPr="0090225B" w:rsidRDefault="0090225B" w:rsidP="0090225B">
      <w:pPr>
        <w:pStyle w:val="ListParagraph"/>
        <w:ind w:left="1440"/>
      </w:pPr>
      <w:r>
        <w:t xml:space="preserve">Promapp: </w:t>
      </w:r>
      <w:hyperlink r:id="rId26" w:history="1">
        <w:r w:rsidRPr="0090225B">
          <w:rPr>
            <w:rStyle w:val="Hyperlink"/>
            <w:rFonts w:ascii="Segoe UI" w:eastAsia="Times New Roman" w:hAnsi="Segoe UI" w:cs="Segoe UI"/>
            <w:b/>
            <w:bCs/>
            <w:sz w:val="18"/>
            <w:szCs w:val="18"/>
            <w:highlight w:val="yellow"/>
            <w:lang w:eastAsia="en-NZ"/>
          </w:rPr>
          <w:t>Create Three Waters Asset - Distributed Assets | Nintex Promapp®</w:t>
        </w:r>
      </w:hyperlink>
    </w:p>
    <w:p w14:paraId="4A4E6D9B" w14:textId="1758F90A" w:rsidR="00367459" w:rsidRDefault="009F7BFD" w:rsidP="00795371">
      <w:pPr>
        <w:pStyle w:val="Heading1"/>
      </w:pPr>
      <w:bookmarkStart w:id="5" w:name="_Toc139012250"/>
      <w:r>
        <w:t>Vested Asset</w:t>
      </w:r>
      <w:r w:rsidR="004F1046">
        <w:t xml:space="preserve"> Consent Number</w:t>
      </w:r>
      <w:r>
        <w:t xml:space="preserve"> Referencing</w:t>
      </w:r>
      <w:r w:rsidR="004F1046">
        <w:t xml:space="preserve"> - GIS</w:t>
      </w:r>
      <w:bookmarkEnd w:id="5"/>
    </w:p>
    <w:p w14:paraId="32405707" w14:textId="131F765C" w:rsidR="009F7BFD" w:rsidRDefault="004F1046" w:rsidP="009F7BFD">
      <w:pPr>
        <w:pStyle w:val="xmsonormal"/>
      </w:pPr>
      <w:r>
        <w:t>T</w:t>
      </w:r>
      <w:r w:rsidR="009F7BFD">
        <w:t xml:space="preserve">he new assets within the </w:t>
      </w:r>
      <w:proofErr w:type="spellStart"/>
      <w:r w:rsidR="009F7BFD">
        <w:t>webmap</w:t>
      </w:r>
      <w:proofErr w:type="spellEnd"/>
      <w:r w:rsidR="009F7BFD">
        <w:t xml:space="preserve"> </w:t>
      </w:r>
      <w:r>
        <w:t>should be</w:t>
      </w:r>
      <w:r w:rsidR="009F7BFD">
        <w:t xml:space="preserve"> labelled with the correct </w:t>
      </w:r>
      <w:r w:rsidR="009F7BFD">
        <w:rPr>
          <w:i/>
          <w:iCs/>
        </w:rPr>
        <w:t>RM/CAPEX Ref</w:t>
      </w:r>
      <w:r w:rsidR="009F7BFD">
        <w:t xml:space="preserve"> for the consent or stage in question (i.e. the subdivision or land </w:t>
      </w:r>
      <w:proofErr w:type="gramStart"/>
      <w:r w:rsidR="009F7BFD">
        <w:t>use  ‘</w:t>
      </w:r>
      <w:proofErr w:type="gramEnd"/>
      <w:r w:rsidR="009F7BFD">
        <w:t>Child App’ file containing the ‘224c application’ or ‘Signing &amp; Sealing application’ under which the assets were vested).</w:t>
      </w:r>
    </w:p>
    <w:p w14:paraId="6957679B" w14:textId="390C52EB" w:rsidR="009F7BFD" w:rsidRDefault="009F7BFD" w:rsidP="009F7BFD">
      <w:pPr>
        <w:pStyle w:val="xmsonormal"/>
      </w:pPr>
      <w:r>
        <w:t> </w:t>
      </w:r>
    </w:p>
    <w:p w14:paraId="74E8F8C5" w14:textId="77CC82A0" w:rsidR="004F1046" w:rsidRDefault="004F1046" w:rsidP="004F1046">
      <w:pPr>
        <w:pStyle w:val="xmsolistparagraph"/>
        <w:numPr>
          <w:ilvl w:val="0"/>
          <w:numId w:val="31"/>
        </w:numPr>
        <w:rPr>
          <w:rFonts w:eastAsia="Times New Roman"/>
        </w:rPr>
      </w:pPr>
      <w:r>
        <w:rPr>
          <w:rFonts w:eastAsia="Times New Roman"/>
        </w:rPr>
        <w:t xml:space="preserve">Child App’ code for P&amp;I/Consultants to invoice to (e.g. </w:t>
      </w:r>
      <w:r>
        <w:rPr>
          <w:rFonts w:eastAsia="Times New Roman"/>
          <w:b/>
          <w:bCs/>
          <w:i/>
          <w:iCs/>
          <w:color w:val="ED7D31"/>
        </w:rPr>
        <w:t>SD190505.04</w:t>
      </w:r>
      <w:r>
        <w:rPr>
          <w:rFonts w:eastAsia="Times New Roman"/>
        </w:rPr>
        <w:t>)</w:t>
      </w:r>
    </w:p>
    <w:p w14:paraId="289C99F3" w14:textId="7BBC22A4" w:rsidR="004F1046" w:rsidRDefault="004F1046" w:rsidP="004F1046">
      <w:pPr>
        <w:pStyle w:val="xmsolistparagraph"/>
        <w:numPr>
          <w:ilvl w:val="0"/>
          <w:numId w:val="31"/>
        </w:numPr>
        <w:rPr>
          <w:rFonts w:eastAsia="Times New Roman"/>
        </w:rPr>
      </w:pPr>
      <w:r>
        <w:rPr>
          <w:rFonts w:eastAsia="Times New Roman"/>
        </w:rPr>
        <w:t>Consent No. and Stage No for the ‘</w:t>
      </w:r>
      <w:r>
        <w:rPr>
          <w:rFonts w:eastAsia="Times New Roman"/>
          <w:i/>
          <w:iCs/>
        </w:rPr>
        <w:t>RM/CAPEX REF</w:t>
      </w:r>
      <w:r>
        <w:rPr>
          <w:rFonts w:eastAsia="Times New Roman"/>
        </w:rPr>
        <w:t xml:space="preserve">’ field, where applicable (e.g. </w:t>
      </w:r>
      <w:r>
        <w:rPr>
          <w:rFonts w:eastAsia="Times New Roman"/>
          <w:b/>
          <w:bCs/>
          <w:i/>
          <w:iCs/>
          <w:color w:val="ED7D31"/>
        </w:rPr>
        <w:t>RM190505, Stage 15D</w:t>
      </w:r>
      <w:r>
        <w:rPr>
          <w:rFonts w:eastAsia="Times New Roman"/>
        </w:rPr>
        <w:t>)</w:t>
      </w:r>
    </w:p>
    <w:p w14:paraId="7B89EAC8" w14:textId="77777777" w:rsidR="004F1046" w:rsidRDefault="004F1046" w:rsidP="004F1046">
      <w:pPr>
        <w:pStyle w:val="xmsolistparagraph"/>
        <w:rPr>
          <w:rFonts w:eastAsia="Times New Roman"/>
        </w:rPr>
      </w:pPr>
    </w:p>
    <w:p w14:paraId="592E8AC3" w14:textId="77777777" w:rsidR="009F7BFD" w:rsidRDefault="009F7BFD" w:rsidP="009F7BFD">
      <w:pPr>
        <w:pStyle w:val="xmsonormal"/>
        <w:spacing w:after="120"/>
      </w:pPr>
      <w:r>
        <w:rPr>
          <w:b/>
          <w:bCs/>
          <w:u w:val="single"/>
        </w:rPr>
        <w:t>Please Note:</w:t>
      </w:r>
    </w:p>
    <w:p w14:paraId="698E326E" w14:textId="77777777" w:rsidR="009F7BFD" w:rsidRDefault="009F7BFD" w:rsidP="009F7BFD">
      <w:pPr>
        <w:pStyle w:val="xmsolistparagraph"/>
        <w:numPr>
          <w:ilvl w:val="0"/>
          <w:numId w:val="29"/>
        </w:numPr>
        <w:rPr>
          <w:rFonts w:eastAsia="Times New Roman"/>
        </w:rPr>
      </w:pPr>
      <w:r>
        <w:rPr>
          <w:rFonts w:eastAsia="Times New Roman"/>
        </w:rPr>
        <w:t xml:space="preserve">The Subdivision ‘Child App’ Code is not usually known or allocated until post-lodgement.  This means that, when the </w:t>
      </w:r>
      <w:proofErr w:type="spellStart"/>
      <w:r>
        <w:rPr>
          <w:rFonts w:eastAsia="Times New Roman"/>
        </w:rPr>
        <w:t>webmap</w:t>
      </w:r>
      <w:proofErr w:type="spellEnd"/>
      <w:r>
        <w:rPr>
          <w:rFonts w:eastAsia="Times New Roman"/>
        </w:rPr>
        <w:t xml:space="preserve"> is </w:t>
      </w:r>
      <w:proofErr w:type="gramStart"/>
      <w:r>
        <w:rPr>
          <w:rFonts w:eastAsia="Times New Roman"/>
        </w:rPr>
        <w:t>submitted,  the</w:t>
      </w:r>
      <w:proofErr w:type="gramEnd"/>
      <w:r>
        <w:rPr>
          <w:rFonts w:eastAsia="Times New Roman"/>
        </w:rPr>
        <w:t xml:space="preserve"> new assets will usually be labelled by the consultant with the ‘Parent App’ consent/RM reference only.</w:t>
      </w:r>
    </w:p>
    <w:p w14:paraId="0F318CC4" w14:textId="77777777" w:rsidR="009F7BFD" w:rsidRDefault="009F7BFD" w:rsidP="009F7BFD">
      <w:pPr>
        <w:pStyle w:val="xmsonormal"/>
      </w:pPr>
      <w:r>
        <w:t> </w:t>
      </w:r>
    </w:p>
    <w:p w14:paraId="7AF1F6C5" w14:textId="77777777" w:rsidR="009F7BFD" w:rsidRDefault="009F7BFD" w:rsidP="009F7BFD">
      <w:pPr>
        <w:pStyle w:val="xmsolistparagraph"/>
        <w:numPr>
          <w:ilvl w:val="0"/>
          <w:numId w:val="30"/>
        </w:numPr>
        <w:rPr>
          <w:rFonts w:eastAsia="Times New Roman"/>
        </w:rPr>
      </w:pPr>
      <w:r>
        <w:rPr>
          <w:rFonts w:eastAsia="Times New Roman"/>
        </w:rPr>
        <w:t xml:space="preserve">For staged subdivisions/developments, Steve has agreed to do a bulk update of new assets with the correct RM/CAPEX ref details for the specific consent and/or stage of subdivision.  We also want to include the related ‘SS’ or ‘SD’ file reference in brackets to make it easy for people to locate the correct ‘Child App’ file containing the 224c application (or signing &amp; sealing application) info and vesting info in future.  The ‘Child App’ is where the related LT plans, easements, 224c issue dates/defects period commencement dates etc can be located.  </w:t>
      </w:r>
    </w:p>
    <w:p w14:paraId="2F94CCEB" w14:textId="77777777" w:rsidR="009F7BFD" w:rsidRDefault="009F7BFD" w:rsidP="009F7BFD">
      <w:pPr>
        <w:pStyle w:val="xmsolistparagraph"/>
      </w:pPr>
      <w:r>
        <w:t> </w:t>
      </w:r>
    </w:p>
    <w:p w14:paraId="14AB6A36" w14:textId="0F164B73" w:rsidR="009F7BFD" w:rsidRDefault="009F7BFD" w:rsidP="009F7BFD"/>
    <w:p w14:paraId="6559263C" w14:textId="77777777" w:rsidR="009F7BFD" w:rsidRPr="009F7BFD" w:rsidRDefault="009F7BFD" w:rsidP="009F7BFD"/>
    <w:p w14:paraId="65BD3289" w14:textId="6491D969" w:rsidR="00795371" w:rsidRDefault="00795371" w:rsidP="00795371">
      <w:pPr>
        <w:pStyle w:val="Heading1"/>
      </w:pPr>
      <w:bookmarkStart w:id="6" w:name="_Toc139012251"/>
      <w:r>
        <w:t>Capitalisation</w:t>
      </w:r>
      <w:r w:rsidR="00FC05DD">
        <w:t xml:space="preserve"> of CAPEX projects</w:t>
      </w:r>
      <w:bookmarkEnd w:id="6"/>
    </w:p>
    <w:p w14:paraId="475CCEE3" w14:textId="77777777" w:rsidR="0026214E" w:rsidRDefault="0026214E" w:rsidP="0026214E">
      <w:pPr>
        <w:spacing w:after="0" w:line="240" w:lineRule="auto"/>
      </w:pPr>
      <w:proofErr w:type="spellStart"/>
      <w:r>
        <w:t>Promapps</w:t>
      </w:r>
      <w:proofErr w:type="spellEnd"/>
      <w:r>
        <w:t xml:space="preserve"> that can be checked:</w:t>
      </w:r>
    </w:p>
    <w:p w14:paraId="5F8DFE70" w14:textId="6524945E" w:rsidR="0026214E" w:rsidRPr="0026214E" w:rsidRDefault="007015FA" w:rsidP="0026214E">
      <w:pPr>
        <w:pStyle w:val="ListParagraph"/>
        <w:ind w:left="1440"/>
        <w:rPr>
          <w:rStyle w:val="Hyperlink"/>
          <w:rFonts w:ascii="Segoe UI" w:eastAsia="Times New Roman" w:hAnsi="Segoe UI" w:cs="Segoe UI"/>
          <w:b/>
          <w:bCs/>
          <w:sz w:val="18"/>
          <w:szCs w:val="18"/>
          <w:highlight w:val="yellow"/>
          <w:lang w:eastAsia="en-NZ"/>
        </w:rPr>
      </w:pPr>
      <w:hyperlink r:id="rId27" w:history="1">
        <w:proofErr w:type="spellStart"/>
        <w:r w:rsidR="0026214E" w:rsidRPr="0026214E">
          <w:rPr>
            <w:rStyle w:val="Hyperlink"/>
            <w:rFonts w:ascii="Segoe UI" w:eastAsia="Times New Roman" w:hAnsi="Segoe UI" w:cs="Segoe UI"/>
            <w:b/>
            <w:bCs/>
            <w:sz w:val="18"/>
            <w:szCs w:val="18"/>
            <w:highlight w:val="yellow"/>
            <w:lang w:eastAsia="en-NZ"/>
          </w:rPr>
          <w:t>Minimode</w:t>
        </w:r>
        <w:proofErr w:type="spellEnd"/>
        <w:r w:rsidR="0026214E" w:rsidRPr="0026214E">
          <w:rPr>
            <w:rStyle w:val="Hyperlink"/>
            <w:rFonts w:ascii="Segoe UI" w:eastAsia="Times New Roman" w:hAnsi="Segoe UI" w:cs="Segoe UI"/>
            <w:b/>
            <w:bCs/>
            <w:sz w:val="18"/>
            <w:szCs w:val="18"/>
            <w:highlight w:val="yellow"/>
            <w:lang w:eastAsia="en-NZ"/>
          </w:rPr>
          <w:t xml:space="preserve"> | Nintex Promapp®</w:t>
        </w:r>
      </w:hyperlink>
    </w:p>
    <w:p w14:paraId="1FB6CDAF" w14:textId="4BE279DC" w:rsidR="0026214E" w:rsidRDefault="007015FA" w:rsidP="0026214E">
      <w:pPr>
        <w:pStyle w:val="ListParagraph"/>
        <w:ind w:left="1440"/>
        <w:rPr>
          <w:rStyle w:val="Hyperlink"/>
          <w:rFonts w:ascii="Segoe UI" w:eastAsia="Times New Roman" w:hAnsi="Segoe UI" w:cs="Segoe UI"/>
          <w:b/>
          <w:bCs/>
          <w:sz w:val="18"/>
          <w:szCs w:val="18"/>
          <w:highlight w:val="yellow"/>
          <w:lang w:eastAsia="en-NZ"/>
        </w:rPr>
      </w:pPr>
      <w:hyperlink r:id="rId28" w:history="1">
        <w:r w:rsidR="0026214E" w:rsidRPr="0026214E">
          <w:rPr>
            <w:rStyle w:val="Hyperlink"/>
            <w:rFonts w:ascii="Segoe UI" w:eastAsia="Times New Roman" w:hAnsi="Segoe UI" w:cs="Segoe UI"/>
            <w:b/>
            <w:bCs/>
            <w:sz w:val="18"/>
            <w:szCs w:val="18"/>
            <w:highlight w:val="yellow"/>
            <w:lang w:eastAsia="en-NZ"/>
          </w:rPr>
          <w:t>Set Cost Allocations to Assets | Nintex Promapp®</w:t>
        </w:r>
      </w:hyperlink>
    </w:p>
    <w:p w14:paraId="3E359986" w14:textId="77777777" w:rsidR="00A03696" w:rsidRPr="00A03696" w:rsidRDefault="00A03696" w:rsidP="00A03696">
      <w:pPr>
        <w:pStyle w:val="Heading1"/>
        <w:shd w:val="clear" w:color="auto" w:fill="EFF0F0"/>
        <w:spacing w:before="0"/>
        <w:ind w:left="720" w:right="105" w:firstLine="720"/>
        <w:rPr>
          <w:rStyle w:val="Hyperlink"/>
          <w:rFonts w:ascii="Segoe UI" w:eastAsia="Times New Roman" w:hAnsi="Segoe UI" w:cs="Segoe UI"/>
          <w:b/>
          <w:bCs/>
          <w:sz w:val="18"/>
          <w:szCs w:val="18"/>
          <w:highlight w:val="yellow"/>
          <w:lang w:eastAsia="en-NZ"/>
        </w:rPr>
      </w:pPr>
      <w:bookmarkStart w:id="7" w:name="_Toc139012252"/>
      <w:r w:rsidRPr="00A03696">
        <w:rPr>
          <w:rStyle w:val="Hyperlink"/>
          <w:rFonts w:ascii="Segoe UI" w:eastAsia="Times New Roman" w:hAnsi="Segoe UI" w:cs="Segoe UI"/>
          <w:b/>
          <w:bCs/>
          <w:sz w:val="18"/>
          <w:szCs w:val="18"/>
          <w:highlight w:val="yellow"/>
          <w:lang w:eastAsia="en-NZ"/>
        </w:rPr>
        <w:t>Capitalise WIP</w:t>
      </w:r>
      <w:bookmarkEnd w:id="7"/>
    </w:p>
    <w:p w14:paraId="4A69CB7B" w14:textId="131D0926" w:rsidR="00A03696" w:rsidRPr="0026214E" w:rsidRDefault="00A03696" w:rsidP="0026214E">
      <w:pPr>
        <w:pStyle w:val="ListParagraph"/>
        <w:ind w:left="1440"/>
        <w:rPr>
          <w:rStyle w:val="Hyperlink"/>
          <w:rFonts w:ascii="Segoe UI" w:eastAsia="Times New Roman" w:hAnsi="Segoe UI" w:cs="Segoe UI"/>
          <w:b/>
          <w:bCs/>
          <w:sz w:val="18"/>
          <w:szCs w:val="18"/>
          <w:highlight w:val="yellow"/>
          <w:lang w:eastAsia="en-NZ"/>
        </w:rPr>
      </w:pPr>
      <w:r w:rsidRPr="00A03696">
        <w:rPr>
          <w:rStyle w:val="Hyperlink"/>
          <w:rFonts w:ascii="Segoe UI" w:eastAsia="Times New Roman" w:hAnsi="Segoe UI" w:cs="Segoe UI"/>
          <w:b/>
          <w:bCs/>
          <w:sz w:val="18"/>
          <w:szCs w:val="18"/>
          <w:lang w:eastAsia="en-NZ"/>
        </w:rPr>
        <w:t>https://au.promapp.com/qldc/Process/Minimode/Permalink/HWbF8rEsRPU7RVN1BacXxn</w:t>
      </w:r>
    </w:p>
    <w:p w14:paraId="15292D68" w14:textId="346032C1" w:rsidR="000A74C1" w:rsidRPr="000A74C1" w:rsidRDefault="000A74C1" w:rsidP="000A74C1">
      <w:pPr>
        <w:rPr>
          <w:i/>
          <w:iCs/>
        </w:rPr>
      </w:pPr>
      <w:r w:rsidRPr="00707652">
        <w:rPr>
          <w:i/>
          <w:iCs/>
          <w:highlight w:val="yellow"/>
        </w:rPr>
        <w:t xml:space="preserve">Explain capitalisation – and the % cost </w:t>
      </w:r>
      <w:r w:rsidR="0026214E" w:rsidRPr="00707652">
        <w:rPr>
          <w:i/>
          <w:iCs/>
          <w:highlight w:val="yellow"/>
        </w:rPr>
        <w:t>distribution.</w:t>
      </w:r>
    </w:p>
    <w:p w14:paraId="26488F22" w14:textId="60FD00F9" w:rsidR="00795371" w:rsidRDefault="00795371" w:rsidP="00795371">
      <w:pPr>
        <w:pStyle w:val="paragraph"/>
        <w:numPr>
          <w:ilvl w:val="0"/>
          <w:numId w:val="14"/>
        </w:numPr>
        <w:spacing w:before="0" w:beforeAutospacing="0" w:after="0" w:afterAutospacing="0"/>
        <w:textAlignment w:val="baseline"/>
        <w:rPr>
          <w:rStyle w:val="normaltextrun"/>
          <w:rFonts w:ascii="Calibri" w:hAnsi="Calibri" w:cs="Calibri"/>
          <w:sz w:val="22"/>
          <w:szCs w:val="22"/>
          <w:lang w:val="en-US"/>
        </w:rPr>
      </w:pPr>
      <w:r>
        <w:rPr>
          <w:rStyle w:val="normaltextrun"/>
          <w:rFonts w:ascii="Calibri" w:hAnsi="Calibri" w:cs="Calibri"/>
          <w:sz w:val="22"/>
          <w:szCs w:val="22"/>
          <w:lang w:val="en-US"/>
        </w:rPr>
        <w:lastRenderedPageBreak/>
        <w:t xml:space="preserve">All asset data must have </w:t>
      </w:r>
      <w:r w:rsidR="00FC05DD">
        <w:rPr>
          <w:rStyle w:val="normaltextrun"/>
          <w:rFonts w:ascii="Calibri" w:hAnsi="Calibri" w:cs="Calibri"/>
          <w:sz w:val="22"/>
          <w:szCs w:val="22"/>
          <w:lang w:val="en-US"/>
        </w:rPr>
        <w:t xml:space="preserve">values associated with them, so the assets can be </w:t>
      </w:r>
      <w:r w:rsidR="0090225B">
        <w:rPr>
          <w:rStyle w:val="normaltextrun"/>
          <w:rFonts w:ascii="Calibri" w:hAnsi="Calibri" w:cs="Calibri"/>
          <w:sz w:val="22"/>
          <w:szCs w:val="22"/>
          <w:lang w:val="en-US"/>
        </w:rPr>
        <w:t>capitalized</w:t>
      </w:r>
      <w:r w:rsidR="00FC05DD">
        <w:rPr>
          <w:rStyle w:val="normaltextrun"/>
          <w:rFonts w:ascii="Calibri" w:hAnsi="Calibri" w:cs="Calibri"/>
          <w:sz w:val="22"/>
          <w:szCs w:val="22"/>
          <w:lang w:val="en-US"/>
        </w:rPr>
        <w:t>.  All asset data should have been provided by the project managers (</w:t>
      </w:r>
      <w:r w:rsidR="00DE056F">
        <w:rPr>
          <w:rStyle w:val="normaltextrun"/>
          <w:rFonts w:ascii="Calibri" w:hAnsi="Calibri" w:cs="Calibri"/>
          <w:sz w:val="22"/>
          <w:szCs w:val="22"/>
          <w:lang w:val="en-US"/>
        </w:rPr>
        <w:t>either facility</w:t>
      </w:r>
      <w:r w:rsidR="00FC05DD">
        <w:rPr>
          <w:rStyle w:val="normaltextrun"/>
          <w:rFonts w:ascii="Calibri" w:hAnsi="Calibri" w:cs="Calibri"/>
          <w:sz w:val="22"/>
          <w:szCs w:val="22"/>
          <w:lang w:val="en-US"/>
        </w:rPr>
        <w:t xml:space="preserve"> of distributed assets)</w:t>
      </w:r>
    </w:p>
    <w:p w14:paraId="28646C4F" w14:textId="77777777" w:rsidR="00FC05DD" w:rsidRDefault="00FC05DD" w:rsidP="00795371">
      <w:pPr>
        <w:pStyle w:val="paragraph"/>
        <w:numPr>
          <w:ilvl w:val="0"/>
          <w:numId w:val="14"/>
        </w:numPr>
        <w:spacing w:before="0" w:beforeAutospacing="0" w:after="0" w:afterAutospacing="0"/>
        <w:textAlignment w:val="baseline"/>
        <w:rPr>
          <w:rStyle w:val="normaltextrun"/>
          <w:rFonts w:ascii="Calibri" w:hAnsi="Calibri" w:cs="Calibri"/>
          <w:sz w:val="22"/>
          <w:szCs w:val="22"/>
          <w:lang w:val="en-US"/>
        </w:rPr>
      </w:pPr>
      <w:r>
        <w:rPr>
          <w:rStyle w:val="normaltextrun"/>
          <w:rFonts w:ascii="Calibri" w:hAnsi="Calibri" w:cs="Calibri"/>
          <w:sz w:val="22"/>
          <w:szCs w:val="22"/>
          <w:lang w:val="en-US"/>
        </w:rPr>
        <w:t xml:space="preserve">Asset Officer extracts a list from TechOne of all the new assets for a specific project.  Usually by the project name, reference or parent number. </w:t>
      </w:r>
    </w:p>
    <w:p w14:paraId="10854CD6" w14:textId="7F997C5D" w:rsidR="00FC05DD" w:rsidRDefault="00FC05DD" w:rsidP="00FC05DD">
      <w:pPr>
        <w:pStyle w:val="paragraph"/>
        <w:numPr>
          <w:ilvl w:val="1"/>
          <w:numId w:val="14"/>
        </w:numPr>
        <w:spacing w:before="0" w:beforeAutospacing="0" w:after="0" w:afterAutospacing="0"/>
        <w:textAlignment w:val="baseline"/>
        <w:rPr>
          <w:rStyle w:val="normaltextrun"/>
          <w:rFonts w:ascii="Calibri" w:hAnsi="Calibri" w:cs="Calibri"/>
          <w:sz w:val="22"/>
          <w:szCs w:val="22"/>
          <w:lang w:val="en-US"/>
        </w:rPr>
      </w:pPr>
      <w:r>
        <w:rPr>
          <w:rStyle w:val="normaltextrun"/>
          <w:rFonts w:ascii="Calibri" w:hAnsi="Calibri" w:cs="Calibri"/>
          <w:sz w:val="22"/>
          <w:szCs w:val="22"/>
          <w:lang w:val="en-US"/>
        </w:rPr>
        <w:t xml:space="preserve">List contains certain fields to help the </w:t>
      </w:r>
      <w:proofErr w:type="gramStart"/>
      <w:r>
        <w:rPr>
          <w:rStyle w:val="normaltextrun"/>
          <w:rFonts w:ascii="Calibri" w:hAnsi="Calibri" w:cs="Calibri"/>
          <w:sz w:val="22"/>
          <w:szCs w:val="22"/>
          <w:lang w:val="en-US"/>
        </w:rPr>
        <w:t>PM’s</w:t>
      </w:r>
      <w:proofErr w:type="gramEnd"/>
      <w:r w:rsidR="000A74C1">
        <w:rPr>
          <w:rStyle w:val="normaltextrun"/>
          <w:rFonts w:ascii="Calibri" w:hAnsi="Calibri" w:cs="Calibri"/>
          <w:sz w:val="22"/>
          <w:szCs w:val="22"/>
          <w:lang w:val="en-US"/>
        </w:rPr>
        <w:t xml:space="preserve"> identify the assets. The key field is the TechOne asset number, also includes</w:t>
      </w:r>
      <w:r w:rsidRPr="00FC05DD">
        <w:rPr>
          <w:rStyle w:val="normaltextrun"/>
          <w:rFonts w:ascii="Calibri" w:hAnsi="Calibri" w:cs="Calibri"/>
          <w:sz w:val="22"/>
          <w:szCs w:val="22"/>
          <w:lang w:val="en-US"/>
        </w:rPr>
        <w:t xml:space="preserve"> short description, long descriptions, COMPKEY.  </w:t>
      </w:r>
    </w:p>
    <w:p w14:paraId="48D08B3A" w14:textId="17C6E4B5" w:rsidR="000A74C1" w:rsidRDefault="000A74C1" w:rsidP="00FC05DD">
      <w:pPr>
        <w:pStyle w:val="paragraph"/>
        <w:numPr>
          <w:ilvl w:val="1"/>
          <w:numId w:val="14"/>
        </w:numPr>
        <w:spacing w:before="0" w:beforeAutospacing="0" w:after="0" w:afterAutospacing="0"/>
        <w:textAlignment w:val="baseline"/>
        <w:rPr>
          <w:rStyle w:val="normaltextrun"/>
          <w:rFonts w:ascii="Calibri" w:hAnsi="Calibri" w:cs="Calibri"/>
          <w:sz w:val="22"/>
          <w:szCs w:val="22"/>
          <w:lang w:val="en-US"/>
        </w:rPr>
      </w:pPr>
      <w:r>
        <w:rPr>
          <w:rStyle w:val="normaltextrun"/>
          <w:rFonts w:ascii="Calibri" w:hAnsi="Calibri" w:cs="Calibri"/>
          <w:sz w:val="22"/>
          <w:szCs w:val="22"/>
          <w:lang w:val="en-US"/>
        </w:rPr>
        <w:t xml:space="preserve">For facilities the Replacement </w:t>
      </w:r>
      <w:r w:rsidR="00A03696">
        <w:rPr>
          <w:rStyle w:val="normaltextrun"/>
          <w:rFonts w:ascii="Calibri" w:hAnsi="Calibri" w:cs="Calibri"/>
          <w:sz w:val="22"/>
          <w:szCs w:val="22"/>
          <w:lang w:val="en-US"/>
        </w:rPr>
        <w:t>C</w:t>
      </w:r>
      <w:r>
        <w:rPr>
          <w:rStyle w:val="normaltextrun"/>
          <w:rFonts w:ascii="Calibri" w:hAnsi="Calibri" w:cs="Calibri"/>
          <w:sz w:val="22"/>
          <w:szCs w:val="22"/>
          <w:lang w:val="en-US"/>
        </w:rPr>
        <w:t>ost field should have been populated vis the facilities register spreadsheet</w:t>
      </w:r>
    </w:p>
    <w:p w14:paraId="70888FA3" w14:textId="0B29565A" w:rsidR="00FC05DD" w:rsidRDefault="000A74C1" w:rsidP="0073140B">
      <w:pPr>
        <w:pStyle w:val="paragraph"/>
        <w:numPr>
          <w:ilvl w:val="1"/>
          <w:numId w:val="14"/>
        </w:numPr>
        <w:spacing w:before="0" w:beforeAutospacing="0" w:after="0" w:afterAutospacing="0"/>
        <w:textAlignment w:val="baseline"/>
        <w:rPr>
          <w:rStyle w:val="normaltextrun"/>
          <w:rFonts w:ascii="Calibri" w:hAnsi="Calibri" w:cs="Calibri"/>
          <w:sz w:val="22"/>
          <w:szCs w:val="22"/>
          <w:lang w:val="en-US"/>
        </w:rPr>
      </w:pPr>
      <w:r w:rsidRPr="000A74C1">
        <w:rPr>
          <w:rStyle w:val="normaltextrun"/>
          <w:rFonts w:ascii="Calibri" w:hAnsi="Calibri" w:cs="Calibri"/>
          <w:sz w:val="22"/>
          <w:szCs w:val="22"/>
          <w:lang w:val="en-US"/>
        </w:rPr>
        <w:t>For network assets</w:t>
      </w:r>
      <w:r w:rsidR="00A03696">
        <w:rPr>
          <w:rStyle w:val="normaltextrun"/>
          <w:rFonts w:ascii="Calibri" w:hAnsi="Calibri" w:cs="Calibri"/>
          <w:sz w:val="22"/>
          <w:szCs w:val="22"/>
          <w:lang w:val="en-US"/>
        </w:rPr>
        <w:t xml:space="preserve"> the</w:t>
      </w:r>
      <w:r w:rsidRPr="000A74C1">
        <w:rPr>
          <w:rStyle w:val="normaltextrun"/>
          <w:rFonts w:ascii="Calibri" w:hAnsi="Calibri" w:cs="Calibri"/>
          <w:sz w:val="22"/>
          <w:szCs w:val="22"/>
          <w:lang w:val="en-US"/>
        </w:rPr>
        <w:t xml:space="preserve"> value will be blank </w:t>
      </w:r>
      <w:r>
        <w:rPr>
          <w:rStyle w:val="normaltextrun"/>
          <w:rFonts w:ascii="Calibri" w:hAnsi="Calibri" w:cs="Calibri"/>
          <w:sz w:val="22"/>
          <w:szCs w:val="22"/>
          <w:lang w:val="en-US"/>
        </w:rPr>
        <w:t xml:space="preserve">and </w:t>
      </w:r>
      <w:r w:rsidR="00FC05DD" w:rsidRPr="000A74C1">
        <w:rPr>
          <w:rStyle w:val="normaltextrun"/>
          <w:rFonts w:ascii="Calibri" w:hAnsi="Calibri" w:cs="Calibri"/>
          <w:sz w:val="22"/>
          <w:szCs w:val="22"/>
          <w:lang w:val="en-US"/>
        </w:rPr>
        <w:t>need</w:t>
      </w:r>
      <w:r w:rsidR="00A03696">
        <w:rPr>
          <w:rStyle w:val="normaltextrun"/>
          <w:rFonts w:ascii="Calibri" w:hAnsi="Calibri" w:cs="Calibri"/>
          <w:sz w:val="22"/>
          <w:szCs w:val="22"/>
          <w:lang w:val="en-US"/>
        </w:rPr>
        <w:t>s</w:t>
      </w:r>
      <w:r w:rsidR="00FC05DD" w:rsidRPr="000A74C1">
        <w:rPr>
          <w:rStyle w:val="normaltextrun"/>
          <w:rFonts w:ascii="Calibri" w:hAnsi="Calibri" w:cs="Calibri"/>
          <w:sz w:val="22"/>
          <w:szCs w:val="22"/>
          <w:lang w:val="en-US"/>
        </w:rPr>
        <w:t xml:space="preserve"> to be populated with the </w:t>
      </w:r>
      <w:r w:rsidR="00065F38">
        <w:rPr>
          <w:rStyle w:val="normaltextrun"/>
          <w:rFonts w:ascii="Calibri" w:hAnsi="Calibri" w:cs="Calibri"/>
          <w:sz w:val="22"/>
          <w:szCs w:val="22"/>
          <w:lang w:val="en-US"/>
        </w:rPr>
        <w:t>R</w:t>
      </w:r>
      <w:r w:rsidR="00FC05DD" w:rsidRPr="000A74C1">
        <w:rPr>
          <w:rStyle w:val="normaltextrun"/>
          <w:rFonts w:ascii="Calibri" w:hAnsi="Calibri" w:cs="Calibri"/>
          <w:sz w:val="22"/>
          <w:szCs w:val="22"/>
          <w:lang w:val="en-US"/>
        </w:rPr>
        <w:t>eplacement Value</w:t>
      </w:r>
      <w:r w:rsidR="00A03696">
        <w:rPr>
          <w:rStyle w:val="normaltextrun"/>
          <w:rFonts w:ascii="Calibri" w:hAnsi="Calibri" w:cs="Calibri"/>
          <w:sz w:val="22"/>
          <w:szCs w:val="22"/>
          <w:lang w:val="en-US"/>
        </w:rPr>
        <w:t xml:space="preserve"> field</w:t>
      </w:r>
      <w:r w:rsidR="00954BCF">
        <w:rPr>
          <w:rStyle w:val="normaltextrun"/>
          <w:rFonts w:ascii="Calibri" w:hAnsi="Calibri" w:cs="Calibri"/>
          <w:sz w:val="22"/>
          <w:szCs w:val="22"/>
          <w:lang w:val="en-US"/>
        </w:rPr>
        <w:t>.</w:t>
      </w:r>
    </w:p>
    <w:p w14:paraId="7EF5EED9" w14:textId="77777777" w:rsidR="00707652" w:rsidRDefault="00707652" w:rsidP="00707652">
      <w:pPr>
        <w:shd w:val="clear" w:color="auto" w:fill="FFFFFF"/>
        <w:rPr>
          <w:rFonts w:asciiTheme="majorHAnsi" w:eastAsiaTheme="majorEastAsia" w:hAnsiTheme="majorHAnsi" w:cstheme="majorBidi"/>
          <w:color w:val="2F5496" w:themeColor="accent1" w:themeShade="BF"/>
          <w:sz w:val="32"/>
          <w:szCs w:val="32"/>
        </w:rPr>
      </w:pPr>
    </w:p>
    <w:p w14:paraId="2A4FC2FE" w14:textId="059E56F3" w:rsidR="00393BF4" w:rsidRPr="00393BF4" w:rsidRDefault="00393BF4" w:rsidP="00393BF4">
      <w:pPr>
        <w:rPr>
          <w:rFonts w:ascii="Aptos" w:hAnsi="Aptos"/>
          <w:color w:val="FF0000"/>
          <w:highlight w:val="yellow"/>
        </w:rPr>
      </w:pPr>
      <w:r w:rsidRPr="00393BF4">
        <w:rPr>
          <w:rFonts w:ascii="Aptos" w:hAnsi="Aptos"/>
          <w:color w:val="FF0000"/>
          <w:highlight w:val="yellow"/>
        </w:rPr>
        <w:t xml:space="preserve">assets are coming to </w:t>
      </w:r>
      <w:proofErr w:type="spellStart"/>
      <w:r>
        <w:rPr>
          <w:rFonts w:ascii="Aptos" w:hAnsi="Aptos"/>
          <w:color w:val="FF0000"/>
          <w:highlight w:val="yellow"/>
        </w:rPr>
        <w:t>fianance</w:t>
      </w:r>
      <w:proofErr w:type="spellEnd"/>
      <w:r w:rsidRPr="00393BF4">
        <w:rPr>
          <w:rFonts w:ascii="Aptos" w:hAnsi="Aptos"/>
          <w:color w:val="FF0000"/>
          <w:highlight w:val="yellow"/>
        </w:rPr>
        <w:t xml:space="preserve"> to be capitalised that shouldn’t be</w:t>
      </w:r>
      <w:r>
        <w:rPr>
          <w:rFonts w:ascii="Aptos" w:hAnsi="Aptos"/>
          <w:color w:val="FF0000"/>
          <w:highlight w:val="yellow"/>
        </w:rPr>
        <w:t>.</w:t>
      </w:r>
    </w:p>
    <w:p w14:paraId="50F85EB8" w14:textId="77777777" w:rsidR="00393BF4" w:rsidRPr="00393BF4" w:rsidRDefault="00393BF4" w:rsidP="00393BF4">
      <w:pPr>
        <w:rPr>
          <w:rFonts w:ascii="Aptos" w:hAnsi="Aptos"/>
          <w:color w:val="FF0000"/>
          <w:highlight w:val="yellow"/>
        </w:rPr>
      </w:pPr>
      <w:r w:rsidRPr="00393BF4">
        <w:rPr>
          <w:rFonts w:ascii="Aptos" w:hAnsi="Aptos"/>
          <w:color w:val="FF0000"/>
          <w:highlight w:val="yellow"/>
        </w:rPr>
        <w:t>These are generally nodes and inlets and something else that I can’t remember</w:t>
      </w:r>
    </w:p>
    <w:p w14:paraId="63568784" w14:textId="77777777" w:rsidR="00393BF4" w:rsidRPr="00393BF4" w:rsidRDefault="00393BF4" w:rsidP="00393BF4">
      <w:pPr>
        <w:rPr>
          <w:rFonts w:ascii="Aptos" w:hAnsi="Aptos"/>
          <w:color w:val="FF0000"/>
          <w:highlight w:val="yellow"/>
        </w:rPr>
      </w:pPr>
    </w:p>
    <w:p w14:paraId="0999C885" w14:textId="0CD593E9" w:rsidR="00393BF4" w:rsidRPr="00393BF4" w:rsidRDefault="00393BF4" w:rsidP="00393BF4">
      <w:pPr>
        <w:rPr>
          <w:rFonts w:ascii="Aptos" w:hAnsi="Aptos"/>
          <w:color w:val="FF0000"/>
          <w:highlight w:val="yellow"/>
        </w:rPr>
      </w:pPr>
      <w:r w:rsidRPr="00393BF4">
        <w:rPr>
          <w:rFonts w:ascii="Aptos" w:hAnsi="Aptos"/>
          <w:color w:val="FF0000"/>
          <w:highlight w:val="yellow"/>
        </w:rPr>
        <w:t xml:space="preserve">Although </w:t>
      </w:r>
      <w:proofErr w:type="spellStart"/>
      <w:r>
        <w:rPr>
          <w:rFonts w:ascii="Aptos" w:hAnsi="Aptos"/>
          <w:color w:val="FF0000"/>
          <w:highlight w:val="yellow"/>
        </w:rPr>
        <w:t>susan</w:t>
      </w:r>
      <w:proofErr w:type="spellEnd"/>
      <w:r>
        <w:rPr>
          <w:rFonts w:ascii="Aptos" w:hAnsi="Aptos"/>
          <w:color w:val="FF0000"/>
          <w:highlight w:val="yellow"/>
        </w:rPr>
        <w:t xml:space="preserve"> has </w:t>
      </w:r>
      <w:r w:rsidRPr="00393BF4">
        <w:rPr>
          <w:rFonts w:ascii="Aptos" w:hAnsi="Aptos"/>
          <w:color w:val="FF0000"/>
          <w:highlight w:val="yellow"/>
        </w:rPr>
        <w:t>have blocked the system from capitalising these assets, and asked for dashboards, it still causes lots of back and forth and time to sort out. When I do eventually hand over my Asset Processing tasks, I can’t expect the new person to be a 3W expert, so less will be caught and more nuanced stuff will get through</w:t>
      </w:r>
    </w:p>
    <w:p w14:paraId="6BAE4991" w14:textId="77777777" w:rsidR="00393BF4" w:rsidRPr="00393BF4" w:rsidRDefault="00393BF4" w:rsidP="00393BF4">
      <w:pPr>
        <w:rPr>
          <w:rFonts w:ascii="Aptos" w:hAnsi="Aptos"/>
          <w:color w:val="FF0000"/>
          <w:highlight w:val="yellow"/>
        </w:rPr>
      </w:pPr>
    </w:p>
    <w:p w14:paraId="184922CF" w14:textId="77777777" w:rsidR="00393BF4" w:rsidRPr="00393BF4" w:rsidRDefault="00393BF4" w:rsidP="00393BF4">
      <w:pPr>
        <w:rPr>
          <w:rFonts w:ascii="Aptos" w:hAnsi="Aptos"/>
          <w:color w:val="FF0000"/>
          <w:highlight w:val="yellow"/>
        </w:rPr>
      </w:pPr>
      <w:r w:rsidRPr="00393BF4">
        <w:rPr>
          <w:rFonts w:ascii="Aptos" w:hAnsi="Aptos"/>
          <w:color w:val="FF0000"/>
          <w:highlight w:val="yellow"/>
        </w:rPr>
        <w:t>My new thinking is to allow these assets to be capitalised so that we can be get a pace on and tell WSP so that they we can resolve it each time there is a valuation. As you can’t revalue something to $0 (that’s a disposal, which is another process), they would need to be valued at 0.01.</w:t>
      </w:r>
    </w:p>
    <w:p w14:paraId="48C91EAA" w14:textId="77777777" w:rsidR="00393BF4" w:rsidRPr="00393BF4" w:rsidRDefault="00393BF4" w:rsidP="00393BF4">
      <w:pPr>
        <w:rPr>
          <w:rFonts w:ascii="Aptos" w:hAnsi="Aptos"/>
          <w:color w:val="FF0000"/>
          <w:highlight w:val="yellow"/>
        </w:rPr>
      </w:pPr>
    </w:p>
    <w:p w14:paraId="66AA33D3" w14:textId="77777777" w:rsidR="00393BF4" w:rsidRPr="00393BF4" w:rsidRDefault="00393BF4" w:rsidP="00393BF4">
      <w:pPr>
        <w:rPr>
          <w:rFonts w:ascii="Aptos" w:hAnsi="Aptos"/>
          <w:color w:val="FF0000"/>
          <w:highlight w:val="yellow"/>
        </w:rPr>
      </w:pPr>
      <w:r w:rsidRPr="00393BF4">
        <w:rPr>
          <w:rFonts w:ascii="Aptos" w:hAnsi="Aptos"/>
          <w:color w:val="FF0000"/>
          <w:highlight w:val="yellow"/>
        </w:rPr>
        <w:t>I can’t think of another solution that has the outcome of reducing time back and forth between Karelia / Project Data Analysts, Jeremy and myself</w:t>
      </w:r>
    </w:p>
    <w:p w14:paraId="524D3DB9" w14:textId="77777777" w:rsidR="00393BF4" w:rsidRPr="00393BF4" w:rsidRDefault="00393BF4" w:rsidP="00393BF4">
      <w:pPr>
        <w:rPr>
          <w:highlight w:val="yellow"/>
        </w:rPr>
      </w:pPr>
      <w:r w:rsidRPr="00393BF4">
        <w:rPr>
          <w:highlight w:val="yellow"/>
        </w:rPr>
        <w:t xml:space="preserve">This year, work orders are coming to me again with costs being capitalised to operational assets (nodes). </w:t>
      </w:r>
      <w:proofErr w:type="gramStart"/>
      <w:r w:rsidRPr="00393BF4">
        <w:rPr>
          <w:highlight w:val="yellow"/>
        </w:rPr>
        <w:t>Luckily</w:t>
      </w:r>
      <w:proofErr w:type="gramEnd"/>
      <w:r w:rsidRPr="00393BF4">
        <w:rPr>
          <w:highlight w:val="yellow"/>
        </w:rPr>
        <w:t xml:space="preserve"> I managed to intercept the one today, but if it carries on, it can’t be guaranteed that with my new role that every single 3W asset is going to be checked to this level of detail. The one today would have meant a 40K mistake, so, you can imagine that could accumulate if it carries on</w:t>
      </w:r>
    </w:p>
    <w:p w14:paraId="7845CCC0" w14:textId="77777777" w:rsidR="00393BF4" w:rsidRPr="00393BF4" w:rsidRDefault="00393BF4" w:rsidP="00393BF4">
      <w:pPr>
        <w:rPr>
          <w:highlight w:val="yellow"/>
        </w:rPr>
      </w:pPr>
    </w:p>
    <w:p w14:paraId="28CCED31" w14:textId="77777777" w:rsidR="00393BF4" w:rsidRPr="00393BF4" w:rsidRDefault="00393BF4" w:rsidP="00393BF4">
      <w:pPr>
        <w:rPr>
          <w:highlight w:val="yellow"/>
        </w:rPr>
      </w:pPr>
      <w:r w:rsidRPr="00393BF4">
        <w:rPr>
          <w:highlight w:val="yellow"/>
        </w:rPr>
        <w:t xml:space="preserve">The </w:t>
      </w:r>
      <w:r w:rsidRPr="00393BF4">
        <w:rPr>
          <w:b/>
          <w:bCs/>
          <w:highlight w:val="yellow"/>
        </w:rPr>
        <w:t>good news</w:t>
      </w:r>
      <w:r w:rsidRPr="00393BF4">
        <w:rPr>
          <w:highlight w:val="yellow"/>
        </w:rPr>
        <w:t xml:space="preserve"> is that there is a way to prevent this from happening </w:t>
      </w:r>
      <w:proofErr w:type="gramStart"/>
      <w:r w:rsidRPr="00393BF4">
        <w:rPr>
          <w:highlight w:val="yellow"/>
        </w:rPr>
        <w:t>again :</w:t>
      </w:r>
      <w:proofErr w:type="gramEnd"/>
    </w:p>
    <w:p w14:paraId="58B44BFD" w14:textId="77777777" w:rsidR="00393BF4" w:rsidRPr="00393BF4" w:rsidRDefault="00393BF4" w:rsidP="00393BF4">
      <w:pPr>
        <w:pStyle w:val="ListParagraph"/>
        <w:numPr>
          <w:ilvl w:val="0"/>
          <w:numId w:val="38"/>
        </w:numPr>
        <w:spacing w:after="0" w:line="240" w:lineRule="auto"/>
        <w:contextualSpacing w:val="0"/>
        <w:rPr>
          <w:rFonts w:eastAsia="Times New Roman"/>
          <w:highlight w:val="yellow"/>
        </w:rPr>
      </w:pPr>
      <w:r w:rsidRPr="00393BF4">
        <w:rPr>
          <w:rFonts w:eastAsia="Times New Roman"/>
          <w:highlight w:val="yellow"/>
        </w:rPr>
        <w:t>Update the node asset templates so nodes assets are NOT available for capitalisation</w:t>
      </w:r>
      <w:r w:rsidRPr="00393BF4">
        <w:rPr>
          <w:rFonts w:eastAsia="Times New Roman"/>
          <w:highlight w:val="yellow"/>
        </w:rPr>
        <w:br/>
      </w:r>
      <w:r w:rsidRPr="00393BF4">
        <w:rPr>
          <w:rFonts w:eastAsia="Times New Roman"/>
          <w:i/>
          <w:iCs/>
          <w:highlight w:val="yellow"/>
        </w:rPr>
        <w:t>This means that the system simply will not process costs against them (this is my preference and recommendation)</w:t>
      </w:r>
    </w:p>
    <w:p w14:paraId="17D404ED" w14:textId="77777777" w:rsidR="00393BF4" w:rsidRPr="00393BF4" w:rsidRDefault="00393BF4" w:rsidP="00393BF4">
      <w:pPr>
        <w:pStyle w:val="ListParagraph"/>
        <w:numPr>
          <w:ilvl w:val="0"/>
          <w:numId w:val="38"/>
        </w:numPr>
        <w:spacing w:after="0" w:line="240" w:lineRule="auto"/>
        <w:contextualSpacing w:val="0"/>
        <w:rPr>
          <w:rFonts w:eastAsia="Times New Roman"/>
          <w:highlight w:val="yellow"/>
        </w:rPr>
      </w:pPr>
      <w:r w:rsidRPr="00393BF4">
        <w:rPr>
          <w:rFonts w:eastAsia="Times New Roman"/>
          <w:highlight w:val="yellow"/>
        </w:rPr>
        <w:t>Update existing Node assets to NOT be available for capitalisation</w:t>
      </w:r>
    </w:p>
    <w:p w14:paraId="3BCDADAC" w14:textId="77777777" w:rsidR="00393BF4" w:rsidRPr="00393BF4" w:rsidRDefault="00393BF4" w:rsidP="00393BF4">
      <w:pPr>
        <w:rPr>
          <w:highlight w:val="yellow"/>
        </w:rPr>
      </w:pPr>
    </w:p>
    <w:p w14:paraId="5C8C7474" w14:textId="77777777" w:rsidR="00393BF4" w:rsidRDefault="00393BF4" w:rsidP="00393BF4">
      <w:r w:rsidRPr="00393BF4">
        <w:rPr>
          <w:highlight w:val="yellow"/>
        </w:rPr>
        <w:t xml:space="preserve">I have set this up as above in the </w:t>
      </w:r>
      <w:hyperlink r:id="rId29" w:history="1">
        <w:r w:rsidRPr="00393BF4">
          <w:rPr>
            <w:rStyle w:val="Hyperlink"/>
            <w:highlight w:val="yellow"/>
          </w:rPr>
          <w:t>test system</w:t>
        </w:r>
      </w:hyperlink>
      <w:r w:rsidRPr="00393BF4">
        <w:rPr>
          <w:highlight w:val="yellow"/>
        </w:rPr>
        <w:t xml:space="preserve"> and the screenshot below shows where the setting lives in the asset book in case you were wondering</w:t>
      </w:r>
    </w:p>
    <w:p w14:paraId="135C5F3C" w14:textId="77777777" w:rsidR="00393BF4" w:rsidRDefault="00393BF4" w:rsidP="00393BF4"/>
    <w:p w14:paraId="3E65EAAC" w14:textId="5E4D9B5E" w:rsidR="00393BF4" w:rsidRDefault="00393BF4" w:rsidP="00393BF4">
      <w:pPr>
        <w:shd w:val="clear" w:color="auto" w:fill="FFFFFF"/>
        <w:rPr>
          <w:rFonts w:asciiTheme="majorHAnsi" w:eastAsiaTheme="majorEastAsia" w:hAnsiTheme="majorHAnsi" w:cstheme="majorBidi"/>
          <w:color w:val="2F5496" w:themeColor="accent1" w:themeShade="BF"/>
          <w:sz w:val="32"/>
          <w:szCs w:val="32"/>
        </w:rPr>
      </w:pPr>
      <w:r>
        <w:rPr>
          <w:noProof/>
        </w:rPr>
        <w:lastRenderedPageBreak/>
        <w:drawing>
          <wp:inline distT="0" distB="0" distL="0" distR="0" wp14:anchorId="20E02737" wp14:editId="3E29A28C">
            <wp:extent cx="5381625" cy="2743200"/>
            <wp:effectExtent l="0" t="0" r="0" b="0"/>
            <wp:docPr id="1408457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5381625" cy="2743200"/>
                    </a:xfrm>
                    <a:prstGeom prst="rect">
                      <a:avLst/>
                    </a:prstGeom>
                    <a:noFill/>
                    <a:ln>
                      <a:noFill/>
                    </a:ln>
                  </pic:spPr>
                </pic:pic>
              </a:graphicData>
            </a:graphic>
          </wp:inline>
        </w:drawing>
      </w:r>
    </w:p>
    <w:p w14:paraId="04CDA5A8" w14:textId="77777777" w:rsidR="00393BF4" w:rsidRDefault="00393BF4" w:rsidP="00707652">
      <w:pPr>
        <w:shd w:val="clear" w:color="auto" w:fill="FFFFFF"/>
        <w:rPr>
          <w:rFonts w:asciiTheme="majorHAnsi" w:eastAsiaTheme="majorEastAsia" w:hAnsiTheme="majorHAnsi" w:cstheme="majorBidi"/>
          <w:color w:val="2F5496" w:themeColor="accent1" w:themeShade="BF"/>
          <w:sz w:val="32"/>
          <w:szCs w:val="32"/>
        </w:rPr>
      </w:pPr>
    </w:p>
    <w:p w14:paraId="4B4A6FD0" w14:textId="77777777" w:rsidR="00393BF4" w:rsidRDefault="00393BF4" w:rsidP="00707652">
      <w:pPr>
        <w:shd w:val="clear" w:color="auto" w:fill="FFFFFF"/>
        <w:rPr>
          <w:rFonts w:asciiTheme="majorHAnsi" w:eastAsiaTheme="majorEastAsia" w:hAnsiTheme="majorHAnsi" w:cstheme="majorBidi"/>
          <w:color w:val="2F5496" w:themeColor="accent1" w:themeShade="BF"/>
          <w:sz w:val="32"/>
          <w:szCs w:val="32"/>
        </w:rPr>
      </w:pPr>
    </w:p>
    <w:p w14:paraId="62FD52F4" w14:textId="77777777" w:rsidR="00393BF4" w:rsidRDefault="00393BF4" w:rsidP="00707652">
      <w:pPr>
        <w:shd w:val="clear" w:color="auto" w:fill="FFFFFF"/>
        <w:rPr>
          <w:rFonts w:asciiTheme="majorHAnsi" w:eastAsiaTheme="majorEastAsia" w:hAnsiTheme="majorHAnsi" w:cstheme="majorBidi"/>
          <w:color w:val="2F5496" w:themeColor="accent1" w:themeShade="BF"/>
          <w:sz w:val="32"/>
          <w:szCs w:val="32"/>
        </w:rPr>
      </w:pPr>
    </w:p>
    <w:p w14:paraId="40F5DC10" w14:textId="77777777" w:rsidR="00393BF4" w:rsidRDefault="00393BF4" w:rsidP="00707652">
      <w:pPr>
        <w:shd w:val="clear" w:color="auto" w:fill="FFFFFF"/>
        <w:rPr>
          <w:rFonts w:asciiTheme="majorHAnsi" w:eastAsiaTheme="majorEastAsia" w:hAnsiTheme="majorHAnsi" w:cstheme="majorBidi"/>
          <w:color w:val="2F5496" w:themeColor="accent1" w:themeShade="BF"/>
          <w:sz w:val="32"/>
          <w:szCs w:val="32"/>
        </w:rPr>
      </w:pPr>
    </w:p>
    <w:p w14:paraId="17F18654" w14:textId="3633DEC5" w:rsidR="00707652" w:rsidRPr="0028562F" w:rsidRDefault="00707652" w:rsidP="00707652">
      <w:pPr>
        <w:shd w:val="clear" w:color="auto" w:fill="FFFFFF"/>
        <w:rPr>
          <w:rFonts w:ascii="Open Sans" w:hAnsi="Open Sans" w:cs="Open Sans"/>
          <w:color w:val="333333"/>
          <w:sz w:val="18"/>
          <w:szCs w:val="18"/>
        </w:rPr>
      </w:pPr>
      <w:r w:rsidRPr="0028562F">
        <w:rPr>
          <w:rFonts w:asciiTheme="majorHAnsi" w:eastAsiaTheme="majorEastAsia" w:hAnsiTheme="majorHAnsi" w:cstheme="majorBidi"/>
          <w:color w:val="2F5496" w:themeColor="accent1" w:themeShade="BF"/>
          <w:sz w:val="32"/>
          <w:szCs w:val="32"/>
        </w:rPr>
        <w:t>P</w:t>
      </w:r>
      <w:r w:rsidRPr="0028562F">
        <w:rPr>
          <w:rFonts w:asciiTheme="majorHAnsi" w:eastAsiaTheme="majorEastAsia" w:hAnsiTheme="majorHAnsi" w:cstheme="majorBidi"/>
          <w:b/>
          <w:bCs/>
          <w:color w:val="2F5496" w:themeColor="accent1" w:themeShade="BF"/>
          <w:sz w:val="32"/>
          <w:szCs w:val="32"/>
        </w:rPr>
        <w:t>rojects that involve either facilities or facilities and reticulation?</w:t>
      </w:r>
    </w:p>
    <w:p w14:paraId="27BB1032" w14:textId="77777777" w:rsidR="00707652" w:rsidRDefault="00707652" w:rsidP="00707652">
      <w:pPr>
        <w:pStyle w:val="paragraph"/>
        <w:spacing w:before="0" w:beforeAutospacing="0" w:after="0" w:afterAutospacing="0"/>
        <w:textAlignment w:val="baseline"/>
        <w:rPr>
          <w:rFonts w:ascii="Open Sans" w:hAnsi="Open Sans" w:cs="Open Sans"/>
          <w:color w:val="333333"/>
          <w:sz w:val="18"/>
          <w:szCs w:val="18"/>
        </w:rPr>
      </w:pPr>
      <w:r>
        <w:rPr>
          <w:rFonts w:ascii="Open Sans" w:hAnsi="Open Sans" w:cs="Open Sans"/>
          <w:color w:val="333333"/>
          <w:sz w:val="18"/>
          <w:szCs w:val="18"/>
        </w:rPr>
        <w:t>a. The assets need to be created within </w:t>
      </w:r>
      <w:r>
        <w:rPr>
          <w:rStyle w:val="glossary-term"/>
          <w:rFonts w:ascii="Open Sans" w:hAnsi="Open Sans" w:cs="Open Sans"/>
          <w:color w:val="333333"/>
          <w:sz w:val="18"/>
          <w:szCs w:val="18"/>
        </w:rPr>
        <w:t>TechOne </w:t>
      </w:r>
      <w:r>
        <w:rPr>
          <w:rFonts w:ascii="Open Sans" w:hAnsi="Open Sans" w:cs="Open Sans"/>
          <w:color w:val="333333"/>
          <w:sz w:val="18"/>
          <w:szCs w:val="18"/>
        </w:rPr>
        <w:t>(from GIS for reticulated and from spreadsheet for facilities).</w:t>
      </w:r>
      <w:r>
        <w:rPr>
          <w:rFonts w:ascii="Open Sans" w:hAnsi="Open Sans" w:cs="Open Sans"/>
          <w:color w:val="333333"/>
          <w:sz w:val="18"/>
          <w:szCs w:val="18"/>
        </w:rPr>
        <w:br/>
        <w:t>b. The Asset Officer then exports an asset list from </w:t>
      </w:r>
      <w:r>
        <w:rPr>
          <w:rStyle w:val="glossary-term"/>
          <w:rFonts w:ascii="Open Sans" w:hAnsi="Open Sans" w:cs="Open Sans"/>
          <w:color w:val="333333"/>
          <w:sz w:val="18"/>
          <w:szCs w:val="18"/>
        </w:rPr>
        <w:t>Techone </w:t>
      </w:r>
      <w:r>
        <w:rPr>
          <w:rFonts w:ascii="Open Sans" w:hAnsi="Open Sans" w:cs="Open Sans"/>
          <w:color w:val="333333"/>
          <w:sz w:val="18"/>
          <w:szCs w:val="18"/>
        </w:rPr>
        <w:t>to a spreadsheet (this ensures that the new </w:t>
      </w:r>
      <w:r>
        <w:rPr>
          <w:rStyle w:val="glossary-term"/>
          <w:rFonts w:ascii="Open Sans" w:hAnsi="Open Sans" w:cs="Open Sans"/>
          <w:color w:val="333333"/>
          <w:sz w:val="18"/>
          <w:szCs w:val="18"/>
        </w:rPr>
        <w:t>TechOne </w:t>
      </w:r>
      <w:r>
        <w:rPr>
          <w:rFonts w:ascii="Open Sans" w:hAnsi="Open Sans" w:cs="Open Sans"/>
          <w:color w:val="333333"/>
          <w:sz w:val="18"/>
          <w:szCs w:val="18"/>
        </w:rPr>
        <w:t>asset IDs are captured) with the facilities on one tab and the distributed assets on the other.</w:t>
      </w:r>
    </w:p>
    <w:p w14:paraId="4E69132C" w14:textId="77777777" w:rsidR="00707652" w:rsidRDefault="00707652" w:rsidP="00707652">
      <w:pPr>
        <w:pStyle w:val="paragraph"/>
        <w:spacing w:before="0" w:beforeAutospacing="0" w:after="0" w:afterAutospacing="0"/>
        <w:textAlignment w:val="baseline"/>
        <w:rPr>
          <w:rFonts w:ascii="Open Sans" w:hAnsi="Open Sans" w:cs="Open Sans"/>
          <w:color w:val="333333"/>
          <w:sz w:val="18"/>
          <w:szCs w:val="18"/>
        </w:rPr>
      </w:pPr>
      <w:r>
        <w:rPr>
          <w:rFonts w:ascii="Open Sans" w:hAnsi="Open Sans" w:cs="Open Sans"/>
          <w:color w:val="333333"/>
          <w:sz w:val="18"/>
          <w:szCs w:val="18"/>
        </w:rPr>
        <w:t>c. The PM then allocates the % of the total project cost to each asset, based on contract schedules and unit rates for pipework.</w:t>
      </w:r>
    </w:p>
    <w:p w14:paraId="301163FD" w14:textId="77777777" w:rsidR="00707652" w:rsidRDefault="00707652" w:rsidP="00707652">
      <w:pPr>
        <w:pStyle w:val="paragraph"/>
        <w:spacing w:before="0" w:beforeAutospacing="0" w:after="0" w:afterAutospacing="0"/>
        <w:ind w:left="1440"/>
        <w:textAlignment w:val="baseline"/>
        <w:rPr>
          <w:rFonts w:ascii="Open Sans" w:hAnsi="Open Sans" w:cs="Open Sans"/>
          <w:color w:val="333333"/>
          <w:sz w:val="18"/>
          <w:szCs w:val="18"/>
        </w:rPr>
      </w:pPr>
    </w:p>
    <w:p w14:paraId="2635B50E" w14:textId="77777777" w:rsidR="00707652" w:rsidRDefault="00707652" w:rsidP="00707652">
      <w:pPr>
        <w:pStyle w:val="paragraph"/>
        <w:numPr>
          <w:ilvl w:val="0"/>
          <w:numId w:val="34"/>
        </w:numPr>
        <w:spacing w:before="0" w:beforeAutospacing="0" w:after="0" w:afterAutospacing="0"/>
        <w:textAlignment w:val="baseline"/>
        <w:rPr>
          <w:rStyle w:val="normaltextrun"/>
          <w:rFonts w:ascii="Calibri" w:hAnsi="Calibri" w:cs="Calibri"/>
          <w:sz w:val="22"/>
          <w:szCs w:val="22"/>
          <w:lang w:val="en-US"/>
        </w:rPr>
      </w:pPr>
      <w:r>
        <w:rPr>
          <w:noProof/>
        </w:rPr>
        <w:drawing>
          <wp:anchor distT="0" distB="0" distL="114300" distR="114300" simplePos="0" relativeHeight="251663360" behindDoc="0" locked="0" layoutInCell="1" allowOverlap="1" wp14:anchorId="1EDD8E33" wp14:editId="34A502C2">
            <wp:simplePos x="0" y="0"/>
            <wp:positionH relativeFrom="column">
              <wp:posOffset>4193540</wp:posOffset>
            </wp:positionH>
            <wp:positionV relativeFrom="paragraph">
              <wp:posOffset>12700</wp:posOffset>
            </wp:positionV>
            <wp:extent cx="1693313" cy="1888010"/>
            <wp:effectExtent l="0" t="0" r="0" b="0"/>
            <wp:wrapThrough wrapText="bothSides">
              <wp:wrapPolygon edited="0">
                <wp:start x="0" y="0"/>
                <wp:lineTo x="0" y="21360"/>
                <wp:lineTo x="21389" y="21360"/>
                <wp:lineTo x="2138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r="15688" b="4760"/>
                    <a:stretch/>
                  </pic:blipFill>
                  <pic:spPr bwMode="auto">
                    <a:xfrm>
                      <a:off x="0" y="0"/>
                      <a:ext cx="1693313" cy="1888010"/>
                    </a:xfrm>
                    <a:prstGeom prst="rect">
                      <a:avLst/>
                    </a:prstGeom>
                    <a:ln>
                      <a:noFill/>
                    </a:ln>
                    <a:extLst>
                      <a:ext uri="{53640926-AAD7-44D8-BBD7-CCE9431645EC}">
                        <a14:shadowObscured xmlns:a14="http://schemas.microsoft.com/office/drawing/2010/main"/>
                      </a:ext>
                    </a:extLst>
                  </pic:spPr>
                </pic:pic>
              </a:graphicData>
            </a:graphic>
          </wp:anchor>
        </w:drawing>
      </w:r>
      <w:r>
        <w:rPr>
          <w:rStyle w:val="normaltextrun"/>
          <w:rFonts w:ascii="Calibri" w:hAnsi="Calibri" w:cs="Calibri"/>
          <w:sz w:val="22"/>
          <w:szCs w:val="22"/>
          <w:lang w:val="en-US"/>
        </w:rPr>
        <w:t>Project manager ensures that costs are apportioned (broken down to %) against assets in T1-Ci-CES, and all the assets’ costs are allocated against each of the Work Orders linked to the Project. They need to create a CSV file with the assets list and their values that will be dragged into the WO (T1-Ci).</w:t>
      </w:r>
    </w:p>
    <w:p w14:paraId="756FB33F" w14:textId="77777777" w:rsidR="00707652" w:rsidRDefault="00707652" w:rsidP="00707652">
      <w:pPr>
        <w:pStyle w:val="paragraph"/>
        <w:spacing w:before="0" w:beforeAutospacing="0" w:after="0" w:afterAutospacing="0"/>
        <w:textAlignment w:val="baseline"/>
        <w:rPr>
          <w:rStyle w:val="normaltextrun"/>
          <w:rFonts w:ascii="Calibri" w:hAnsi="Calibri" w:cs="Calibri"/>
          <w:sz w:val="22"/>
          <w:szCs w:val="22"/>
          <w:lang w:val="en-US"/>
        </w:rPr>
      </w:pPr>
    </w:p>
    <w:p w14:paraId="593C7DEF" w14:textId="77777777" w:rsidR="00707652" w:rsidRDefault="00707652" w:rsidP="00707652">
      <w:pPr>
        <w:pStyle w:val="paragraph"/>
        <w:spacing w:before="0" w:beforeAutospacing="0" w:after="0" w:afterAutospacing="0"/>
        <w:textAlignment w:val="baseline"/>
        <w:rPr>
          <w:rStyle w:val="normaltextrun"/>
          <w:rFonts w:ascii="Calibri" w:hAnsi="Calibri" w:cs="Calibri"/>
          <w:sz w:val="22"/>
          <w:szCs w:val="22"/>
          <w:lang w:val="en-US"/>
        </w:rPr>
      </w:pPr>
    </w:p>
    <w:p w14:paraId="00B81205" w14:textId="77777777" w:rsidR="00707652" w:rsidRDefault="00707652" w:rsidP="00707652">
      <w:pPr>
        <w:pStyle w:val="paragraph"/>
        <w:spacing w:before="0" w:beforeAutospacing="0" w:after="0" w:afterAutospacing="0"/>
        <w:textAlignment w:val="baseline"/>
        <w:rPr>
          <w:rStyle w:val="normaltextrun"/>
          <w:rFonts w:ascii="Calibri" w:hAnsi="Calibri" w:cs="Calibri"/>
          <w:sz w:val="22"/>
          <w:szCs w:val="22"/>
          <w:lang w:val="en-US"/>
        </w:rPr>
      </w:pPr>
    </w:p>
    <w:p w14:paraId="3097F547" w14:textId="77777777" w:rsidR="00707652" w:rsidRDefault="00707652" w:rsidP="00707652">
      <w:pPr>
        <w:pStyle w:val="paragraph"/>
        <w:spacing w:before="0" w:beforeAutospacing="0" w:after="0" w:afterAutospacing="0"/>
        <w:textAlignment w:val="baseline"/>
        <w:rPr>
          <w:rStyle w:val="normaltextrun"/>
          <w:rFonts w:ascii="Calibri" w:hAnsi="Calibri" w:cs="Calibri"/>
          <w:sz w:val="22"/>
          <w:szCs w:val="22"/>
          <w:lang w:val="en-US"/>
        </w:rPr>
      </w:pPr>
    </w:p>
    <w:p w14:paraId="50A965C2" w14:textId="77777777" w:rsidR="00707652" w:rsidRDefault="00707652" w:rsidP="00707652">
      <w:pPr>
        <w:pStyle w:val="paragraph"/>
        <w:spacing w:before="0" w:beforeAutospacing="0" w:after="0" w:afterAutospacing="0"/>
        <w:textAlignment w:val="baseline"/>
        <w:rPr>
          <w:rStyle w:val="normaltextrun"/>
          <w:rFonts w:ascii="Calibri" w:hAnsi="Calibri" w:cs="Calibri"/>
          <w:sz w:val="22"/>
          <w:szCs w:val="22"/>
          <w:lang w:val="en-US"/>
        </w:rPr>
      </w:pPr>
    </w:p>
    <w:p w14:paraId="0DB194F7" w14:textId="77777777" w:rsidR="00707652" w:rsidRPr="000A74C1" w:rsidRDefault="00707652" w:rsidP="00707652">
      <w:pPr>
        <w:pStyle w:val="paragraph"/>
        <w:spacing w:before="0" w:beforeAutospacing="0" w:after="0" w:afterAutospacing="0"/>
        <w:textAlignment w:val="baseline"/>
        <w:rPr>
          <w:rStyle w:val="normaltextrun"/>
          <w:rFonts w:ascii="Calibri" w:hAnsi="Calibri" w:cs="Calibri"/>
          <w:sz w:val="22"/>
          <w:szCs w:val="22"/>
          <w:lang w:val="en-US"/>
        </w:rPr>
      </w:pPr>
    </w:p>
    <w:p w14:paraId="70AC7C7A" w14:textId="0AD6FBBA" w:rsidR="00707652" w:rsidRDefault="00707652" w:rsidP="00707652">
      <w:pPr>
        <w:pStyle w:val="paragraph"/>
        <w:spacing w:before="0" w:beforeAutospacing="0" w:after="0" w:afterAutospacing="0"/>
        <w:ind w:left="2094"/>
        <w:textAlignment w:val="baseline"/>
        <w:rPr>
          <w:rStyle w:val="normaltextrun"/>
          <w:rFonts w:ascii="Calibri" w:hAnsi="Calibri" w:cs="Calibri"/>
          <w:sz w:val="22"/>
          <w:szCs w:val="22"/>
          <w:lang w:val="en-US"/>
        </w:rPr>
      </w:pPr>
      <w:r>
        <w:rPr>
          <w:noProof/>
        </w:rPr>
        <w:lastRenderedPageBreak/>
        <w:drawing>
          <wp:inline distT="0" distB="0" distL="0" distR="0" wp14:anchorId="7483D826" wp14:editId="010811E2">
            <wp:extent cx="3751636" cy="1611050"/>
            <wp:effectExtent l="0" t="0" r="0" b="0"/>
            <wp:docPr id="8" name="Picture 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10;&#10;Description automatically generated"/>
                    <pic:cNvPicPr/>
                  </pic:nvPicPr>
                  <pic:blipFill>
                    <a:blip r:embed="rId33"/>
                    <a:stretch>
                      <a:fillRect/>
                    </a:stretch>
                  </pic:blipFill>
                  <pic:spPr>
                    <a:xfrm>
                      <a:off x="0" y="0"/>
                      <a:ext cx="3759731" cy="1614526"/>
                    </a:xfrm>
                    <a:prstGeom prst="rect">
                      <a:avLst/>
                    </a:prstGeom>
                  </pic:spPr>
                </pic:pic>
              </a:graphicData>
            </a:graphic>
          </wp:inline>
        </w:drawing>
      </w:r>
    </w:p>
    <w:p w14:paraId="24304FBB" w14:textId="77777777" w:rsidR="00707652" w:rsidRDefault="00707652" w:rsidP="00707652">
      <w:pPr>
        <w:pStyle w:val="paragraph"/>
        <w:spacing w:before="0" w:beforeAutospacing="0" w:after="0" w:afterAutospacing="0"/>
        <w:ind w:left="1440"/>
        <w:textAlignment w:val="baseline"/>
        <w:rPr>
          <w:rStyle w:val="normaltextrun"/>
          <w:rFonts w:ascii="Calibri" w:hAnsi="Calibri" w:cs="Calibri"/>
          <w:sz w:val="22"/>
          <w:szCs w:val="22"/>
          <w:lang w:val="en-US"/>
        </w:rPr>
      </w:pPr>
    </w:p>
    <w:p w14:paraId="6C6F72B3" w14:textId="77777777" w:rsidR="00707652" w:rsidRDefault="00707652" w:rsidP="00707652">
      <w:pPr>
        <w:pStyle w:val="paragraph"/>
        <w:spacing w:before="0" w:beforeAutospacing="0" w:after="0" w:afterAutospacing="0"/>
        <w:ind w:left="1440"/>
        <w:textAlignment w:val="baseline"/>
        <w:rPr>
          <w:rStyle w:val="Hyperlink"/>
          <w:rFonts w:ascii="Segoe UI" w:hAnsi="Segoe UI" w:cs="Segoe UI"/>
          <w:b/>
          <w:bCs/>
          <w:sz w:val="18"/>
          <w:szCs w:val="18"/>
        </w:rPr>
      </w:pPr>
      <w:r w:rsidRPr="00B97CC3">
        <w:rPr>
          <w:rStyle w:val="normaltextrun"/>
          <w:rFonts w:ascii="Calibri" w:hAnsi="Calibri" w:cs="Calibri"/>
          <w:b/>
          <w:bCs/>
          <w:sz w:val="22"/>
          <w:szCs w:val="22"/>
          <w:lang w:val="en-US"/>
        </w:rPr>
        <w:t>Promapp:</w:t>
      </w:r>
      <w:r w:rsidRPr="00B97CC3">
        <w:rPr>
          <w:rStyle w:val="normaltextrun"/>
          <w:rFonts w:ascii="Calibri" w:hAnsi="Calibri" w:cs="Calibri"/>
          <w:sz w:val="22"/>
          <w:szCs w:val="22"/>
          <w:lang w:val="en-US"/>
        </w:rPr>
        <w:t xml:space="preserve"> </w:t>
      </w:r>
      <w:hyperlink r:id="rId34" w:history="1">
        <w:r w:rsidRPr="00B97CC3">
          <w:rPr>
            <w:rStyle w:val="Hyperlink"/>
            <w:rFonts w:ascii="Segoe UI" w:hAnsi="Segoe UI" w:cs="Segoe UI"/>
            <w:b/>
            <w:bCs/>
            <w:sz w:val="18"/>
            <w:szCs w:val="18"/>
            <w:highlight w:val="yellow"/>
          </w:rPr>
          <w:t>Set Cost Allocations to Assets | Nintex Promapp®</w:t>
        </w:r>
      </w:hyperlink>
    </w:p>
    <w:p w14:paraId="0A903EF5" w14:textId="77777777" w:rsidR="00707652" w:rsidRDefault="00707652" w:rsidP="00707652">
      <w:pPr>
        <w:pStyle w:val="paragraph"/>
        <w:spacing w:before="0" w:beforeAutospacing="0" w:after="0" w:afterAutospacing="0"/>
        <w:ind w:left="1440"/>
        <w:textAlignment w:val="baseline"/>
        <w:rPr>
          <w:rStyle w:val="Hyperlink"/>
          <w:rFonts w:ascii="Segoe UI" w:hAnsi="Segoe UI" w:cs="Segoe UI"/>
          <w:b/>
          <w:bCs/>
          <w:sz w:val="18"/>
          <w:szCs w:val="18"/>
        </w:rPr>
      </w:pPr>
    </w:p>
    <w:p w14:paraId="5ACBEF48" w14:textId="77777777" w:rsidR="00707652" w:rsidRPr="00930CE9" w:rsidRDefault="00707652" w:rsidP="00707652">
      <w:pPr>
        <w:pStyle w:val="paragraph"/>
        <w:numPr>
          <w:ilvl w:val="0"/>
          <w:numId w:val="34"/>
        </w:numPr>
        <w:spacing w:before="0" w:beforeAutospacing="0" w:after="0" w:afterAutospacing="0"/>
        <w:textAlignment w:val="baseline"/>
        <w:rPr>
          <w:rStyle w:val="Hyperlink"/>
          <w:rFonts w:ascii="Calibri" w:hAnsi="Calibri" w:cs="Calibri"/>
          <w:color w:val="auto"/>
          <w:sz w:val="22"/>
          <w:szCs w:val="22"/>
          <w:u w:val="none"/>
          <w:lang w:val="en-US"/>
        </w:rPr>
      </w:pPr>
      <w:r>
        <w:rPr>
          <w:rStyle w:val="normaltextrun"/>
          <w:rFonts w:ascii="Calibri" w:hAnsi="Calibri" w:cs="Calibri"/>
          <w:sz w:val="22"/>
          <w:szCs w:val="22"/>
          <w:lang w:val="en-US"/>
        </w:rPr>
        <w:t xml:space="preserve">Drag assets cost to T1-WorkOrders. </w:t>
      </w:r>
      <w:r w:rsidRPr="00930CE9">
        <w:rPr>
          <w:rStyle w:val="normaltextrun"/>
          <w:rFonts w:ascii="Calibri" w:hAnsi="Calibri" w:cs="Calibri"/>
          <w:sz w:val="22"/>
          <w:szCs w:val="22"/>
          <w:lang w:val="en-US"/>
        </w:rPr>
        <w:t xml:space="preserve">Before work order transactions are </w:t>
      </w:r>
      <w:proofErr w:type="spellStart"/>
      <w:r w:rsidRPr="00930CE9">
        <w:rPr>
          <w:rStyle w:val="normaltextrun"/>
          <w:rFonts w:ascii="Calibri" w:hAnsi="Calibri" w:cs="Calibri"/>
          <w:sz w:val="22"/>
          <w:szCs w:val="22"/>
          <w:lang w:val="en-US"/>
        </w:rPr>
        <w:t>capitalised</w:t>
      </w:r>
      <w:proofErr w:type="spellEnd"/>
      <w:r w:rsidRPr="00930CE9">
        <w:rPr>
          <w:rStyle w:val="normaltextrun"/>
          <w:rFonts w:ascii="Calibri" w:hAnsi="Calibri" w:cs="Calibri"/>
          <w:sz w:val="22"/>
          <w:szCs w:val="22"/>
          <w:lang w:val="en-US"/>
        </w:rPr>
        <w:t xml:space="preserve">, </w:t>
      </w:r>
      <w:proofErr w:type="gramStart"/>
      <w:r w:rsidRPr="00930CE9">
        <w:rPr>
          <w:rStyle w:val="normaltextrun"/>
          <w:rFonts w:ascii="Calibri" w:hAnsi="Calibri" w:cs="Calibri"/>
          <w:sz w:val="22"/>
          <w:szCs w:val="22"/>
          <w:lang w:val="en-US"/>
        </w:rPr>
        <w:t>finance</w:t>
      </w:r>
      <w:proofErr w:type="gramEnd"/>
      <w:r w:rsidRPr="00930CE9">
        <w:rPr>
          <w:rStyle w:val="normaltextrun"/>
          <w:rFonts w:ascii="Calibri" w:hAnsi="Calibri" w:cs="Calibri"/>
          <w:sz w:val="22"/>
          <w:szCs w:val="22"/>
          <w:lang w:val="en-US"/>
        </w:rPr>
        <w:t xml:space="preserve"> advisory will discuss with the project manager an appropriate cost allocation % across the various financial asset types</w:t>
      </w:r>
      <w:r>
        <w:rPr>
          <w:rStyle w:val="normaltextrun"/>
          <w:rFonts w:ascii="Calibri" w:hAnsi="Calibri" w:cs="Calibri"/>
          <w:sz w:val="22"/>
          <w:szCs w:val="22"/>
          <w:lang w:val="en-US"/>
        </w:rPr>
        <w:t xml:space="preserve"> </w:t>
      </w:r>
      <w:r w:rsidRPr="00930CE9">
        <w:rPr>
          <w:rStyle w:val="normaltextrun"/>
          <w:rFonts w:ascii="Calibri" w:hAnsi="Calibri" w:cs="Calibri"/>
          <w:sz w:val="22"/>
          <w:szCs w:val="22"/>
          <w:lang w:val="en-US"/>
        </w:rPr>
        <w:t>(see the example below).</w:t>
      </w:r>
    </w:p>
    <w:p w14:paraId="5CA7726C" w14:textId="77777777" w:rsidR="00707652" w:rsidRDefault="00707652" w:rsidP="00707652">
      <w:pPr>
        <w:pStyle w:val="paragraph"/>
        <w:spacing w:before="0" w:beforeAutospacing="0" w:after="0" w:afterAutospacing="0"/>
        <w:ind w:left="1440"/>
        <w:textAlignment w:val="baseline"/>
        <w:rPr>
          <w:rStyle w:val="Hyperlink"/>
          <w:rFonts w:ascii="Segoe UI" w:hAnsi="Segoe UI" w:cs="Segoe UI"/>
          <w:b/>
          <w:bCs/>
          <w:sz w:val="18"/>
          <w:szCs w:val="18"/>
        </w:rPr>
      </w:pPr>
    </w:p>
    <w:p w14:paraId="20CA41D0" w14:textId="77777777" w:rsidR="0028562F" w:rsidRDefault="0028562F" w:rsidP="0028562F"/>
    <w:p w14:paraId="27900BB5" w14:textId="77777777" w:rsidR="0028562F" w:rsidRPr="0028562F" w:rsidRDefault="0028562F" w:rsidP="0028562F">
      <w:pPr>
        <w:pStyle w:val="paragraph"/>
        <w:spacing w:before="0" w:beforeAutospacing="0" w:after="0" w:afterAutospacing="0"/>
        <w:textAlignment w:val="baseline"/>
        <w:rPr>
          <w:rFonts w:asciiTheme="majorHAnsi" w:eastAsiaTheme="majorEastAsia" w:hAnsiTheme="majorHAnsi" w:cstheme="majorBidi"/>
          <w:color w:val="2F5496" w:themeColor="accent1" w:themeShade="BF"/>
          <w:sz w:val="32"/>
          <w:szCs w:val="32"/>
          <w:lang w:eastAsia="en-US"/>
        </w:rPr>
      </w:pPr>
      <w:r w:rsidRPr="0028562F">
        <w:rPr>
          <w:rFonts w:asciiTheme="majorHAnsi" w:eastAsiaTheme="majorEastAsia" w:hAnsiTheme="majorHAnsi" w:cstheme="majorBidi"/>
          <w:color w:val="2F5496" w:themeColor="accent1" w:themeShade="BF"/>
          <w:sz w:val="32"/>
          <w:szCs w:val="32"/>
          <w:lang w:eastAsia="en-US"/>
        </w:rPr>
        <w:t xml:space="preserve">Processing Capital WIP (Works in Process) </w:t>
      </w:r>
    </w:p>
    <w:p w14:paraId="5778E701" w14:textId="4D6E9D29" w:rsidR="0028562F" w:rsidRDefault="0028562F" w:rsidP="0028562F">
      <w:pPr>
        <w:pStyle w:val="paragraph"/>
        <w:spacing w:before="0" w:beforeAutospacing="0" w:after="0" w:afterAutospacing="0"/>
        <w:textAlignment w:val="baseline"/>
        <w:rPr>
          <w:rStyle w:val="eop"/>
          <w:rFonts w:ascii="Calibri" w:hAnsi="Calibri" w:cs="Calibri"/>
          <w:b/>
          <w:bCs/>
          <w:sz w:val="22"/>
          <w:szCs w:val="22"/>
          <w:lang w:val="en-US"/>
        </w:rPr>
      </w:pPr>
      <w:r>
        <w:rPr>
          <w:rStyle w:val="eop"/>
          <w:rFonts w:ascii="Calibri" w:hAnsi="Calibri" w:cs="Calibri"/>
          <w:b/>
          <w:bCs/>
          <w:sz w:val="22"/>
          <w:szCs w:val="22"/>
          <w:lang w:val="en-US"/>
        </w:rPr>
        <w:t xml:space="preserve">Additional Notes from Financial Department: </w:t>
      </w:r>
    </w:p>
    <w:p w14:paraId="1F7513BA" w14:textId="77777777" w:rsidR="0028562F" w:rsidRDefault="0028562F" w:rsidP="0028562F">
      <w:pPr>
        <w:pStyle w:val="paragraph"/>
        <w:spacing w:before="0" w:beforeAutospacing="0" w:after="0" w:afterAutospacing="0"/>
        <w:textAlignment w:val="baseline"/>
        <w:rPr>
          <w:rStyle w:val="eop"/>
          <w:rFonts w:ascii="Calibri" w:hAnsi="Calibri" w:cs="Calibri"/>
          <w:i/>
          <w:iCs/>
          <w:sz w:val="22"/>
          <w:szCs w:val="22"/>
          <w:u w:val="single"/>
          <w:lang w:val="en-US"/>
        </w:rPr>
      </w:pPr>
    </w:p>
    <w:p w14:paraId="5442FD42" w14:textId="55725D60" w:rsidR="0028562F" w:rsidRDefault="0028562F" w:rsidP="0028562F">
      <w:pPr>
        <w:pStyle w:val="paragraph"/>
        <w:spacing w:before="0" w:beforeAutospacing="0" w:after="0" w:afterAutospacing="0"/>
        <w:textAlignment w:val="baseline"/>
        <w:rPr>
          <w:rStyle w:val="eop"/>
          <w:rFonts w:ascii="Calibri" w:hAnsi="Calibri" w:cs="Calibri"/>
          <w:i/>
          <w:iCs/>
          <w:sz w:val="22"/>
          <w:szCs w:val="22"/>
          <w:u w:val="single"/>
          <w:lang w:val="en-US"/>
        </w:rPr>
      </w:pPr>
      <w:r w:rsidRPr="005E3A28">
        <w:rPr>
          <w:rStyle w:val="eop"/>
          <w:rFonts w:ascii="Calibri" w:hAnsi="Calibri" w:cs="Calibri"/>
          <w:i/>
          <w:iCs/>
          <w:sz w:val="22"/>
          <w:szCs w:val="22"/>
          <w:u w:val="single"/>
          <w:lang w:val="en-US"/>
        </w:rPr>
        <w:t xml:space="preserve">Reading the </w:t>
      </w:r>
      <w:r>
        <w:rPr>
          <w:rStyle w:val="eop"/>
          <w:rFonts w:ascii="Calibri" w:hAnsi="Calibri" w:cs="Calibri"/>
          <w:i/>
          <w:iCs/>
          <w:sz w:val="22"/>
          <w:szCs w:val="22"/>
          <w:u w:val="single"/>
          <w:lang w:val="en-US"/>
        </w:rPr>
        <w:t>Capital WIP 3 W Renewals report (</w:t>
      </w:r>
      <w:proofErr w:type="spellStart"/>
      <w:r w:rsidRPr="005E3A28">
        <w:rPr>
          <w:rStyle w:val="eop"/>
          <w:rFonts w:ascii="Calibri" w:hAnsi="Calibri" w:cs="Calibri"/>
          <w:i/>
          <w:iCs/>
          <w:sz w:val="22"/>
          <w:szCs w:val="22"/>
          <w:u w:val="single"/>
          <w:lang w:val="en-US"/>
        </w:rPr>
        <w:t>WorkOrders</w:t>
      </w:r>
      <w:proofErr w:type="spellEnd"/>
      <w:r w:rsidRPr="005E3A28">
        <w:rPr>
          <w:rStyle w:val="eop"/>
          <w:rFonts w:ascii="Calibri" w:hAnsi="Calibri" w:cs="Calibri"/>
          <w:i/>
          <w:iCs/>
          <w:sz w:val="22"/>
          <w:szCs w:val="22"/>
          <w:u w:val="single"/>
          <w:lang w:val="en-US"/>
        </w:rPr>
        <w:t xml:space="preserve"> </w:t>
      </w:r>
      <w:r>
        <w:rPr>
          <w:rStyle w:val="eop"/>
          <w:rFonts w:ascii="Calibri" w:hAnsi="Calibri" w:cs="Calibri"/>
          <w:i/>
          <w:iCs/>
          <w:sz w:val="22"/>
          <w:szCs w:val="22"/>
          <w:u w:val="single"/>
          <w:lang w:val="en-US"/>
        </w:rPr>
        <w:t xml:space="preserve">financial </w:t>
      </w:r>
      <w:proofErr w:type="spellStart"/>
      <w:r>
        <w:rPr>
          <w:rStyle w:val="eop"/>
          <w:rFonts w:ascii="Calibri" w:hAnsi="Calibri" w:cs="Calibri"/>
          <w:i/>
          <w:iCs/>
          <w:sz w:val="22"/>
          <w:szCs w:val="22"/>
          <w:u w:val="single"/>
          <w:lang w:val="en-US"/>
        </w:rPr>
        <w:t>statuts</w:t>
      </w:r>
      <w:proofErr w:type="spellEnd"/>
      <w:r>
        <w:rPr>
          <w:rStyle w:val="eop"/>
          <w:rFonts w:ascii="Calibri" w:hAnsi="Calibri" w:cs="Calibri"/>
          <w:i/>
          <w:iCs/>
          <w:sz w:val="22"/>
          <w:szCs w:val="22"/>
          <w:u w:val="single"/>
          <w:lang w:val="en-US"/>
        </w:rPr>
        <w:t xml:space="preserve"> </w:t>
      </w:r>
      <w:r w:rsidRPr="005E3A28">
        <w:rPr>
          <w:rStyle w:val="eop"/>
          <w:rFonts w:ascii="Calibri" w:hAnsi="Calibri" w:cs="Calibri"/>
          <w:i/>
          <w:iCs/>
          <w:sz w:val="22"/>
          <w:szCs w:val="22"/>
          <w:u w:val="single"/>
          <w:lang w:val="en-US"/>
        </w:rPr>
        <w:t>report</w:t>
      </w:r>
      <w:r>
        <w:rPr>
          <w:rStyle w:val="eop"/>
          <w:rFonts w:ascii="Calibri" w:hAnsi="Calibri" w:cs="Calibri"/>
          <w:i/>
          <w:iCs/>
          <w:sz w:val="22"/>
          <w:szCs w:val="22"/>
          <w:u w:val="single"/>
          <w:lang w:val="en-US"/>
        </w:rPr>
        <w:t>) (</w:t>
      </w:r>
      <w:proofErr w:type="gramStart"/>
      <w:r>
        <w:rPr>
          <w:rStyle w:val="eop"/>
          <w:rFonts w:ascii="Calibri" w:hAnsi="Calibri" w:cs="Calibri"/>
          <w:i/>
          <w:iCs/>
          <w:sz w:val="22"/>
          <w:szCs w:val="22"/>
          <w:u w:val="single"/>
          <w:lang w:val="en-US"/>
        </w:rPr>
        <w:t>may</w:t>
      </w:r>
      <w:proofErr w:type="gramEnd"/>
      <w:r>
        <w:rPr>
          <w:rStyle w:val="eop"/>
          <w:rFonts w:ascii="Calibri" w:hAnsi="Calibri" w:cs="Calibri"/>
          <w:i/>
          <w:iCs/>
          <w:sz w:val="22"/>
          <w:szCs w:val="22"/>
          <w:u w:val="single"/>
          <w:lang w:val="en-US"/>
        </w:rPr>
        <w:t xml:space="preserve"> 2023)</w:t>
      </w:r>
    </w:p>
    <w:p w14:paraId="29EFF47C" w14:textId="77777777" w:rsidR="0028562F" w:rsidRDefault="0028562F" w:rsidP="0028562F">
      <w:pPr>
        <w:spacing w:after="0" w:line="240" w:lineRule="auto"/>
      </w:pPr>
      <w:r>
        <w:t>Info Finance Requires for each workorder to enable the capitalisation process:</w:t>
      </w:r>
    </w:p>
    <w:p w14:paraId="55A8495B" w14:textId="5C24EA7A" w:rsidR="00707652" w:rsidRPr="00707652" w:rsidRDefault="00707652" w:rsidP="0028562F">
      <w:pPr>
        <w:spacing w:after="0" w:line="240" w:lineRule="auto"/>
      </w:pPr>
      <w:r w:rsidRPr="00707652">
        <w:t>On receipt of the Capital WIP</w:t>
      </w:r>
      <w:r>
        <w:t xml:space="preserve"> spreadsheets – please go through and complete the fields with the info below.</w:t>
      </w:r>
      <w:r w:rsidRPr="00707652">
        <w:t xml:space="preserve"> </w:t>
      </w:r>
    </w:p>
    <w:p w14:paraId="75830013" w14:textId="0977D80E" w:rsidR="0028562F" w:rsidRDefault="0028562F" w:rsidP="0028562F">
      <w:pPr>
        <w:spacing w:after="0" w:line="240" w:lineRule="auto"/>
      </w:pPr>
      <w:r w:rsidRPr="0028562F">
        <w:rPr>
          <w:b/>
          <w:bCs/>
          <w:u w:val="single"/>
        </w:rPr>
        <w:t>Capitalisation Date</w:t>
      </w:r>
      <w:r>
        <w:t xml:space="preserve"> – Month end date when work was completed (if in the past) or estimated to be completed (if in the future).  This is really handy to keep updated because if </w:t>
      </w:r>
      <w:proofErr w:type="spellStart"/>
      <w:r>
        <w:t>its</w:t>
      </w:r>
      <w:proofErr w:type="spellEnd"/>
      <w:r>
        <w:t xml:space="preserve"> not going to be completed this financial year, we can filter out from our 30/6/2023 year end analysis so </w:t>
      </w:r>
      <w:proofErr w:type="gramStart"/>
      <w:r>
        <w:t>know</w:t>
      </w:r>
      <w:proofErr w:type="gramEnd"/>
      <w:r>
        <w:t xml:space="preserve"> which workorders to focus on.</w:t>
      </w:r>
    </w:p>
    <w:p w14:paraId="3DA6E099" w14:textId="77777777" w:rsidR="0028562F" w:rsidRDefault="0028562F" w:rsidP="0028562F">
      <w:pPr>
        <w:spacing w:after="0" w:line="240" w:lineRule="auto"/>
      </w:pPr>
      <w:r w:rsidRPr="0028562F">
        <w:rPr>
          <w:b/>
          <w:bCs/>
          <w:u w:val="single"/>
        </w:rPr>
        <w:t>Capitalisation Notes</w:t>
      </w:r>
      <w:r>
        <w:t xml:space="preserve"> – Useful comments/information notes that we can load into TechOne that tells us where the workorder is at in our capitalisation process.</w:t>
      </w:r>
    </w:p>
    <w:p w14:paraId="4603259F" w14:textId="77777777" w:rsidR="0028562F" w:rsidRDefault="0028562F" w:rsidP="0028562F">
      <w:pPr>
        <w:spacing w:line="240" w:lineRule="auto"/>
        <w:ind w:firstLine="720"/>
        <w:rPr>
          <w:b/>
          <w:bCs/>
        </w:rPr>
      </w:pPr>
      <w:r>
        <w:rPr>
          <w:b/>
          <w:bCs/>
        </w:rPr>
        <w:t>If the Capitalisation/Completion Date is in the past, suggested useful example comments are:</w:t>
      </w:r>
    </w:p>
    <w:p w14:paraId="01C72F04" w14:textId="77777777" w:rsidR="0028562F" w:rsidRDefault="0028562F" w:rsidP="0028562F">
      <w:pPr>
        <w:spacing w:line="240" w:lineRule="auto"/>
        <w:ind w:firstLine="720"/>
      </w:pPr>
      <w:r>
        <w:t>Completed Dec 22. Awaiting Asbuilt info from Veolia</w:t>
      </w:r>
    </w:p>
    <w:p w14:paraId="51634F4B" w14:textId="77777777" w:rsidR="0028562F" w:rsidRDefault="0028562F" w:rsidP="0028562F">
      <w:pPr>
        <w:spacing w:line="240" w:lineRule="auto"/>
        <w:ind w:firstLine="720"/>
      </w:pPr>
      <w:r>
        <w:t>Completed Dec 22: Commitments to be closed. Awaiting asset/</w:t>
      </w:r>
      <w:proofErr w:type="spellStart"/>
      <w:r>
        <w:t>asbuilt</w:t>
      </w:r>
      <w:proofErr w:type="spellEnd"/>
      <w:r>
        <w:t xml:space="preserve"> info</w:t>
      </w:r>
    </w:p>
    <w:p w14:paraId="69E5DBD8" w14:textId="77777777" w:rsidR="0028562F" w:rsidRDefault="0028562F" w:rsidP="0028562F">
      <w:pPr>
        <w:spacing w:after="0" w:line="240" w:lineRule="auto"/>
        <w:ind w:firstLine="720"/>
      </w:pPr>
      <w:r>
        <w:t xml:space="preserve">Completed Dec 22. </w:t>
      </w:r>
      <w:proofErr w:type="spellStart"/>
      <w:r>
        <w:t>Asbuilts</w:t>
      </w:r>
      <w:proofErr w:type="spellEnd"/>
      <w:r>
        <w:t xml:space="preserve"> received. Awaiting GIS mapping.</w:t>
      </w:r>
    </w:p>
    <w:p w14:paraId="322FD805" w14:textId="77777777" w:rsidR="0028562F" w:rsidRDefault="0028562F" w:rsidP="0028562F">
      <w:pPr>
        <w:spacing w:after="0" w:line="240" w:lineRule="auto"/>
        <w:ind w:firstLine="720"/>
      </w:pPr>
      <w:r>
        <w:t>Completed Dec 22. Asset Allocation complete 19/5/23 (with your initials) when you are happy that assets have been loaded onto the workorder.</w:t>
      </w:r>
    </w:p>
    <w:p w14:paraId="707EF687" w14:textId="77777777" w:rsidR="0028562F" w:rsidRDefault="0028562F" w:rsidP="0028562F">
      <w:pPr>
        <w:spacing w:after="0" w:line="240" w:lineRule="auto"/>
        <w:ind w:firstLine="720"/>
        <w:rPr>
          <w:i/>
          <w:iCs/>
        </w:rPr>
      </w:pPr>
      <w:r>
        <w:rPr>
          <w:i/>
          <w:iCs/>
        </w:rPr>
        <w:t>Note any comments that say estimated completion with a date in the past would need to be updated</w:t>
      </w:r>
    </w:p>
    <w:p w14:paraId="51C49A85" w14:textId="77777777" w:rsidR="0028562F" w:rsidRDefault="0028562F" w:rsidP="0028562F">
      <w:pPr>
        <w:spacing w:after="0" w:line="240" w:lineRule="auto"/>
        <w:ind w:firstLine="720"/>
        <w:rPr>
          <w:b/>
          <w:bCs/>
        </w:rPr>
      </w:pPr>
      <w:r>
        <w:rPr>
          <w:b/>
          <w:bCs/>
        </w:rPr>
        <w:t>If the Capitalisation/Completion Date is in the future, suggested useful example comments are:</w:t>
      </w:r>
    </w:p>
    <w:p w14:paraId="7E68B55B" w14:textId="77777777" w:rsidR="0028562F" w:rsidRDefault="0028562F" w:rsidP="0028562F">
      <w:pPr>
        <w:spacing w:after="0" w:line="240" w:lineRule="auto"/>
        <w:ind w:firstLine="720"/>
      </w:pPr>
      <w:r>
        <w:t xml:space="preserve">Est completion Oct 23 </w:t>
      </w:r>
    </w:p>
    <w:p w14:paraId="12026A7C" w14:textId="77777777" w:rsidR="0028562F" w:rsidRDefault="0028562F" w:rsidP="0028562F">
      <w:pPr>
        <w:spacing w:after="0" w:line="240" w:lineRule="auto"/>
        <w:ind w:firstLine="720"/>
      </w:pPr>
      <w:r>
        <w:t xml:space="preserve">Est completion Mar 24. Design only 22/23. </w:t>
      </w:r>
      <w:proofErr w:type="spellStart"/>
      <w:r>
        <w:t>Constr</w:t>
      </w:r>
      <w:proofErr w:type="spellEnd"/>
      <w:r>
        <w:t xml:space="preserve"> 23/24</w:t>
      </w:r>
    </w:p>
    <w:p w14:paraId="01BBC56E" w14:textId="77777777" w:rsidR="0028562F" w:rsidRDefault="0028562F" w:rsidP="0028562F">
      <w:pPr>
        <w:spacing w:after="0" w:line="240" w:lineRule="auto"/>
        <w:ind w:firstLine="720"/>
      </w:pPr>
      <w:r>
        <w:t>Est completion 24/25. Cap with project no.00XXXX</w:t>
      </w:r>
    </w:p>
    <w:p w14:paraId="1B91D126" w14:textId="77777777" w:rsidR="0028562F" w:rsidRDefault="0028562F" w:rsidP="0028562F">
      <w:pPr>
        <w:spacing w:after="0" w:line="240" w:lineRule="auto"/>
        <w:ind w:firstLine="720"/>
        <w:rPr>
          <w:b/>
          <w:bCs/>
        </w:rPr>
      </w:pPr>
      <w:r>
        <w:rPr>
          <w:b/>
          <w:bCs/>
        </w:rPr>
        <w:t>If the Capitalisation/Completion Date is blank, possible comments could be:</w:t>
      </w:r>
    </w:p>
    <w:p w14:paraId="44115D86" w14:textId="77777777" w:rsidR="0028562F" w:rsidRDefault="0028562F" w:rsidP="0028562F">
      <w:pPr>
        <w:spacing w:after="0" w:line="240" w:lineRule="auto"/>
        <w:ind w:firstLine="720"/>
      </w:pPr>
      <w:r>
        <w:t xml:space="preserve">Transfer to </w:t>
      </w:r>
      <w:proofErr w:type="spellStart"/>
      <w:r>
        <w:t>opex</w:t>
      </w:r>
      <w:proofErr w:type="spellEnd"/>
    </w:p>
    <w:p w14:paraId="693DA96E" w14:textId="77777777" w:rsidR="0028562F" w:rsidRDefault="0028562F" w:rsidP="0028562F">
      <w:pPr>
        <w:spacing w:after="0" w:line="240" w:lineRule="auto"/>
        <w:ind w:firstLine="720"/>
      </w:pPr>
      <w:r>
        <w:t>Transfer actuals to CP workorder</w:t>
      </w:r>
    </w:p>
    <w:p w14:paraId="7D99D34C" w14:textId="77777777" w:rsidR="0028562F" w:rsidRDefault="0028562F" w:rsidP="0028562F">
      <w:pPr>
        <w:spacing w:after="0" w:line="240" w:lineRule="auto"/>
        <w:ind w:firstLine="720"/>
      </w:pPr>
    </w:p>
    <w:p w14:paraId="114C11DC" w14:textId="77777777" w:rsidR="0028562F" w:rsidRDefault="0028562F" w:rsidP="0028562F">
      <w:pPr>
        <w:spacing w:after="0" w:line="240" w:lineRule="auto"/>
      </w:pPr>
      <w:r w:rsidRPr="00707652">
        <w:rPr>
          <w:b/>
          <w:bCs/>
          <w:u w:val="single"/>
        </w:rPr>
        <w:t>Capitalisation Status</w:t>
      </w:r>
      <w:r>
        <w:t xml:space="preserve"> – This is great for easily filtering data and understanding what stages workorders are at:</w:t>
      </w:r>
    </w:p>
    <w:p w14:paraId="2E55D327" w14:textId="77777777" w:rsidR="0028562F" w:rsidRDefault="0028562F" w:rsidP="0028562F">
      <w:pPr>
        <w:spacing w:after="0" w:line="240" w:lineRule="auto"/>
        <w:ind w:left="720"/>
      </w:pPr>
      <w:r>
        <w:t xml:space="preserve">CAPREADY / Ready to Capitalise - You can ignore anything that are tagged CAPREADY. Finance is the only one that should tag as CAPREADY when we have reviewed that the assets have been tagged and </w:t>
      </w:r>
      <w:r>
        <w:lastRenderedPageBreak/>
        <w:t>configured correctly with the Scheme and GL, the workorder will be inactive and the capitalisation process with follow to remove from capital WIP.</w:t>
      </w:r>
    </w:p>
    <w:p w14:paraId="2D925BC8" w14:textId="77777777" w:rsidR="0028562F" w:rsidRDefault="0028562F" w:rsidP="0028562F">
      <w:pPr>
        <w:spacing w:line="240" w:lineRule="auto"/>
        <w:ind w:left="720"/>
      </w:pPr>
      <w:r>
        <w:t xml:space="preserve">WIP / Work in Progress - At the year end June 30/06/2023 only workorders where work is continuing into 23/24 should be tagged as WIP. By filtering on the capitalisation date, if up to date Finance can easily </w:t>
      </w:r>
      <w:proofErr w:type="spellStart"/>
      <w:r>
        <w:t>pickup</w:t>
      </w:r>
      <w:proofErr w:type="spellEnd"/>
      <w:r>
        <w:t xml:space="preserve"> the workorders not due to be completed until future years and tag as WIP.</w:t>
      </w:r>
    </w:p>
    <w:p w14:paraId="62D7CE9D" w14:textId="77777777" w:rsidR="0028562F" w:rsidRDefault="0028562F" w:rsidP="0028562F">
      <w:pPr>
        <w:spacing w:line="240" w:lineRule="auto"/>
        <w:ind w:left="720"/>
      </w:pPr>
      <w:r>
        <w:t>ASSREV / Asset review - Status used to show where we are awaiting asset info</w:t>
      </w:r>
    </w:p>
    <w:p w14:paraId="0C1E3767" w14:textId="77777777" w:rsidR="0028562F" w:rsidRDefault="0028562F" w:rsidP="0028562F">
      <w:pPr>
        <w:spacing w:line="240" w:lineRule="auto"/>
        <w:ind w:left="720"/>
      </w:pPr>
      <w:r>
        <w:t xml:space="preserve">OPREV / </w:t>
      </w:r>
      <w:proofErr w:type="spellStart"/>
      <w:r>
        <w:t>Opex</w:t>
      </w:r>
      <w:proofErr w:type="spellEnd"/>
      <w:r>
        <w:t xml:space="preserve"> review - Where costs should be moved to </w:t>
      </w:r>
      <w:proofErr w:type="spellStart"/>
      <w:r>
        <w:t>opex</w:t>
      </w:r>
      <w:proofErr w:type="spellEnd"/>
    </w:p>
    <w:p w14:paraId="7E402023" w14:textId="77777777" w:rsidR="0028562F" w:rsidRDefault="0028562F" w:rsidP="0028562F">
      <w:pPr>
        <w:spacing w:line="240" w:lineRule="auto"/>
        <w:ind w:left="720"/>
      </w:pPr>
      <w:r>
        <w:t>COMMREV / Commitment Review – Handy to tag when we think everything is completed but not sure if remaining PO’s need to be deleted or if awaiting another final invoice or two. The comments filed can cover off this instead but an option still to use.</w:t>
      </w:r>
    </w:p>
    <w:p w14:paraId="7D1DE7FB" w14:textId="77777777" w:rsidR="0028562F" w:rsidRDefault="0028562F" w:rsidP="0028562F">
      <w:pPr>
        <w:spacing w:line="240" w:lineRule="auto"/>
        <w:ind w:left="720"/>
      </w:pPr>
      <w:r>
        <w:t xml:space="preserve">ASSTAG / Assets Tagged – When assets have been loaded onto the workorder with the correct split.  </w:t>
      </w:r>
    </w:p>
    <w:p w14:paraId="7F597F64" w14:textId="77777777" w:rsidR="0028562F" w:rsidRDefault="0028562F" w:rsidP="0028562F">
      <w:pPr>
        <w:spacing w:line="240" w:lineRule="auto"/>
        <w:ind w:left="720"/>
      </w:pPr>
      <w:r>
        <w:t xml:space="preserve">Finance is happy to update </w:t>
      </w:r>
      <w:proofErr w:type="gramStart"/>
      <w:r>
        <w:t>all of</w:t>
      </w:r>
      <w:proofErr w:type="gramEnd"/>
      <w:r>
        <w:t xml:space="preserve"> the above if we get relevant commentary for the capitalisation notes/comments field. Although ASSTAG can be handy for the PM or admin person who has updated the assets onto the workorder with % splits to update in TechOne, then email to finance stating in the ‘Capitalisation Notes’ comments field “Asset Allocation complete with the date and your initials”.</w:t>
      </w:r>
    </w:p>
    <w:p w14:paraId="5E0741EC" w14:textId="77777777" w:rsidR="0028562F" w:rsidRDefault="0028562F" w:rsidP="0028562F"/>
    <w:p w14:paraId="4229EA0E" w14:textId="28F9F261" w:rsidR="0028562F" w:rsidRPr="0028562F" w:rsidRDefault="0028562F" w:rsidP="0028562F">
      <w:pPr>
        <w:pStyle w:val="Heading4"/>
        <w:rPr>
          <w:i w:val="0"/>
          <w:iCs w:val="0"/>
          <w:sz w:val="32"/>
          <w:szCs w:val="32"/>
        </w:rPr>
      </w:pPr>
      <w:r w:rsidRPr="0028562F">
        <w:rPr>
          <w:i w:val="0"/>
          <w:iCs w:val="0"/>
          <w:sz w:val="32"/>
          <w:szCs w:val="32"/>
        </w:rPr>
        <w:t>Sharing the Contractor/Surveyor web map link with an external reviewer:</w:t>
      </w:r>
    </w:p>
    <w:p w14:paraId="23D8A6E4" w14:textId="77777777" w:rsidR="0028562F" w:rsidRDefault="0028562F" w:rsidP="0028562F">
      <w:pPr>
        <w:pStyle w:val="ListParagraph"/>
        <w:numPr>
          <w:ilvl w:val="0"/>
          <w:numId w:val="33"/>
        </w:numPr>
        <w:spacing w:after="0" w:line="240" w:lineRule="auto"/>
        <w:contextualSpacing w:val="0"/>
        <w:rPr>
          <w:rFonts w:eastAsia="Times New Roman"/>
        </w:rPr>
      </w:pPr>
      <w:r>
        <w:rPr>
          <w:rFonts w:eastAsia="Times New Roman"/>
          <w:b/>
          <w:bCs/>
        </w:rPr>
        <w:t>(Contractor)</w:t>
      </w:r>
      <w:r>
        <w:rPr>
          <w:rFonts w:eastAsia="Times New Roman"/>
        </w:rPr>
        <w:t xml:space="preserve"> or Contractor’s surveyor sends the link to a CAPEX as-built web map to Steve at </w:t>
      </w:r>
      <w:hyperlink r:id="rId35" w:history="1">
        <w:r>
          <w:rPr>
            <w:rStyle w:val="Hyperlink"/>
            <w:rFonts w:eastAsia="Times New Roman"/>
          </w:rPr>
          <w:t>threewatersdata@qldc.govt.nz</w:t>
        </w:r>
      </w:hyperlink>
      <w:r>
        <w:rPr>
          <w:rFonts w:eastAsia="Times New Roman"/>
        </w:rPr>
        <w:t xml:space="preserve"> (copying in the Project Manager).</w:t>
      </w:r>
    </w:p>
    <w:p w14:paraId="498737FE" w14:textId="77777777" w:rsidR="0028562F" w:rsidRDefault="0028562F" w:rsidP="0028562F">
      <w:pPr>
        <w:pStyle w:val="ListParagraph"/>
      </w:pPr>
    </w:p>
    <w:p w14:paraId="637BE9D5" w14:textId="77777777" w:rsidR="0028562F" w:rsidRDefault="0028562F" w:rsidP="0028562F">
      <w:pPr>
        <w:pStyle w:val="ListParagraph"/>
        <w:numPr>
          <w:ilvl w:val="0"/>
          <w:numId w:val="33"/>
        </w:numPr>
        <w:spacing w:after="0" w:line="240" w:lineRule="auto"/>
        <w:contextualSpacing w:val="0"/>
        <w:rPr>
          <w:rFonts w:eastAsia="Times New Roman"/>
        </w:rPr>
      </w:pPr>
      <w:r>
        <w:rPr>
          <w:rFonts w:eastAsia="Times New Roman"/>
        </w:rPr>
        <w:t>(</w:t>
      </w:r>
      <w:r>
        <w:rPr>
          <w:rFonts w:eastAsia="Times New Roman"/>
          <w:b/>
          <w:bCs/>
        </w:rPr>
        <w:t>Project Manager</w:t>
      </w:r>
      <w:r>
        <w:rPr>
          <w:rFonts w:eastAsia="Times New Roman"/>
        </w:rPr>
        <w:t xml:space="preserve">) sends an email to the Geo Spatial team at </w:t>
      </w:r>
      <w:hyperlink r:id="rId36" w:history="1">
        <w:r>
          <w:rPr>
            <w:rStyle w:val="Hyperlink"/>
            <w:rFonts w:eastAsia="Times New Roman"/>
          </w:rPr>
          <w:t>gis@qldc.govt.nz</w:t>
        </w:r>
      </w:hyperlink>
      <w:r>
        <w:rPr>
          <w:rFonts w:eastAsia="Times New Roman"/>
        </w:rPr>
        <w:t xml:space="preserve">, asking for the web map link to be shared with the </w:t>
      </w:r>
      <w:r>
        <w:rPr>
          <w:rFonts w:eastAsia="Times New Roman"/>
          <w:highlight w:val="lightGray"/>
        </w:rPr>
        <w:t>CAPEX As-builts group</w:t>
      </w:r>
      <w:r>
        <w:rPr>
          <w:rFonts w:eastAsia="Times New Roman"/>
        </w:rPr>
        <w:t xml:space="preserve">, and request the reviewer </w:t>
      </w:r>
      <w:r>
        <w:rPr>
          <w:rFonts w:eastAsia="Times New Roman"/>
          <w:highlight w:val="lightGray"/>
        </w:rPr>
        <w:t>account password</w:t>
      </w:r>
      <w:r>
        <w:rPr>
          <w:rFonts w:eastAsia="Times New Roman"/>
        </w:rPr>
        <w:t xml:space="preserve"> to be reset (copying in Steve Boswell </w:t>
      </w:r>
      <w:hyperlink r:id="rId37" w:history="1">
        <w:r>
          <w:rPr>
            <w:rStyle w:val="Hyperlink"/>
            <w:rFonts w:eastAsia="Times New Roman"/>
          </w:rPr>
          <w:t>threewatersdata@qldc.govt.nz</w:t>
        </w:r>
      </w:hyperlink>
      <w:r>
        <w:rPr>
          <w:rFonts w:eastAsia="Times New Roman"/>
        </w:rPr>
        <w:t>).</w:t>
      </w:r>
    </w:p>
    <w:p w14:paraId="23C67310" w14:textId="77777777" w:rsidR="0028562F" w:rsidRDefault="0028562F" w:rsidP="0028562F">
      <w:pPr>
        <w:pStyle w:val="ListParagraph"/>
      </w:pPr>
    </w:p>
    <w:p w14:paraId="0F38E8C2" w14:textId="77777777" w:rsidR="0028562F" w:rsidRDefault="0028562F" w:rsidP="0028562F">
      <w:pPr>
        <w:pStyle w:val="ListParagraph"/>
        <w:numPr>
          <w:ilvl w:val="0"/>
          <w:numId w:val="33"/>
        </w:numPr>
        <w:spacing w:after="0" w:line="240" w:lineRule="auto"/>
        <w:contextualSpacing w:val="0"/>
        <w:rPr>
          <w:rFonts w:eastAsia="Times New Roman"/>
        </w:rPr>
      </w:pPr>
      <w:r>
        <w:rPr>
          <w:rFonts w:eastAsia="Times New Roman"/>
        </w:rPr>
        <w:t>(</w:t>
      </w:r>
      <w:r>
        <w:rPr>
          <w:rFonts w:eastAsia="Times New Roman"/>
          <w:b/>
          <w:bCs/>
        </w:rPr>
        <w:t>Geospatial Team</w:t>
      </w:r>
      <w:r>
        <w:rPr>
          <w:rFonts w:eastAsia="Times New Roman"/>
        </w:rPr>
        <w:t>) to respond with the new password once that’s done.</w:t>
      </w:r>
    </w:p>
    <w:p w14:paraId="154619F2" w14:textId="77777777" w:rsidR="0028562F" w:rsidRDefault="0028562F" w:rsidP="0028562F">
      <w:pPr>
        <w:pStyle w:val="ListParagraph"/>
      </w:pPr>
    </w:p>
    <w:p w14:paraId="3D5E069F" w14:textId="77777777" w:rsidR="0028562F" w:rsidRDefault="0028562F" w:rsidP="0028562F">
      <w:pPr>
        <w:pStyle w:val="ListParagraph"/>
        <w:numPr>
          <w:ilvl w:val="0"/>
          <w:numId w:val="33"/>
        </w:numPr>
        <w:spacing w:after="0" w:line="240" w:lineRule="auto"/>
        <w:contextualSpacing w:val="0"/>
        <w:rPr>
          <w:rFonts w:eastAsia="Times New Roman"/>
        </w:rPr>
      </w:pPr>
      <w:r>
        <w:rPr>
          <w:rFonts w:eastAsia="Times New Roman"/>
        </w:rPr>
        <w:t>(</w:t>
      </w:r>
      <w:r>
        <w:rPr>
          <w:rFonts w:eastAsia="Times New Roman"/>
          <w:b/>
          <w:bCs/>
        </w:rPr>
        <w:t>Project Manager</w:t>
      </w:r>
      <w:r>
        <w:rPr>
          <w:rFonts w:eastAsia="Times New Roman"/>
        </w:rPr>
        <w:t xml:space="preserve">) to email the link to the map, the </w:t>
      </w:r>
      <w:r>
        <w:rPr>
          <w:rFonts w:eastAsia="Times New Roman"/>
          <w:highlight w:val="lightGray"/>
        </w:rPr>
        <w:t>username</w:t>
      </w:r>
      <w:r>
        <w:rPr>
          <w:rFonts w:eastAsia="Times New Roman"/>
        </w:rPr>
        <w:t xml:space="preserve"> (</w:t>
      </w:r>
      <w:proofErr w:type="spellStart"/>
      <w:r>
        <w:rPr>
          <w:rFonts w:eastAsia="Times New Roman"/>
        </w:rPr>
        <w:t>CAPEX.Asbuilt_Ext</w:t>
      </w:r>
      <w:proofErr w:type="spellEnd"/>
      <w:r>
        <w:rPr>
          <w:rFonts w:eastAsia="Times New Roman"/>
        </w:rPr>
        <w:t xml:space="preserve">), and the </w:t>
      </w:r>
      <w:r>
        <w:rPr>
          <w:rFonts w:eastAsia="Times New Roman"/>
          <w:highlight w:val="lightGray"/>
        </w:rPr>
        <w:t>password</w:t>
      </w:r>
      <w:r>
        <w:rPr>
          <w:rFonts w:eastAsia="Times New Roman"/>
        </w:rPr>
        <w:t xml:space="preserve"> to the external reviewer</w:t>
      </w:r>
    </w:p>
    <w:p w14:paraId="5B30D3F5" w14:textId="77777777" w:rsidR="0028562F" w:rsidRDefault="0028562F" w:rsidP="0028562F">
      <w:pPr>
        <w:pStyle w:val="ListParagraph"/>
      </w:pPr>
    </w:p>
    <w:p w14:paraId="7B4041CE" w14:textId="77777777" w:rsidR="0028562F" w:rsidRDefault="0028562F" w:rsidP="0028562F">
      <w:pPr>
        <w:pStyle w:val="ListParagraph"/>
        <w:numPr>
          <w:ilvl w:val="0"/>
          <w:numId w:val="33"/>
        </w:numPr>
        <w:spacing w:after="0" w:line="240" w:lineRule="auto"/>
        <w:contextualSpacing w:val="0"/>
        <w:rPr>
          <w:rFonts w:eastAsia="Times New Roman"/>
        </w:rPr>
      </w:pPr>
      <w:r>
        <w:rPr>
          <w:rFonts w:eastAsia="Times New Roman"/>
        </w:rPr>
        <w:t>(</w:t>
      </w:r>
      <w:r>
        <w:rPr>
          <w:rFonts w:eastAsia="Times New Roman"/>
          <w:b/>
          <w:bCs/>
        </w:rPr>
        <w:t xml:space="preserve">Project Manager) </w:t>
      </w:r>
      <w:r>
        <w:rPr>
          <w:rFonts w:eastAsia="Times New Roman"/>
        </w:rPr>
        <w:t xml:space="preserve">to email Steve Boswell </w:t>
      </w:r>
      <w:hyperlink r:id="rId38" w:history="1">
        <w:r>
          <w:rPr>
            <w:rStyle w:val="Hyperlink"/>
            <w:rFonts w:eastAsia="Times New Roman"/>
          </w:rPr>
          <w:t>threewatersdata@qldc.govt.nz</w:t>
        </w:r>
      </w:hyperlink>
      <w:r>
        <w:rPr>
          <w:rFonts w:eastAsia="Times New Roman"/>
        </w:rPr>
        <w:t xml:space="preserve"> to approve for upload once the data has been reviewed and found correct</w:t>
      </w:r>
    </w:p>
    <w:p w14:paraId="640D204F" w14:textId="77777777" w:rsidR="0028562F" w:rsidRDefault="0028562F" w:rsidP="00954BCF">
      <w:pPr>
        <w:pStyle w:val="ListParagraph"/>
        <w:ind w:left="1440"/>
      </w:pPr>
    </w:p>
    <w:p w14:paraId="3E77B52A" w14:textId="77777777" w:rsidR="0028562F" w:rsidRDefault="0028562F" w:rsidP="00954BCF">
      <w:pPr>
        <w:pStyle w:val="ListParagraph"/>
        <w:ind w:left="1440"/>
      </w:pPr>
    </w:p>
    <w:p w14:paraId="3F522811" w14:textId="77777777" w:rsidR="0028562F" w:rsidRDefault="0028562F" w:rsidP="00954BCF">
      <w:pPr>
        <w:pStyle w:val="ListParagraph"/>
        <w:ind w:left="1440"/>
      </w:pPr>
    </w:p>
    <w:p w14:paraId="62E654F3" w14:textId="0784C06E" w:rsidR="00930CE9" w:rsidRDefault="00930CE9" w:rsidP="00B97CC3">
      <w:pPr>
        <w:pStyle w:val="paragraph"/>
        <w:spacing w:before="0" w:beforeAutospacing="0" w:after="0" w:afterAutospacing="0"/>
        <w:ind w:left="1440"/>
        <w:textAlignment w:val="baseline"/>
        <w:rPr>
          <w:rStyle w:val="Hyperlink"/>
          <w:rFonts w:ascii="Segoe UI" w:hAnsi="Segoe UI" w:cs="Segoe UI"/>
          <w:b/>
          <w:bCs/>
          <w:sz w:val="18"/>
          <w:szCs w:val="18"/>
        </w:rPr>
      </w:pPr>
    </w:p>
    <w:p w14:paraId="50D66B96" w14:textId="17F901FA" w:rsidR="00CF6B8B" w:rsidRPr="008C1390" w:rsidRDefault="00096199" w:rsidP="008C1390">
      <w:pPr>
        <w:pStyle w:val="Heading1"/>
      </w:pPr>
      <w:bookmarkStart w:id="8" w:name="_Toc139012253"/>
      <w:r w:rsidRPr="008C1390">
        <w:t xml:space="preserve">Renewals </w:t>
      </w:r>
      <w:r w:rsidR="00CF6B8B" w:rsidRPr="008C1390">
        <w:t>of</w:t>
      </w:r>
      <w:r w:rsidRPr="008C1390">
        <w:t xml:space="preserve"> Facilities</w:t>
      </w:r>
      <w:r w:rsidR="00CF6B8B" w:rsidRPr="008C1390">
        <w:t xml:space="preserve"> / above ground assets</w:t>
      </w:r>
      <w:r w:rsidR="00575E0D">
        <w:t xml:space="preserve"> – </w:t>
      </w:r>
      <w:r w:rsidR="00575E0D" w:rsidRPr="00575E0D">
        <w:rPr>
          <w:rStyle w:val="Hyperlink"/>
          <w:rFonts w:ascii="Segoe UI" w:eastAsia="Times New Roman" w:hAnsi="Segoe UI" w:cs="Segoe UI"/>
          <w:b/>
          <w:bCs/>
          <w:i/>
          <w:iCs/>
          <w:sz w:val="18"/>
          <w:szCs w:val="18"/>
          <w:highlight w:val="yellow"/>
          <w:lang w:eastAsia="en-NZ"/>
        </w:rPr>
        <w:t>(Promapp</w:t>
      </w:r>
      <w:r w:rsidR="00575E0D">
        <w:rPr>
          <w:rStyle w:val="Hyperlink"/>
          <w:rFonts w:ascii="Segoe UI" w:eastAsia="Times New Roman" w:hAnsi="Segoe UI" w:cs="Segoe UI"/>
          <w:b/>
          <w:bCs/>
          <w:i/>
          <w:iCs/>
          <w:sz w:val="18"/>
          <w:szCs w:val="18"/>
          <w:highlight w:val="yellow"/>
          <w:lang w:eastAsia="en-NZ"/>
        </w:rPr>
        <w:t xml:space="preserve"> pending</w:t>
      </w:r>
      <w:r w:rsidR="00575E0D" w:rsidRPr="00575E0D">
        <w:rPr>
          <w:rStyle w:val="Hyperlink"/>
          <w:rFonts w:ascii="Segoe UI" w:eastAsia="Times New Roman" w:hAnsi="Segoe UI" w:cs="Segoe UI"/>
          <w:b/>
          <w:bCs/>
          <w:i/>
          <w:iCs/>
          <w:sz w:val="18"/>
          <w:szCs w:val="18"/>
          <w:highlight w:val="yellow"/>
          <w:lang w:eastAsia="en-NZ"/>
        </w:rPr>
        <w:t xml:space="preserve"> to be </w:t>
      </w:r>
      <w:r w:rsidR="00575E0D">
        <w:rPr>
          <w:rStyle w:val="Hyperlink"/>
          <w:rFonts w:ascii="Segoe UI" w:eastAsia="Times New Roman" w:hAnsi="Segoe UI" w:cs="Segoe UI"/>
          <w:b/>
          <w:bCs/>
          <w:i/>
          <w:iCs/>
          <w:sz w:val="18"/>
          <w:szCs w:val="18"/>
          <w:highlight w:val="yellow"/>
          <w:lang w:eastAsia="en-NZ"/>
        </w:rPr>
        <w:t>written</w:t>
      </w:r>
      <w:r w:rsidR="00575E0D" w:rsidRPr="00575E0D">
        <w:rPr>
          <w:rStyle w:val="Hyperlink"/>
          <w:rFonts w:ascii="Segoe UI" w:eastAsia="Times New Roman" w:hAnsi="Segoe UI" w:cs="Segoe UI"/>
          <w:b/>
          <w:bCs/>
          <w:i/>
          <w:iCs/>
          <w:sz w:val="18"/>
          <w:szCs w:val="18"/>
          <w:highlight w:val="yellow"/>
          <w:lang w:eastAsia="en-NZ"/>
        </w:rPr>
        <w:t>)</w:t>
      </w:r>
      <w:bookmarkEnd w:id="8"/>
    </w:p>
    <w:p w14:paraId="2FC4C723" w14:textId="570CDE59" w:rsidR="00D2135B" w:rsidRDefault="00D2135B" w:rsidP="00BB622B">
      <w:pPr>
        <w:pStyle w:val="paragraph"/>
        <w:numPr>
          <w:ilvl w:val="0"/>
          <w:numId w:val="26"/>
        </w:numPr>
        <w:spacing w:before="0" w:beforeAutospacing="0" w:after="0" w:afterAutospacing="0"/>
        <w:textAlignment w:val="baseline"/>
        <w:rPr>
          <w:rStyle w:val="normaltextrun"/>
          <w:rFonts w:ascii="Calibri" w:hAnsi="Calibri" w:cs="Calibri"/>
          <w:sz w:val="22"/>
          <w:szCs w:val="22"/>
          <w:lang w:val="en-US"/>
        </w:rPr>
      </w:pPr>
      <w:r>
        <w:rPr>
          <w:rStyle w:val="normaltextrun"/>
          <w:rFonts w:ascii="Calibri" w:hAnsi="Calibri" w:cs="Calibri"/>
          <w:sz w:val="22"/>
          <w:szCs w:val="22"/>
          <w:lang w:val="en-US"/>
        </w:rPr>
        <w:t xml:space="preserve">Project Managers </w:t>
      </w:r>
      <w:proofErr w:type="gramStart"/>
      <w:r>
        <w:rPr>
          <w:rStyle w:val="normaltextrun"/>
          <w:rFonts w:ascii="Calibri" w:hAnsi="Calibri" w:cs="Calibri"/>
          <w:sz w:val="22"/>
          <w:szCs w:val="22"/>
          <w:lang w:val="en-US"/>
        </w:rPr>
        <w:t>have to</w:t>
      </w:r>
      <w:proofErr w:type="gramEnd"/>
      <w:r>
        <w:rPr>
          <w:rStyle w:val="normaltextrun"/>
          <w:rFonts w:ascii="Calibri" w:hAnsi="Calibri" w:cs="Calibri"/>
          <w:sz w:val="22"/>
          <w:szCs w:val="22"/>
          <w:lang w:val="en-US"/>
        </w:rPr>
        <w:t xml:space="preserve"> send an email to the asset officer (Karelia Gonzalez) with all the details about the job and the assets included on it</w:t>
      </w:r>
      <w:r w:rsidR="00C86ED4">
        <w:rPr>
          <w:rStyle w:val="normaltextrun"/>
          <w:rFonts w:ascii="Calibri" w:hAnsi="Calibri" w:cs="Calibri"/>
          <w:sz w:val="22"/>
          <w:szCs w:val="22"/>
          <w:lang w:val="en-US"/>
        </w:rPr>
        <w:t>:</w:t>
      </w:r>
    </w:p>
    <w:p w14:paraId="6A7D6516" w14:textId="2FEB73DD" w:rsidR="00C86ED4" w:rsidRDefault="00C86ED4" w:rsidP="00707652">
      <w:pPr>
        <w:pStyle w:val="paragraph"/>
        <w:numPr>
          <w:ilvl w:val="1"/>
          <w:numId w:val="34"/>
        </w:numPr>
        <w:spacing w:before="0" w:beforeAutospacing="0" w:after="0" w:afterAutospacing="0"/>
        <w:textAlignment w:val="baseline"/>
        <w:rPr>
          <w:rStyle w:val="normaltextrun"/>
          <w:rFonts w:ascii="Calibri" w:hAnsi="Calibri" w:cs="Calibri"/>
          <w:sz w:val="22"/>
          <w:szCs w:val="22"/>
          <w:lang w:val="en-US"/>
        </w:rPr>
      </w:pPr>
      <w:r>
        <w:rPr>
          <w:rStyle w:val="normaltextrun"/>
          <w:rFonts w:ascii="Calibri" w:hAnsi="Calibri" w:cs="Calibri"/>
          <w:sz w:val="22"/>
          <w:szCs w:val="22"/>
          <w:lang w:val="en-US"/>
        </w:rPr>
        <w:t>Name of the project</w:t>
      </w:r>
    </w:p>
    <w:p w14:paraId="76C8C1D2" w14:textId="16172187" w:rsidR="00C86ED4" w:rsidRDefault="00C86ED4" w:rsidP="00707652">
      <w:pPr>
        <w:pStyle w:val="paragraph"/>
        <w:numPr>
          <w:ilvl w:val="1"/>
          <w:numId w:val="34"/>
        </w:numPr>
        <w:spacing w:before="0" w:beforeAutospacing="0" w:after="0" w:afterAutospacing="0"/>
        <w:textAlignment w:val="baseline"/>
        <w:rPr>
          <w:rStyle w:val="normaltextrun"/>
          <w:rFonts w:ascii="Calibri" w:hAnsi="Calibri" w:cs="Calibri"/>
          <w:sz w:val="22"/>
          <w:szCs w:val="22"/>
          <w:lang w:val="en-US"/>
        </w:rPr>
      </w:pPr>
      <w:r>
        <w:rPr>
          <w:rStyle w:val="normaltextrun"/>
          <w:rFonts w:ascii="Calibri" w:hAnsi="Calibri" w:cs="Calibri"/>
          <w:sz w:val="22"/>
          <w:szCs w:val="22"/>
          <w:lang w:val="en-US"/>
        </w:rPr>
        <w:t xml:space="preserve">GIS snipping </w:t>
      </w:r>
      <w:r w:rsidR="00BB622B">
        <w:rPr>
          <w:rStyle w:val="normaltextrun"/>
          <w:rFonts w:ascii="Calibri" w:hAnsi="Calibri" w:cs="Calibri"/>
          <w:sz w:val="22"/>
          <w:szCs w:val="22"/>
          <w:lang w:val="en-US"/>
        </w:rPr>
        <w:t>of the exact location of the assets.</w:t>
      </w:r>
    </w:p>
    <w:p w14:paraId="106DE694" w14:textId="7D127B43" w:rsidR="00BB622B" w:rsidRDefault="00BB622B" w:rsidP="00707652">
      <w:pPr>
        <w:pStyle w:val="paragraph"/>
        <w:numPr>
          <w:ilvl w:val="1"/>
          <w:numId w:val="34"/>
        </w:numPr>
        <w:spacing w:before="0" w:beforeAutospacing="0" w:after="0" w:afterAutospacing="0"/>
        <w:textAlignment w:val="baseline"/>
        <w:rPr>
          <w:rStyle w:val="normaltextrun"/>
          <w:rFonts w:ascii="Calibri" w:hAnsi="Calibri" w:cs="Calibri"/>
          <w:sz w:val="22"/>
          <w:szCs w:val="22"/>
          <w:lang w:val="en-US"/>
        </w:rPr>
      </w:pPr>
      <w:r>
        <w:rPr>
          <w:rStyle w:val="normaltextrun"/>
          <w:rFonts w:ascii="Calibri" w:hAnsi="Calibri" w:cs="Calibri"/>
          <w:sz w:val="22"/>
          <w:szCs w:val="22"/>
          <w:lang w:val="en-US"/>
        </w:rPr>
        <w:t>Asset Register form with all the data about the facility: Name (Fernhill Water Reservoir), job details, the asset list and their full information.</w:t>
      </w:r>
    </w:p>
    <w:p w14:paraId="22C838A6" w14:textId="77777777" w:rsidR="00BB622B" w:rsidRDefault="00BB622B" w:rsidP="00707652">
      <w:pPr>
        <w:pStyle w:val="paragraph"/>
        <w:numPr>
          <w:ilvl w:val="1"/>
          <w:numId w:val="34"/>
        </w:numPr>
        <w:spacing w:before="0" w:beforeAutospacing="0" w:after="0" w:afterAutospacing="0"/>
        <w:textAlignment w:val="baseline"/>
        <w:rPr>
          <w:rStyle w:val="normaltextrun"/>
          <w:rFonts w:ascii="Calibri" w:hAnsi="Calibri" w:cs="Calibri"/>
          <w:sz w:val="22"/>
          <w:szCs w:val="22"/>
          <w:lang w:val="en-US"/>
        </w:rPr>
      </w:pPr>
      <w:r>
        <w:rPr>
          <w:rStyle w:val="normaltextrun"/>
          <w:rFonts w:ascii="Calibri" w:hAnsi="Calibri" w:cs="Calibri"/>
          <w:sz w:val="22"/>
          <w:szCs w:val="22"/>
          <w:lang w:val="en-US"/>
        </w:rPr>
        <w:t xml:space="preserve">GIS </w:t>
      </w:r>
      <w:proofErr w:type="spellStart"/>
      <w:r>
        <w:rPr>
          <w:rStyle w:val="normaltextrun"/>
          <w:rFonts w:ascii="Calibri" w:hAnsi="Calibri" w:cs="Calibri"/>
          <w:sz w:val="22"/>
          <w:szCs w:val="22"/>
          <w:lang w:val="en-US"/>
        </w:rPr>
        <w:t>compkey</w:t>
      </w:r>
      <w:proofErr w:type="spellEnd"/>
      <w:r>
        <w:rPr>
          <w:rStyle w:val="normaltextrun"/>
          <w:rFonts w:ascii="Calibri" w:hAnsi="Calibri" w:cs="Calibri"/>
          <w:sz w:val="22"/>
          <w:szCs w:val="22"/>
          <w:lang w:val="en-US"/>
        </w:rPr>
        <w:t xml:space="preserve"> list of the Facility and the assets that will be replaced/dismissed.</w:t>
      </w:r>
    </w:p>
    <w:p w14:paraId="667A37B6" w14:textId="0B9FBC80" w:rsidR="00096199" w:rsidRPr="00575E0D" w:rsidRDefault="00575E0D" w:rsidP="00041E09">
      <w:pPr>
        <w:pStyle w:val="paragraph"/>
        <w:numPr>
          <w:ilvl w:val="0"/>
          <w:numId w:val="26"/>
        </w:numPr>
        <w:spacing w:before="0" w:beforeAutospacing="0" w:after="0" w:afterAutospacing="0"/>
        <w:textAlignment w:val="baseline"/>
        <w:rPr>
          <w:rStyle w:val="Hyperlink"/>
          <w:rFonts w:ascii="Segoe UI" w:hAnsi="Segoe UI" w:cs="Segoe UI"/>
          <w:color w:val="auto"/>
          <w:sz w:val="18"/>
          <w:szCs w:val="18"/>
          <w:u w:val="none"/>
          <w:lang w:val="en-US"/>
        </w:rPr>
      </w:pPr>
      <w:r>
        <w:rPr>
          <w:rStyle w:val="normaltextrun"/>
          <w:rFonts w:ascii="Calibri" w:hAnsi="Calibri" w:cs="Calibri"/>
          <w:sz w:val="22"/>
          <w:szCs w:val="22"/>
          <w:lang w:val="en-US"/>
        </w:rPr>
        <w:lastRenderedPageBreak/>
        <w:t xml:space="preserve">Asset officer creates the .csv T1 template with the new assets list and uploads it manually into T1-CIA. Promapp: </w:t>
      </w:r>
      <w:hyperlink r:id="rId39" w:history="1">
        <w:r w:rsidRPr="00E43650">
          <w:rPr>
            <w:rStyle w:val="Hyperlink"/>
            <w:rFonts w:ascii="Segoe UI" w:hAnsi="Segoe UI" w:cs="Segoe UI"/>
            <w:b/>
            <w:bCs/>
            <w:i/>
            <w:iCs/>
            <w:sz w:val="18"/>
            <w:szCs w:val="18"/>
            <w:highlight w:val="yellow"/>
          </w:rPr>
          <w:t>Load facility assets into TechOne Asset Register | Nintex Promapp®</w:t>
        </w:r>
      </w:hyperlink>
      <w:r w:rsidRPr="00E43650">
        <w:rPr>
          <w:rStyle w:val="Hyperlink"/>
          <w:rFonts w:ascii="Segoe UI" w:hAnsi="Segoe UI" w:cs="Segoe UI"/>
          <w:b/>
          <w:bCs/>
          <w:i/>
          <w:iCs/>
          <w:sz w:val="18"/>
          <w:szCs w:val="18"/>
          <w:highlight w:val="yellow"/>
        </w:rPr>
        <w:t xml:space="preserve"> (Needs to be reviewed and</w:t>
      </w:r>
      <w:r>
        <w:rPr>
          <w:rStyle w:val="Hyperlink"/>
          <w:rFonts w:ascii="Segoe UI" w:hAnsi="Segoe UI" w:cs="Segoe UI"/>
          <w:b/>
          <w:bCs/>
          <w:i/>
          <w:iCs/>
          <w:sz w:val="18"/>
          <w:szCs w:val="18"/>
          <w:highlight w:val="yellow"/>
        </w:rPr>
        <w:t xml:space="preserve"> maybe</w:t>
      </w:r>
      <w:r w:rsidRPr="00E43650">
        <w:rPr>
          <w:rStyle w:val="Hyperlink"/>
          <w:rFonts w:ascii="Segoe UI" w:hAnsi="Segoe UI" w:cs="Segoe UI"/>
          <w:b/>
          <w:bCs/>
          <w:i/>
          <w:iCs/>
          <w:sz w:val="18"/>
          <w:szCs w:val="18"/>
          <w:highlight w:val="yellow"/>
        </w:rPr>
        <w:t xml:space="preserve"> rewri</w:t>
      </w:r>
      <w:r>
        <w:rPr>
          <w:rStyle w:val="Hyperlink"/>
          <w:rFonts w:ascii="Segoe UI" w:hAnsi="Segoe UI" w:cs="Segoe UI"/>
          <w:b/>
          <w:bCs/>
          <w:i/>
          <w:iCs/>
          <w:sz w:val="18"/>
          <w:szCs w:val="18"/>
          <w:highlight w:val="yellow"/>
        </w:rPr>
        <w:t>t</w:t>
      </w:r>
      <w:r w:rsidRPr="00E43650">
        <w:rPr>
          <w:rStyle w:val="Hyperlink"/>
          <w:rFonts w:ascii="Segoe UI" w:hAnsi="Segoe UI" w:cs="Segoe UI"/>
          <w:b/>
          <w:bCs/>
          <w:i/>
          <w:iCs/>
          <w:sz w:val="18"/>
          <w:szCs w:val="18"/>
          <w:highlight w:val="yellow"/>
        </w:rPr>
        <w:t>ten)</w:t>
      </w:r>
      <w:r>
        <w:rPr>
          <w:rStyle w:val="Hyperlink"/>
          <w:rFonts w:ascii="Segoe UI" w:hAnsi="Segoe UI" w:cs="Segoe UI"/>
          <w:b/>
          <w:bCs/>
          <w:i/>
          <w:iCs/>
          <w:sz w:val="18"/>
          <w:szCs w:val="18"/>
        </w:rPr>
        <w:t>.</w:t>
      </w:r>
    </w:p>
    <w:p w14:paraId="0A0F3BD7" w14:textId="441562CF" w:rsidR="00575E0D" w:rsidRPr="00CF4AE0" w:rsidRDefault="00CF4AE0" w:rsidP="00041E09">
      <w:pPr>
        <w:pStyle w:val="paragraph"/>
        <w:numPr>
          <w:ilvl w:val="0"/>
          <w:numId w:val="26"/>
        </w:numPr>
        <w:spacing w:before="0" w:beforeAutospacing="0" w:after="0" w:afterAutospacing="0"/>
        <w:textAlignment w:val="baseline"/>
        <w:rPr>
          <w:rFonts w:asciiTheme="minorHAnsi" w:hAnsiTheme="minorHAnsi" w:cstheme="minorHAnsi"/>
          <w:sz w:val="22"/>
          <w:szCs w:val="22"/>
          <w:lang w:val="en-US"/>
        </w:rPr>
      </w:pPr>
      <w:proofErr w:type="gramStart"/>
      <w:r>
        <w:rPr>
          <w:rFonts w:asciiTheme="minorHAnsi" w:hAnsiTheme="minorHAnsi" w:cstheme="minorHAnsi"/>
          <w:sz w:val="22"/>
          <w:szCs w:val="22"/>
          <w:lang w:val="en-US"/>
        </w:rPr>
        <w:t>A</w:t>
      </w:r>
      <w:r w:rsidRPr="00CF4AE0">
        <w:rPr>
          <w:rFonts w:asciiTheme="minorHAnsi" w:hAnsiTheme="minorHAnsi" w:cstheme="minorHAnsi"/>
          <w:sz w:val="22"/>
          <w:szCs w:val="22"/>
          <w:lang w:val="en-US"/>
        </w:rPr>
        <w:t>ss</w:t>
      </w:r>
      <w:r>
        <w:rPr>
          <w:rFonts w:asciiTheme="minorHAnsi" w:hAnsiTheme="minorHAnsi" w:cstheme="minorHAnsi"/>
          <w:sz w:val="22"/>
          <w:szCs w:val="22"/>
          <w:lang w:val="en-US"/>
        </w:rPr>
        <w:t>et</w:t>
      </w:r>
      <w:proofErr w:type="gramEnd"/>
      <w:r>
        <w:rPr>
          <w:rFonts w:asciiTheme="minorHAnsi" w:hAnsiTheme="minorHAnsi" w:cstheme="minorHAnsi"/>
          <w:sz w:val="22"/>
          <w:szCs w:val="22"/>
          <w:lang w:val="en-US"/>
        </w:rPr>
        <w:t xml:space="preserve"> officer sent back to the Project Managers the extract asset list from T1 that will need to be broken down proportionally and allocated against each Work Order in CI-CES</w:t>
      </w:r>
      <w:r w:rsidR="002306C0">
        <w:rPr>
          <w:rFonts w:asciiTheme="minorHAnsi" w:hAnsiTheme="minorHAnsi" w:cstheme="minorHAnsi"/>
          <w:sz w:val="22"/>
          <w:szCs w:val="22"/>
          <w:lang w:val="en-US"/>
        </w:rPr>
        <w:t xml:space="preserve"> to complete the capitalization process.</w:t>
      </w:r>
    </w:p>
    <w:p w14:paraId="459F3A38" w14:textId="2C375568" w:rsidR="00FC05DD" w:rsidRDefault="00096199" w:rsidP="008C1390">
      <w:pPr>
        <w:pStyle w:val="Heading1"/>
      </w:pPr>
      <w:bookmarkStart w:id="9" w:name="_Toc139012254"/>
      <w:r w:rsidRPr="008C1390">
        <w:t>Renewals</w:t>
      </w:r>
      <w:r w:rsidR="002306C0">
        <w:t>-network assets.</w:t>
      </w:r>
      <w:bookmarkEnd w:id="9"/>
    </w:p>
    <w:p w14:paraId="670FD82D" w14:textId="77777777" w:rsidR="00C33CC1" w:rsidRDefault="00FC05DD" w:rsidP="00C33CC1">
      <w:pPr>
        <w:pStyle w:val="paragraph"/>
        <w:numPr>
          <w:ilvl w:val="0"/>
          <w:numId w:val="27"/>
        </w:numPr>
        <w:spacing w:before="0" w:beforeAutospacing="0" w:after="0" w:afterAutospacing="0"/>
        <w:textAlignment w:val="baseline"/>
        <w:rPr>
          <w:rStyle w:val="normaltextrun"/>
          <w:rFonts w:ascii="Calibri" w:hAnsi="Calibri" w:cs="Calibri"/>
          <w:sz w:val="22"/>
          <w:szCs w:val="22"/>
          <w:lang w:val="en-US"/>
        </w:rPr>
      </w:pPr>
      <w:r w:rsidRPr="002306C0">
        <w:rPr>
          <w:rFonts w:asciiTheme="minorHAnsi" w:hAnsiTheme="minorHAnsi" w:cstheme="minorHAnsi"/>
        </w:rPr>
        <w:t>Internal</w:t>
      </w:r>
      <w:r w:rsidRPr="00FC05DD">
        <w:rPr>
          <w:rStyle w:val="normaltextrun"/>
          <w:rFonts w:ascii="Calibri" w:hAnsi="Calibri" w:cs="Calibri"/>
          <w:sz w:val="22"/>
          <w:szCs w:val="22"/>
          <w:lang w:val="en-US"/>
        </w:rPr>
        <w:t xml:space="preserve"> PM/Contract Manager request assets to be loaded in GIS. Provide site </w:t>
      </w:r>
      <w:proofErr w:type="spellStart"/>
      <w:r w:rsidRPr="00BD4291">
        <w:rPr>
          <w:rStyle w:val="normaltextrun"/>
          <w:rFonts w:ascii="Calibri" w:hAnsi="Calibri" w:cs="Calibri"/>
          <w:sz w:val="22"/>
          <w:szCs w:val="22"/>
          <w:lang w:val="en-US"/>
        </w:rPr>
        <w:t>compkey</w:t>
      </w:r>
      <w:proofErr w:type="spellEnd"/>
      <w:r w:rsidRPr="00FC05DD">
        <w:rPr>
          <w:rStyle w:val="normaltextrun"/>
        </w:rPr>
        <w:t> </w:t>
      </w:r>
      <w:r w:rsidR="00096199" w:rsidRPr="00FC05DD">
        <w:rPr>
          <w:rStyle w:val="normaltextrun"/>
          <w:rFonts w:ascii="Calibri" w:hAnsi="Calibri" w:cs="Calibri"/>
          <w:sz w:val="22"/>
          <w:szCs w:val="22"/>
          <w:lang w:val="en-US"/>
        </w:rPr>
        <w:t>below ground </w:t>
      </w:r>
      <w:r w:rsidR="00930CE9">
        <w:rPr>
          <w:rStyle w:val="normaltextrun"/>
          <w:rFonts w:ascii="Calibri" w:hAnsi="Calibri" w:cs="Calibri"/>
          <w:sz w:val="22"/>
          <w:szCs w:val="22"/>
          <w:lang w:val="en-US"/>
        </w:rPr>
        <w:t>assets.</w:t>
      </w:r>
    </w:p>
    <w:p w14:paraId="4DA99563" w14:textId="77777777" w:rsidR="00C33CC1" w:rsidRDefault="000E3AEB" w:rsidP="00C33CC1">
      <w:pPr>
        <w:pStyle w:val="paragraph"/>
        <w:numPr>
          <w:ilvl w:val="0"/>
          <w:numId w:val="27"/>
        </w:numPr>
        <w:spacing w:before="0" w:beforeAutospacing="0" w:after="0" w:afterAutospacing="0"/>
        <w:textAlignment w:val="baseline"/>
        <w:rPr>
          <w:rFonts w:ascii="Calibri" w:hAnsi="Calibri" w:cs="Calibri"/>
          <w:sz w:val="22"/>
          <w:szCs w:val="22"/>
          <w:lang w:val="en-US"/>
        </w:rPr>
      </w:pPr>
      <w:r w:rsidRPr="00C33CC1">
        <w:rPr>
          <w:rStyle w:val="normaltextrun"/>
          <w:rFonts w:ascii="Calibri" w:hAnsi="Calibri" w:cs="Calibri"/>
          <w:sz w:val="22"/>
          <w:szCs w:val="22"/>
          <w:lang w:val="en-US"/>
        </w:rPr>
        <w:t xml:space="preserve">Steve B finds the existing assets in GIS and tags them with the </w:t>
      </w:r>
      <w:r w:rsidR="00C33CC1">
        <w:rPr>
          <w:rStyle w:val="normaltextrun"/>
          <w:rFonts w:ascii="Calibri" w:hAnsi="Calibri" w:cs="Calibri"/>
          <w:sz w:val="22"/>
          <w:szCs w:val="22"/>
          <w:lang w:val="en-US"/>
        </w:rPr>
        <w:t xml:space="preserve">appropriate identification job reference. </w:t>
      </w:r>
    </w:p>
    <w:p w14:paraId="19F2264B" w14:textId="77777777" w:rsidR="00C33CC1" w:rsidRDefault="000E3AEB" w:rsidP="00C33CC1">
      <w:pPr>
        <w:pStyle w:val="paragraph"/>
        <w:numPr>
          <w:ilvl w:val="0"/>
          <w:numId w:val="27"/>
        </w:numPr>
        <w:spacing w:before="0" w:beforeAutospacing="0" w:after="0" w:afterAutospacing="0"/>
        <w:textAlignment w:val="baseline"/>
        <w:rPr>
          <w:rFonts w:ascii="Calibri" w:hAnsi="Calibri" w:cs="Calibri"/>
          <w:sz w:val="22"/>
          <w:szCs w:val="22"/>
          <w:lang w:val="en-US"/>
        </w:rPr>
      </w:pPr>
      <w:r w:rsidRPr="00C33CC1">
        <w:rPr>
          <w:rStyle w:val="normaltextrun"/>
          <w:rFonts w:ascii="Calibri" w:hAnsi="Calibri" w:cs="Calibri"/>
          <w:sz w:val="22"/>
          <w:szCs w:val="22"/>
          <w:lang w:val="en-US"/>
        </w:rPr>
        <w:t>Steve makes the changes</w:t>
      </w:r>
      <w:r w:rsidR="00C33CC1" w:rsidRPr="00C33CC1">
        <w:rPr>
          <w:rStyle w:val="eop"/>
          <w:rFonts w:ascii="Calibri" w:hAnsi="Calibri" w:cs="Calibri"/>
          <w:sz w:val="22"/>
          <w:szCs w:val="22"/>
          <w:lang w:val="en-US"/>
        </w:rPr>
        <w:t xml:space="preserve">. These changes will be updated into T1 through the monthly synchronization process. </w:t>
      </w:r>
    </w:p>
    <w:p w14:paraId="61C4EA9D" w14:textId="545B37BC" w:rsidR="000E3AEB" w:rsidRDefault="00C33CC1" w:rsidP="00C33CC1">
      <w:pPr>
        <w:pStyle w:val="paragraph"/>
        <w:numPr>
          <w:ilvl w:val="0"/>
          <w:numId w:val="27"/>
        </w:numPr>
        <w:spacing w:before="0" w:beforeAutospacing="0" w:after="0" w:afterAutospacing="0"/>
        <w:textAlignment w:val="baseline"/>
        <w:rPr>
          <w:rFonts w:ascii="Calibri" w:hAnsi="Calibri" w:cs="Calibri"/>
          <w:sz w:val="22"/>
          <w:szCs w:val="22"/>
          <w:lang w:val="en-US"/>
        </w:rPr>
      </w:pPr>
      <w:proofErr w:type="gramStart"/>
      <w:r w:rsidRPr="00C33CC1">
        <w:rPr>
          <w:rStyle w:val="normaltextrun"/>
          <w:rFonts w:ascii="Calibri" w:hAnsi="Calibri" w:cs="Calibri"/>
          <w:sz w:val="22"/>
          <w:szCs w:val="22"/>
          <w:lang w:val="en-US"/>
        </w:rPr>
        <w:t>Asset</w:t>
      </w:r>
      <w:proofErr w:type="gramEnd"/>
      <w:r w:rsidRPr="00C33CC1">
        <w:rPr>
          <w:rStyle w:val="normaltextrun"/>
          <w:rFonts w:ascii="Calibri" w:hAnsi="Calibri" w:cs="Calibri"/>
          <w:sz w:val="22"/>
          <w:szCs w:val="22"/>
          <w:lang w:val="en-US"/>
        </w:rPr>
        <w:t xml:space="preserve"> Officer</w:t>
      </w:r>
      <w:r w:rsidR="000E3AEB" w:rsidRPr="00C33CC1">
        <w:rPr>
          <w:rStyle w:val="normaltextrun"/>
          <w:rFonts w:ascii="Calibri" w:hAnsi="Calibri" w:cs="Calibri"/>
          <w:sz w:val="22"/>
          <w:szCs w:val="22"/>
          <w:lang w:val="en-US"/>
        </w:rPr>
        <w:t xml:space="preserve"> emails back </w:t>
      </w:r>
      <w:r w:rsidRPr="00C33CC1">
        <w:rPr>
          <w:rStyle w:val="normaltextrun"/>
          <w:rFonts w:ascii="Calibri" w:hAnsi="Calibri" w:cs="Calibri"/>
          <w:sz w:val="22"/>
          <w:szCs w:val="22"/>
          <w:lang w:val="en-US"/>
        </w:rPr>
        <w:t xml:space="preserve">to the PM </w:t>
      </w:r>
      <w:r w:rsidR="000E3AEB" w:rsidRPr="00C33CC1">
        <w:rPr>
          <w:rStyle w:val="normaltextrun"/>
          <w:rFonts w:ascii="Calibri" w:hAnsi="Calibri" w:cs="Calibri"/>
          <w:sz w:val="22"/>
          <w:szCs w:val="22"/>
          <w:lang w:val="en-US"/>
        </w:rPr>
        <w:t xml:space="preserve">the </w:t>
      </w:r>
      <w:r w:rsidRPr="00C33CC1">
        <w:rPr>
          <w:rStyle w:val="normaltextrun"/>
          <w:rFonts w:ascii="Calibri" w:hAnsi="Calibri" w:cs="Calibri"/>
          <w:sz w:val="22"/>
          <w:szCs w:val="22"/>
          <w:lang w:val="en-US"/>
        </w:rPr>
        <w:t xml:space="preserve">assets list with their T1 asset number and description. </w:t>
      </w:r>
      <w:r w:rsidR="000E3AEB" w:rsidRPr="00C33CC1">
        <w:rPr>
          <w:rStyle w:val="eop"/>
          <w:rFonts w:ascii="Calibri" w:hAnsi="Calibri" w:cs="Calibri"/>
          <w:sz w:val="22"/>
          <w:szCs w:val="22"/>
          <w:lang w:val="en-US"/>
        </w:rPr>
        <w:t> </w:t>
      </w:r>
    </w:p>
    <w:p w14:paraId="3CC3C437" w14:textId="77777777" w:rsidR="00C33CC1" w:rsidRPr="00CF4AE0" w:rsidRDefault="00C33CC1" w:rsidP="00C33CC1">
      <w:pPr>
        <w:pStyle w:val="paragraph"/>
        <w:numPr>
          <w:ilvl w:val="0"/>
          <w:numId w:val="27"/>
        </w:numPr>
        <w:spacing w:before="0" w:beforeAutospacing="0" w:after="0" w:afterAutospacing="0"/>
        <w:textAlignment w:val="baseline"/>
        <w:rPr>
          <w:rFonts w:asciiTheme="minorHAnsi" w:hAnsiTheme="minorHAnsi" w:cstheme="minorHAnsi"/>
          <w:sz w:val="22"/>
          <w:szCs w:val="22"/>
          <w:lang w:val="en-US"/>
        </w:rPr>
      </w:pPr>
      <w:proofErr w:type="gramStart"/>
      <w:r>
        <w:rPr>
          <w:rFonts w:asciiTheme="minorHAnsi" w:hAnsiTheme="minorHAnsi" w:cstheme="minorHAnsi"/>
          <w:sz w:val="22"/>
          <w:szCs w:val="22"/>
          <w:lang w:val="en-US"/>
        </w:rPr>
        <w:t>A</w:t>
      </w:r>
      <w:r w:rsidRPr="00CF4AE0">
        <w:rPr>
          <w:rFonts w:asciiTheme="minorHAnsi" w:hAnsiTheme="minorHAnsi" w:cstheme="minorHAnsi"/>
          <w:sz w:val="22"/>
          <w:szCs w:val="22"/>
          <w:lang w:val="en-US"/>
        </w:rPr>
        <w:t>ss</w:t>
      </w:r>
      <w:r>
        <w:rPr>
          <w:rFonts w:asciiTheme="minorHAnsi" w:hAnsiTheme="minorHAnsi" w:cstheme="minorHAnsi"/>
          <w:sz w:val="22"/>
          <w:szCs w:val="22"/>
          <w:lang w:val="en-US"/>
        </w:rPr>
        <w:t>et</w:t>
      </w:r>
      <w:proofErr w:type="gramEnd"/>
      <w:r>
        <w:rPr>
          <w:rFonts w:asciiTheme="minorHAnsi" w:hAnsiTheme="minorHAnsi" w:cstheme="minorHAnsi"/>
          <w:sz w:val="22"/>
          <w:szCs w:val="22"/>
          <w:lang w:val="en-US"/>
        </w:rPr>
        <w:t xml:space="preserve"> officer sent back to the Project Managers the extract asset list from T1 that will need to be broken down proportionally and allocated against each Work Order in CI-CES to complete the capitalization process.</w:t>
      </w:r>
    </w:p>
    <w:p w14:paraId="08FBC2BD" w14:textId="77777777" w:rsidR="0028562F" w:rsidRDefault="0028562F" w:rsidP="00C33CC1">
      <w:pPr>
        <w:pStyle w:val="paragraph"/>
        <w:spacing w:before="0" w:beforeAutospacing="0" w:after="0" w:afterAutospacing="0"/>
        <w:textAlignment w:val="baseline"/>
        <w:rPr>
          <w:rStyle w:val="eop"/>
          <w:rFonts w:ascii="Calibri" w:hAnsi="Calibri" w:cs="Calibri"/>
          <w:b/>
          <w:bCs/>
          <w:sz w:val="22"/>
          <w:szCs w:val="22"/>
          <w:lang w:val="en-US"/>
        </w:rPr>
      </w:pPr>
    </w:p>
    <w:p w14:paraId="5C3521B4" w14:textId="77777777" w:rsidR="005E3A28" w:rsidRDefault="005E3A28" w:rsidP="005E3A28"/>
    <w:p w14:paraId="70FB51E9" w14:textId="71C1DCBD" w:rsidR="008C1390" w:rsidRPr="00C33CC1" w:rsidRDefault="008C1390" w:rsidP="00C33CC1">
      <w:pPr>
        <w:pStyle w:val="Heading1"/>
      </w:pPr>
      <w:bookmarkStart w:id="10" w:name="_Toc139012255"/>
      <w:r w:rsidRPr="00C33CC1">
        <w:t>Monthly</w:t>
      </w:r>
      <w:r w:rsidR="004B7B1B" w:rsidRPr="00C33CC1">
        <w:t xml:space="preserve"> GIS – TechOne </w:t>
      </w:r>
      <w:r w:rsidR="00C33CC1" w:rsidRPr="00C33CC1">
        <w:t>Synchronization</w:t>
      </w:r>
      <w:r w:rsidRPr="00C33CC1">
        <w:t xml:space="preserve"> EAM Update</w:t>
      </w:r>
      <w:bookmarkEnd w:id="10"/>
      <w:r w:rsidRPr="00C33CC1">
        <w:t xml:space="preserve"> </w:t>
      </w:r>
    </w:p>
    <w:p w14:paraId="1331A5AE" w14:textId="77777777" w:rsidR="00C33CC1" w:rsidRDefault="008C1390" w:rsidP="00C33CC1">
      <w:pPr>
        <w:pStyle w:val="paragraph"/>
        <w:numPr>
          <w:ilvl w:val="0"/>
          <w:numId w:val="28"/>
        </w:numPr>
        <w:spacing w:before="0" w:beforeAutospacing="0" w:after="0" w:afterAutospacing="0"/>
        <w:ind w:left="1276"/>
        <w:textAlignment w:val="baseline"/>
        <w:rPr>
          <w:rStyle w:val="eop"/>
          <w:rFonts w:ascii="Calibri" w:hAnsi="Calibri" w:cs="Calibri"/>
          <w:b/>
          <w:bCs/>
          <w:sz w:val="22"/>
          <w:szCs w:val="22"/>
          <w:lang w:val="en-US"/>
        </w:rPr>
      </w:pPr>
      <w:r w:rsidRPr="00C33CC1">
        <w:rPr>
          <w:rStyle w:val="eop"/>
          <w:rFonts w:ascii="Calibri" w:hAnsi="Calibri" w:cs="Calibri"/>
          <w:sz w:val="22"/>
          <w:szCs w:val="22"/>
          <w:lang w:val="en-US"/>
        </w:rPr>
        <w:t>The GIS polygon information will be loaded into T1 as part of the EAM process that occurs</w:t>
      </w:r>
      <w:r>
        <w:rPr>
          <w:rStyle w:val="eop"/>
          <w:rFonts w:ascii="Calibri" w:hAnsi="Calibri" w:cs="Calibri"/>
          <w:sz w:val="22"/>
          <w:szCs w:val="22"/>
          <w:lang w:val="en-US"/>
        </w:rPr>
        <w:t xml:space="preserve"> monthly. </w:t>
      </w:r>
    </w:p>
    <w:p w14:paraId="4418581E" w14:textId="72ADAEB1" w:rsidR="008C1390" w:rsidRPr="00C33CC1" w:rsidRDefault="008C1390" w:rsidP="00C33CC1">
      <w:pPr>
        <w:pStyle w:val="paragraph"/>
        <w:spacing w:before="0" w:beforeAutospacing="0" w:after="0" w:afterAutospacing="0"/>
        <w:ind w:left="1440"/>
        <w:textAlignment w:val="baseline"/>
        <w:rPr>
          <w:rStyle w:val="eop"/>
          <w:rFonts w:ascii="Calibri" w:hAnsi="Calibri" w:cs="Calibri"/>
          <w:b/>
          <w:bCs/>
          <w:sz w:val="22"/>
          <w:szCs w:val="22"/>
          <w:lang w:val="en-US"/>
        </w:rPr>
      </w:pPr>
      <w:r w:rsidRPr="00C33CC1">
        <w:rPr>
          <w:rStyle w:val="Hyperlink"/>
          <w:rFonts w:ascii="Open Sans" w:eastAsiaTheme="minorHAnsi" w:hAnsi="Open Sans" w:cs="Open Sans"/>
          <w:b/>
          <w:bCs/>
          <w:caps/>
          <w:color w:val="006BD6"/>
          <w:sz w:val="18"/>
          <w:szCs w:val="18"/>
          <w:shd w:val="clear" w:color="auto" w:fill="FFFFFF"/>
          <w:lang w:eastAsia="en-US"/>
        </w:rPr>
        <w:t>Note:</w:t>
      </w:r>
      <w:r w:rsidRPr="00C33CC1">
        <w:rPr>
          <w:rStyle w:val="eop"/>
          <w:rFonts w:ascii="Calibri" w:hAnsi="Calibri" w:cs="Calibri"/>
          <w:sz w:val="22"/>
          <w:szCs w:val="22"/>
          <w:lang w:val="en-US"/>
        </w:rPr>
        <w:t xml:space="preserve"> If this were the necessary, it can be done for an individual asset by modifying </w:t>
      </w:r>
      <w:r w:rsidR="004B7B1B" w:rsidRPr="00C33CC1">
        <w:rPr>
          <w:rStyle w:val="eop"/>
          <w:rFonts w:ascii="Calibri" w:hAnsi="Calibri" w:cs="Calibri"/>
          <w:sz w:val="22"/>
          <w:szCs w:val="22"/>
          <w:lang w:val="en-US"/>
        </w:rPr>
        <w:t>th</w:t>
      </w:r>
      <w:r w:rsidRPr="00C33CC1">
        <w:rPr>
          <w:rStyle w:val="eop"/>
          <w:rFonts w:ascii="Calibri" w:hAnsi="Calibri" w:cs="Calibri"/>
          <w:sz w:val="22"/>
          <w:szCs w:val="22"/>
          <w:lang w:val="en-US"/>
        </w:rPr>
        <w:t>e ETL script manually.</w:t>
      </w:r>
    </w:p>
    <w:p w14:paraId="443B5973" w14:textId="45984552" w:rsidR="008C1390" w:rsidRPr="008C1390" w:rsidRDefault="008C1390" w:rsidP="00C33CC1">
      <w:pPr>
        <w:pStyle w:val="paragraph"/>
        <w:numPr>
          <w:ilvl w:val="0"/>
          <w:numId w:val="28"/>
        </w:numPr>
        <w:spacing w:before="0" w:beforeAutospacing="0" w:after="0" w:afterAutospacing="0"/>
        <w:textAlignment w:val="baseline"/>
        <w:rPr>
          <w:rStyle w:val="eop"/>
          <w:rFonts w:ascii="Calibri" w:hAnsi="Calibri" w:cs="Calibri"/>
          <w:sz w:val="22"/>
          <w:szCs w:val="22"/>
          <w:lang w:val="en-US"/>
        </w:rPr>
      </w:pPr>
      <w:r w:rsidRPr="004B7B1B">
        <w:rPr>
          <w:rStyle w:val="eop"/>
          <w:rFonts w:ascii="Calibri" w:hAnsi="Calibri" w:cs="Calibri"/>
          <w:sz w:val="22"/>
          <w:szCs w:val="22"/>
          <w:lang w:val="en-US"/>
        </w:rPr>
        <w:t xml:space="preserve">This is a shortcut to a location on O:/ that stores the FME tool that runs the GIS to TechOne </w:t>
      </w:r>
      <w:r w:rsidR="00C33CC1" w:rsidRPr="004B7B1B">
        <w:rPr>
          <w:rStyle w:val="eop"/>
          <w:rFonts w:ascii="Calibri" w:hAnsi="Calibri" w:cs="Calibri"/>
          <w:sz w:val="22"/>
          <w:szCs w:val="22"/>
          <w:lang w:val="en-US"/>
        </w:rPr>
        <w:t>synchronization</w:t>
      </w:r>
      <w:r w:rsidRPr="004B7B1B">
        <w:rPr>
          <w:rStyle w:val="eop"/>
          <w:rFonts w:ascii="Calibri" w:hAnsi="Calibri" w:cs="Calibri"/>
          <w:sz w:val="22"/>
          <w:szCs w:val="22"/>
          <w:lang w:val="en-US"/>
        </w:rPr>
        <w:t xml:space="preserve"> (Enterprise_GISChanges_v2.fmw). It is a tool that looks for changes in GIS and produces a CSV in TechOne import </w:t>
      </w:r>
      <w:r w:rsidRPr="008C1390">
        <w:rPr>
          <w:rStyle w:val="eop"/>
          <w:rFonts w:ascii="Calibri" w:hAnsi="Calibri" w:cs="Calibri"/>
          <w:sz w:val="22"/>
          <w:szCs w:val="22"/>
          <w:lang w:val="en-US"/>
        </w:rPr>
        <w:t>format of those changes.</w:t>
      </w:r>
    </w:p>
    <w:p w14:paraId="61E9F6F9" w14:textId="774271DA" w:rsidR="004B7B1B" w:rsidRPr="001679A4" w:rsidRDefault="008C1390" w:rsidP="00C33CC1">
      <w:pPr>
        <w:pStyle w:val="paragraph"/>
        <w:numPr>
          <w:ilvl w:val="0"/>
          <w:numId w:val="28"/>
        </w:numPr>
        <w:spacing w:before="0" w:beforeAutospacing="0" w:after="0" w:afterAutospacing="0"/>
        <w:textAlignment w:val="baseline"/>
        <w:rPr>
          <w:rStyle w:val="Hyperlink"/>
          <w:rFonts w:ascii="Calibri" w:hAnsi="Calibri" w:cs="Calibri"/>
          <w:color w:val="auto"/>
          <w:sz w:val="22"/>
          <w:szCs w:val="22"/>
          <w:u w:val="none"/>
          <w:lang w:val="en-US"/>
        </w:rPr>
      </w:pPr>
      <w:r w:rsidRPr="001679A4">
        <w:rPr>
          <w:rStyle w:val="eop"/>
          <w:rFonts w:ascii="Calibri" w:hAnsi="Calibri" w:cs="Calibri"/>
          <w:sz w:val="22"/>
          <w:szCs w:val="22"/>
          <w:lang w:val="en-US"/>
        </w:rPr>
        <w:t xml:space="preserve">See </w:t>
      </w:r>
      <w:hyperlink r:id="rId40" w:history="1">
        <w:r w:rsidR="001679A4" w:rsidRPr="0090225B">
          <w:rPr>
            <w:rStyle w:val="Hyperlink"/>
            <w:rFonts w:ascii="Segoe UI" w:hAnsi="Segoe UI" w:cs="Segoe UI"/>
            <w:b/>
            <w:bCs/>
            <w:sz w:val="18"/>
            <w:szCs w:val="18"/>
            <w:highlight w:val="yellow"/>
          </w:rPr>
          <w:t>Create Three Waters Asset - Distributed Assets | Nintex Promapp®</w:t>
        </w:r>
      </w:hyperlink>
    </w:p>
    <w:p w14:paraId="4B16B4F3" w14:textId="77777777" w:rsidR="001679A4" w:rsidRPr="001679A4" w:rsidRDefault="001679A4" w:rsidP="001679A4">
      <w:pPr>
        <w:pStyle w:val="paragraph"/>
        <w:spacing w:before="0" w:beforeAutospacing="0" w:after="0" w:afterAutospacing="0"/>
        <w:ind w:left="1080"/>
        <w:textAlignment w:val="baseline"/>
        <w:rPr>
          <w:rStyle w:val="eop"/>
          <w:rFonts w:ascii="Calibri" w:hAnsi="Calibri" w:cs="Calibri"/>
          <w:sz w:val="22"/>
          <w:szCs w:val="22"/>
          <w:lang w:val="en-US"/>
        </w:rPr>
      </w:pPr>
    </w:p>
    <w:p w14:paraId="03DCCAAB" w14:textId="77777777" w:rsidR="001679A4" w:rsidRDefault="007015FA" w:rsidP="001679A4">
      <w:pPr>
        <w:pStyle w:val="ListParagraph"/>
        <w:ind w:left="786"/>
      </w:pPr>
      <w:hyperlink r:id="rId41" w:history="1">
        <w:r w:rsidR="001679A4" w:rsidRPr="00954BCF">
          <w:rPr>
            <w:rStyle w:val="Hyperlink"/>
            <w:rFonts w:ascii="Open Sans" w:hAnsi="Open Sans" w:cs="Open Sans"/>
            <w:b/>
            <w:bCs/>
            <w:caps/>
            <w:color w:val="006BD6"/>
            <w:sz w:val="18"/>
            <w:szCs w:val="18"/>
            <w:shd w:val="clear" w:color="auto" w:fill="FFFFFF"/>
          </w:rPr>
          <w:t>NOTE</w:t>
        </w:r>
      </w:hyperlink>
    </w:p>
    <w:p w14:paraId="541B68D2" w14:textId="77777777" w:rsidR="001679A4" w:rsidRDefault="008C1390" w:rsidP="001679A4">
      <w:pPr>
        <w:pStyle w:val="ListParagraph"/>
        <w:numPr>
          <w:ilvl w:val="0"/>
          <w:numId w:val="21"/>
        </w:numPr>
        <w:rPr>
          <w:rStyle w:val="eop"/>
          <w:rFonts w:ascii="Calibri" w:hAnsi="Calibri" w:cs="Calibri"/>
          <w:lang w:val="en-US"/>
        </w:rPr>
      </w:pPr>
      <w:r w:rsidRPr="004B7B1B">
        <w:rPr>
          <w:rStyle w:val="eop"/>
          <w:rFonts w:ascii="Calibri" w:hAnsi="Calibri" w:cs="Calibri"/>
          <w:lang w:val="en-US"/>
        </w:rPr>
        <w:t xml:space="preserve">An ETL process runs daily to produce a list of Asset Numbers already in TechOne. This allows the </w:t>
      </w:r>
      <w:r w:rsidR="00DE056F" w:rsidRPr="004B7B1B">
        <w:rPr>
          <w:rStyle w:val="eop"/>
          <w:rFonts w:ascii="Calibri" w:hAnsi="Calibri" w:cs="Calibri"/>
          <w:lang w:val="en-US"/>
        </w:rPr>
        <w:t>synchronization</w:t>
      </w:r>
      <w:r w:rsidRPr="004B7B1B">
        <w:rPr>
          <w:rStyle w:val="eop"/>
          <w:rFonts w:ascii="Calibri" w:hAnsi="Calibri" w:cs="Calibri"/>
          <w:lang w:val="en-US"/>
        </w:rPr>
        <w:t xml:space="preserve"> tool to update assets that already exist in the system and create new ones for any that do not exist.</w:t>
      </w:r>
    </w:p>
    <w:p w14:paraId="2B5D2E17" w14:textId="486B36A0" w:rsidR="008C1390" w:rsidRPr="001679A4" w:rsidRDefault="008C1390" w:rsidP="001679A4">
      <w:pPr>
        <w:pStyle w:val="ListParagraph"/>
        <w:numPr>
          <w:ilvl w:val="0"/>
          <w:numId w:val="21"/>
        </w:numPr>
        <w:rPr>
          <w:rStyle w:val="eop"/>
          <w:rFonts w:ascii="Calibri" w:hAnsi="Calibri" w:cs="Calibri"/>
          <w:lang w:val="en-US"/>
        </w:rPr>
      </w:pPr>
      <w:r w:rsidRPr="001679A4">
        <w:rPr>
          <w:rStyle w:val="eop"/>
          <w:rFonts w:ascii="Calibri" w:hAnsi="Calibri" w:cs="Calibri"/>
          <w:lang w:val="en-US"/>
        </w:rPr>
        <w:t>The ETL that does this is called "GISID_ASSETNUM_ALM_REG1”</w:t>
      </w:r>
    </w:p>
    <w:p w14:paraId="008196B7" w14:textId="77777777" w:rsidR="008C1390" w:rsidRPr="004B7B1B" w:rsidRDefault="008C1390" w:rsidP="004B7B1B">
      <w:pPr>
        <w:pStyle w:val="paragraph"/>
        <w:numPr>
          <w:ilvl w:val="1"/>
          <w:numId w:val="9"/>
        </w:numPr>
        <w:spacing w:before="0" w:beforeAutospacing="0" w:after="0" w:afterAutospacing="0"/>
        <w:textAlignment w:val="baseline"/>
        <w:rPr>
          <w:rStyle w:val="eop"/>
          <w:rFonts w:ascii="Calibri" w:hAnsi="Calibri" w:cs="Calibri"/>
          <w:sz w:val="22"/>
          <w:szCs w:val="22"/>
          <w:lang w:val="en-US"/>
        </w:rPr>
      </w:pPr>
      <w:r w:rsidRPr="004B7B1B">
        <w:rPr>
          <w:rStyle w:val="eop"/>
          <w:rFonts w:ascii="Calibri" w:hAnsi="Calibri" w:cs="Calibri"/>
          <w:sz w:val="22"/>
          <w:szCs w:val="22"/>
          <w:lang w:val="en-US"/>
        </w:rPr>
        <w:t>These are the following steps to run the tool and update TechOne</w:t>
      </w:r>
    </w:p>
    <w:p w14:paraId="067FA813" w14:textId="13D1E7B1" w:rsidR="008C1390" w:rsidRPr="004B7B1B" w:rsidRDefault="008C1390" w:rsidP="004B7B1B">
      <w:pPr>
        <w:pStyle w:val="paragraph"/>
        <w:numPr>
          <w:ilvl w:val="2"/>
          <w:numId w:val="9"/>
        </w:numPr>
        <w:spacing w:before="0" w:beforeAutospacing="0" w:after="0" w:afterAutospacing="0"/>
        <w:textAlignment w:val="baseline"/>
        <w:rPr>
          <w:rStyle w:val="eop"/>
          <w:rFonts w:ascii="Calibri" w:hAnsi="Calibri" w:cs="Calibri"/>
          <w:sz w:val="22"/>
          <w:szCs w:val="22"/>
          <w:lang w:val="en-US"/>
        </w:rPr>
      </w:pPr>
      <w:r w:rsidRPr="004B7B1B">
        <w:rPr>
          <w:rStyle w:val="eop"/>
          <w:rFonts w:ascii="Calibri" w:hAnsi="Calibri" w:cs="Calibri"/>
          <w:sz w:val="22"/>
          <w:szCs w:val="22"/>
          <w:lang w:val="en-US"/>
        </w:rPr>
        <w:t xml:space="preserve">Login to the FME Data Interop license from within </w:t>
      </w:r>
      <w:proofErr w:type="spellStart"/>
      <w:r w:rsidRPr="004B7B1B">
        <w:rPr>
          <w:rStyle w:val="eop"/>
          <w:rFonts w:ascii="Calibri" w:hAnsi="Calibri" w:cs="Calibri"/>
          <w:sz w:val="22"/>
          <w:szCs w:val="22"/>
          <w:lang w:val="en-US"/>
        </w:rPr>
        <w:t>ArcPro</w:t>
      </w:r>
      <w:proofErr w:type="spellEnd"/>
      <w:r w:rsidRPr="004B7B1B">
        <w:rPr>
          <w:rStyle w:val="eop"/>
          <w:rFonts w:ascii="Calibri" w:hAnsi="Calibri" w:cs="Calibri"/>
          <w:sz w:val="22"/>
          <w:szCs w:val="22"/>
          <w:lang w:val="en-US"/>
        </w:rPr>
        <w:t xml:space="preserve"> (might need to restart </w:t>
      </w:r>
      <w:proofErr w:type="spellStart"/>
      <w:r w:rsidRPr="004B7B1B">
        <w:rPr>
          <w:rStyle w:val="eop"/>
          <w:rFonts w:ascii="Calibri" w:hAnsi="Calibri" w:cs="Calibri"/>
          <w:sz w:val="22"/>
          <w:szCs w:val="22"/>
          <w:lang w:val="en-US"/>
        </w:rPr>
        <w:t>ArcPro</w:t>
      </w:r>
      <w:proofErr w:type="spellEnd"/>
      <w:r w:rsidRPr="004B7B1B">
        <w:rPr>
          <w:rStyle w:val="eop"/>
          <w:rFonts w:ascii="Calibri" w:hAnsi="Calibri" w:cs="Calibri"/>
          <w:sz w:val="22"/>
          <w:szCs w:val="22"/>
          <w:lang w:val="en-US"/>
        </w:rPr>
        <w:t xml:space="preserve"> after logging in)</w:t>
      </w:r>
    </w:p>
    <w:p w14:paraId="6A5FA037" w14:textId="77777777" w:rsidR="008C1390" w:rsidRPr="004B7B1B" w:rsidRDefault="008C1390" w:rsidP="004B7B1B">
      <w:pPr>
        <w:pStyle w:val="paragraph"/>
        <w:numPr>
          <w:ilvl w:val="2"/>
          <w:numId w:val="9"/>
        </w:numPr>
        <w:spacing w:before="0" w:beforeAutospacing="0" w:after="0" w:afterAutospacing="0"/>
        <w:textAlignment w:val="baseline"/>
        <w:rPr>
          <w:rStyle w:val="eop"/>
          <w:rFonts w:ascii="Calibri" w:hAnsi="Calibri" w:cs="Calibri"/>
          <w:sz w:val="22"/>
          <w:szCs w:val="22"/>
          <w:lang w:val="en-US"/>
        </w:rPr>
      </w:pPr>
      <w:r w:rsidRPr="004B7B1B">
        <w:rPr>
          <w:rStyle w:val="eop"/>
          <w:rFonts w:ascii="Calibri" w:hAnsi="Calibri" w:cs="Calibri"/>
          <w:sz w:val="22"/>
          <w:szCs w:val="22"/>
          <w:lang w:val="en-US"/>
        </w:rPr>
        <w:t xml:space="preserve">Username: </w:t>
      </w:r>
      <w:proofErr w:type="spellStart"/>
      <w:r w:rsidRPr="004B7B1B">
        <w:rPr>
          <w:rStyle w:val="eop"/>
          <w:rFonts w:ascii="Calibri" w:hAnsi="Calibri" w:cs="Calibri"/>
          <w:sz w:val="22"/>
          <w:szCs w:val="22"/>
          <w:lang w:val="en-US"/>
        </w:rPr>
        <w:t>Data.Interop_QLDC</w:t>
      </w:r>
      <w:proofErr w:type="spellEnd"/>
    </w:p>
    <w:p w14:paraId="139C52D5" w14:textId="77777777" w:rsidR="004B7B1B" w:rsidRDefault="008C1390" w:rsidP="004B7B1B">
      <w:pPr>
        <w:pStyle w:val="paragraph"/>
        <w:numPr>
          <w:ilvl w:val="2"/>
          <w:numId w:val="9"/>
        </w:numPr>
        <w:spacing w:before="0" w:beforeAutospacing="0" w:after="0" w:afterAutospacing="0"/>
        <w:textAlignment w:val="baseline"/>
        <w:rPr>
          <w:rStyle w:val="eop"/>
          <w:rFonts w:ascii="Calibri" w:hAnsi="Calibri" w:cs="Calibri"/>
          <w:sz w:val="22"/>
          <w:szCs w:val="22"/>
          <w:lang w:val="en-US"/>
        </w:rPr>
      </w:pPr>
      <w:proofErr w:type="spellStart"/>
      <w:r w:rsidRPr="004B7B1B">
        <w:rPr>
          <w:rStyle w:val="eop"/>
          <w:rFonts w:ascii="Calibri" w:hAnsi="Calibri" w:cs="Calibri"/>
          <w:sz w:val="22"/>
          <w:szCs w:val="22"/>
          <w:lang w:val="en-US"/>
        </w:rPr>
        <w:t>Pword</w:t>
      </w:r>
      <w:proofErr w:type="spellEnd"/>
      <w:r w:rsidRPr="004B7B1B">
        <w:rPr>
          <w:rStyle w:val="eop"/>
          <w:rFonts w:ascii="Calibri" w:hAnsi="Calibri" w:cs="Calibri"/>
          <w:sz w:val="22"/>
          <w:szCs w:val="22"/>
          <w:lang w:val="en-US"/>
        </w:rPr>
        <w:t>: W5XqX2&amp;B6y</w:t>
      </w:r>
    </w:p>
    <w:p w14:paraId="498C77E2" w14:textId="77777777" w:rsidR="004B7B1B" w:rsidRDefault="008C1390" w:rsidP="004B7B1B">
      <w:pPr>
        <w:pStyle w:val="paragraph"/>
        <w:numPr>
          <w:ilvl w:val="2"/>
          <w:numId w:val="9"/>
        </w:numPr>
        <w:spacing w:before="0" w:beforeAutospacing="0" w:after="0" w:afterAutospacing="0"/>
        <w:textAlignment w:val="baseline"/>
        <w:rPr>
          <w:rStyle w:val="eop"/>
          <w:rFonts w:ascii="Calibri" w:hAnsi="Calibri" w:cs="Calibri"/>
          <w:sz w:val="22"/>
          <w:szCs w:val="22"/>
          <w:lang w:val="en-US"/>
        </w:rPr>
      </w:pPr>
      <w:r w:rsidRPr="004B7B1B">
        <w:rPr>
          <w:rStyle w:val="eop"/>
          <w:rFonts w:ascii="Calibri" w:hAnsi="Calibri" w:cs="Calibri"/>
          <w:sz w:val="22"/>
          <w:szCs w:val="22"/>
          <w:lang w:val="en-US"/>
        </w:rPr>
        <w:t>Run the tool so that an updated CSV (FinalTechOneFormat.csv) is created in the ‘</w:t>
      </w:r>
      <w:proofErr w:type="spellStart"/>
      <w:r w:rsidRPr="004B7B1B">
        <w:rPr>
          <w:rStyle w:val="eop"/>
          <w:rFonts w:ascii="Calibri" w:hAnsi="Calibri" w:cs="Calibri"/>
          <w:sz w:val="22"/>
          <w:szCs w:val="22"/>
          <w:lang w:val="en-US"/>
        </w:rPr>
        <w:t>TechOneFormats</w:t>
      </w:r>
      <w:proofErr w:type="spellEnd"/>
      <w:r w:rsidRPr="004B7B1B">
        <w:rPr>
          <w:rStyle w:val="eop"/>
          <w:rFonts w:ascii="Calibri" w:hAnsi="Calibri" w:cs="Calibri"/>
          <w:sz w:val="22"/>
          <w:szCs w:val="22"/>
          <w:lang w:val="en-US"/>
        </w:rPr>
        <w:t>’ folder</w:t>
      </w:r>
    </w:p>
    <w:p w14:paraId="3D3D95C9" w14:textId="77777777" w:rsidR="004B7B1B" w:rsidRDefault="008C1390" w:rsidP="004B7B1B">
      <w:pPr>
        <w:pStyle w:val="paragraph"/>
        <w:numPr>
          <w:ilvl w:val="2"/>
          <w:numId w:val="9"/>
        </w:numPr>
        <w:spacing w:before="0" w:beforeAutospacing="0" w:after="0" w:afterAutospacing="0"/>
        <w:textAlignment w:val="baseline"/>
        <w:rPr>
          <w:rStyle w:val="eop"/>
          <w:rFonts w:ascii="Calibri" w:hAnsi="Calibri" w:cs="Calibri"/>
          <w:sz w:val="22"/>
          <w:szCs w:val="22"/>
          <w:lang w:val="en-US"/>
        </w:rPr>
      </w:pPr>
      <w:r w:rsidRPr="004B7B1B">
        <w:rPr>
          <w:rStyle w:val="eop"/>
          <w:rFonts w:ascii="Calibri" w:hAnsi="Calibri" w:cs="Calibri"/>
          <w:sz w:val="22"/>
          <w:szCs w:val="22"/>
          <w:lang w:val="en-US"/>
        </w:rPr>
        <w:t>Create a new folder with the date of the day the tool was run and save a copy of the FinalTechOneFormat.csv file in the new folder.</w:t>
      </w:r>
    </w:p>
    <w:p w14:paraId="4D7A9843" w14:textId="5067E80A" w:rsidR="008C1390" w:rsidRPr="004B7B1B" w:rsidRDefault="008C1390" w:rsidP="004B7B1B">
      <w:pPr>
        <w:pStyle w:val="paragraph"/>
        <w:numPr>
          <w:ilvl w:val="1"/>
          <w:numId w:val="9"/>
        </w:numPr>
        <w:spacing w:before="0" w:beforeAutospacing="0" w:after="0" w:afterAutospacing="0"/>
        <w:textAlignment w:val="baseline"/>
        <w:rPr>
          <w:rStyle w:val="eop"/>
          <w:rFonts w:ascii="Calibri" w:hAnsi="Calibri" w:cs="Calibri"/>
          <w:sz w:val="22"/>
          <w:szCs w:val="22"/>
          <w:lang w:val="en-US"/>
        </w:rPr>
      </w:pPr>
      <w:r w:rsidRPr="004B7B1B">
        <w:rPr>
          <w:rStyle w:val="eop"/>
          <w:rFonts w:ascii="Calibri" w:hAnsi="Calibri" w:cs="Calibri"/>
          <w:sz w:val="22"/>
          <w:szCs w:val="22"/>
          <w:lang w:val="en-US"/>
        </w:rPr>
        <w:t>Do QA/QC on the file, it will take some time to get used to the issues that pop up but the main columns that run into issues are:</w:t>
      </w:r>
    </w:p>
    <w:p w14:paraId="5A529CB7" w14:textId="2E52FE29" w:rsidR="004B7B1B" w:rsidRDefault="008C1390" w:rsidP="004B7B1B">
      <w:pPr>
        <w:pStyle w:val="paragraph"/>
        <w:numPr>
          <w:ilvl w:val="0"/>
          <w:numId w:val="10"/>
        </w:numPr>
        <w:spacing w:before="0" w:beforeAutospacing="0" w:after="0" w:afterAutospacing="0"/>
        <w:textAlignment w:val="baseline"/>
        <w:rPr>
          <w:rStyle w:val="eop"/>
          <w:rFonts w:ascii="Calibri" w:hAnsi="Calibri" w:cs="Calibri"/>
          <w:sz w:val="22"/>
          <w:szCs w:val="22"/>
          <w:lang w:val="en-US"/>
        </w:rPr>
      </w:pPr>
      <w:r w:rsidRPr="004B7B1B">
        <w:rPr>
          <w:rStyle w:val="eop"/>
          <w:rFonts w:ascii="Calibri" w:hAnsi="Calibri" w:cs="Calibri"/>
          <w:sz w:val="22"/>
          <w:szCs w:val="22"/>
          <w:lang w:val="en-US"/>
        </w:rPr>
        <w:t>AssetAttributeSelectionType4</w:t>
      </w:r>
    </w:p>
    <w:p w14:paraId="1B143B96" w14:textId="40ED3107" w:rsidR="008C1390" w:rsidRPr="004B7B1B" w:rsidRDefault="008C1390" w:rsidP="004B7B1B">
      <w:pPr>
        <w:pStyle w:val="paragraph"/>
        <w:numPr>
          <w:ilvl w:val="0"/>
          <w:numId w:val="10"/>
        </w:numPr>
        <w:spacing w:before="0" w:beforeAutospacing="0" w:after="0" w:afterAutospacing="0"/>
        <w:textAlignment w:val="baseline"/>
        <w:rPr>
          <w:rStyle w:val="eop"/>
          <w:rFonts w:ascii="Calibri" w:hAnsi="Calibri" w:cs="Calibri"/>
          <w:sz w:val="22"/>
          <w:szCs w:val="22"/>
          <w:lang w:val="en-US"/>
        </w:rPr>
      </w:pPr>
      <w:r w:rsidRPr="004B7B1B">
        <w:rPr>
          <w:rStyle w:val="eop"/>
          <w:rFonts w:ascii="Calibri" w:hAnsi="Calibri" w:cs="Calibri"/>
          <w:sz w:val="22"/>
          <w:szCs w:val="22"/>
          <w:lang w:val="en-US"/>
        </w:rPr>
        <w:lastRenderedPageBreak/>
        <w:t>AssetAttributeSelectionType1</w:t>
      </w:r>
    </w:p>
    <w:p w14:paraId="723EBA56" w14:textId="5EF3CE23" w:rsidR="008C1390" w:rsidRPr="004B7B1B" w:rsidRDefault="008C1390" w:rsidP="004B7B1B">
      <w:pPr>
        <w:pStyle w:val="paragraph"/>
        <w:numPr>
          <w:ilvl w:val="0"/>
          <w:numId w:val="10"/>
        </w:numPr>
        <w:spacing w:before="0" w:beforeAutospacing="0" w:after="0" w:afterAutospacing="0"/>
        <w:textAlignment w:val="baseline"/>
        <w:rPr>
          <w:rStyle w:val="eop"/>
          <w:rFonts w:ascii="Calibri" w:hAnsi="Calibri" w:cs="Calibri"/>
          <w:sz w:val="22"/>
          <w:szCs w:val="22"/>
          <w:lang w:val="en-US"/>
        </w:rPr>
      </w:pPr>
      <w:r w:rsidRPr="004B7B1B">
        <w:rPr>
          <w:rStyle w:val="eop"/>
          <w:rFonts w:ascii="Calibri" w:hAnsi="Calibri" w:cs="Calibri"/>
          <w:sz w:val="22"/>
          <w:szCs w:val="22"/>
          <w:lang w:val="en-US"/>
        </w:rPr>
        <w:t>AssetAttributeSelectionType2</w:t>
      </w:r>
    </w:p>
    <w:p w14:paraId="6B7F7511" w14:textId="172D89D5" w:rsidR="008C1390" w:rsidRPr="004B7B1B" w:rsidRDefault="008C1390" w:rsidP="004B7B1B">
      <w:pPr>
        <w:pStyle w:val="paragraph"/>
        <w:numPr>
          <w:ilvl w:val="0"/>
          <w:numId w:val="10"/>
        </w:numPr>
        <w:spacing w:before="0" w:beforeAutospacing="0" w:after="0" w:afterAutospacing="0"/>
        <w:textAlignment w:val="baseline"/>
        <w:rPr>
          <w:rStyle w:val="eop"/>
          <w:rFonts w:ascii="Calibri" w:hAnsi="Calibri" w:cs="Calibri"/>
          <w:sz w:val="22"/>
          <w:szCs w:val="22"/>
          <w:lang w:val="en-US"/>
        </w:rPr>
      </w:pPr>
      <w:r w:rsidRPr="004B7B1B">
        <w:rPr>
          <w:rStyle w:val="eop"/>
          <w:rFonts w:ascii="Calibri" w:hAnsi="Calibri" w:cs="Calibri"/>
          <w:sz w:val="22"/>
          <w:szCs w:val="22"/>
          <w:lang w:val="en-US"/>
        </w:rPr>
        <w:t>AssetAttributeSelectionType3</w:t>
      </w:r>
    </w:p>
    <w:p w14:paraId="53A73836" w14:textId="10ED73D4" w:rsidR="004B7B1B" w:rsidRDefault="004B7B1B" w:rsidP="004B7B1B">
      <w:pPr>
        <w:pStyle w:val="paragraph"/>
        <w:spacing w:before="0" w:beforeAutospacing="0" w:after="0" w:afterAutospacing="0"/>
        <w:textAlignment w:val="baseline"/>
        <w:rPr>
          <w:rStyle w:val="eop"/>
          <w:rFonts w:ascii="Calibri" w:hAnsi="Calibri" w:cs="Calibri"/>
          <w:sz w:val="22"/>
          <w:szCs w:val="22"/>
          <w:lang w:val="en-US"/>
        </w:rPr>
      </w:pPr>
    </w:p>
    <w:p w14:paraId="13BB08E3" w14:textId="237B7E41" w:rsidR="008C1390" w:rsidRPr="004B7B1B" w:rsidRDefault="008C1390" w:rsidP="004B7B1B">
      <w:pPr>
        <w:pStyle w:val="paragraph"/>
        <w:spacing w:before="0" w:beforeAutospacing="0" w:after="0" w:afterAutospacing="0"/>
        <w:textAlignment w:val="baseline"/>
        <w:rPr>
          <w:rStyle w:val="eop"/>
          <w:rFonts w:ascii="Calibri" w:hAnsi="Calibri" w:cs="Calibri"/>
          <w:sz w:val="22"/>
          <w:szCs w:val="22"/>
          <w:lang w:val="en-US"/>
        </w:rPr>
      </w:pPr>
      <w:r w:rsidRPr="004B7B1B">
        <w:rPr>
          <w:rStyle w:val="eop"/>
          <w:rFonts w:ascii="Calibri" w:hAnsi="Calibri" w:cs="Calibri"/>
          <w:b/>
          <w:bCs/>
          <w:color w:val="FF0000"/>
          <w:sz w:val="22"/>
          <w:szCs w:val="22"/>
          <w:lang w:val="en-US"/>
        </w:rPr>
        <w:t>DO NOT RE-SORT</w:t>
      </w:r>
      <w:r w:rsidRPr="004B7B1B">
        <w:rPr>
          <w:rStyle w:val="eop"/>
          <w:rFonts w:ascii="Calibri" w:hAnsi="Calibri" w:cs="Calibri"/>
          <w:sz w:val="22"/>
          <w:szCs w:val="22"/>
          <w:lang w:val="en-US"/>
        </w:rPr>
        <w:t xml:space="preserve"> this file. The TechOne format is very picky and changing the order of the rows will really screw things up. It’s OK to filter to find bad rows but do not re-sort it.</w:t>
      </w:r>
    </w:p>
    <w:p w14:paraId="09509BC0" w14:textId="53458F63" w:rsidR="008C1390" w:rsidRPr="004B7B1B" w:rsidRDefault="008C1390" w:rsidP="004B7B1B">
      <w:pPr>
        <w:pStyle w:val="paragraph"/>
        <w:numPr>
          <w:ilvl w:val="0"/>
          <w:numId w:val="11"/>
        </w:numPr>
        <w:spacing w:before="0" w:beforeAutospacing="0" w:after="0" w:afterAutospacing="0"/>
        <w:textAlignment w:val="baseline"/>
        <w:rPr>
          <w:rStyle w:val="eop"/>
          <w:rFonts w:ascii="Calibri" w:hAnsi="Calibri" w:cs="Calibri"/>
          <w:sz w:val="22"/>
          <w:szCs w:val="22"/>
          <w:lang w:val="en-US"/>
        </w:rPr>
      </w:pPr>
      <w:r w:rsidRPr="004B7B1B">
        <w:rPr>
          <w:rStyle w:val="eop"/>
          <w:rFonts w:ascii="Calibri" w:hAnsi="Calibri" w:cs="Calibri"/>
          <w:sz w:val="22"/>
          <w:szCs w:val="22"/>
          <w:lang w:val="en-US"/>
        </w:rPr>
        <w:t>Add the single line in TechOneLoad_HeaderFormatAsset.csv to the top row of the QA/</w:t>
      </w:r>
      <w:proofErr w:type="spellStart"/>
      <w:r w:rsidRPr="004B7B1B">
        <w:rPr>
          <w:rStyle w:val="eop"/>
          <w:rFonts w:ascii="Calibri" w:hAnsi="Calibri" w:cs="Calibri"/>
          <w:sz w:val="22"/>
          <w:szCs w:val="22"/>
          <w:lang w:val="en-US"/>
        </w:rPr>
        <w:t>QC’d</w:t>
      </w:r>
      <w:proofErr w:type="spellEnd"/>
      <w:r w:rsidRPr="004B7B1B">
        <w:rPr>
          <w:rStyle w:val="eop"/>
          <w:rFonts w:ascii="Calibri" w:hAnsi="Calibri" w:cs="Calibri"/>
          <w:sz w:val="22"/>
          <w:szCs w:val="22"/>
          <w:lang w:val="en-US"/>
        </w:rPr>
        <w:t xml:space="preserve"> CSV.</w:t>
      </w:r>
    </w:p>
    <w:p w14:paraId="7473B976" w14:textId="7CF2D23F" w:rsidR="008C1390" w:rsidRPr="004B7B1B" w:rsidRDefault="008C1390" w:rsidP="004B7B1B">
      <w:pPr>
        <w:pStyle w:val="paragraph"/>
        <w:numPr>
          <w:ilvl w:val="0"/>
          <w:numId w:val="11"/>
        </w:numPr>
        <w:spacing w:before="0" w:beforeAutospacing="0" w:after="0" w:afterAutospacing="0"/>
        <w:textAlignment w:val="baseline"/>
        <w:rPr>
          <w:rStyle w:val="eop"/>
          <w:rFonts w:ascii="Calibri" w:hAnsi="Calibri" w:cs="Calibri"/>
          <w:sz w:val="22"/>
          <w:szCs w:val="22"/>
          <w:lang w:val="en-US"/>
        </w:rPr>
      </w:pPr>
      <w:r w:rsidRPr="004B7B1B">
        <w:rPr>
          <w:rStyle w:val="eop"/>
          <w:rFonts w:ascii="Calibri" w:hAnsi="Calibri" w:cs="Calibri"/>
          <w:sz w:val="22"/>
          <w:szCs w:val="22"/>
          <w:lang w:val="en-US"/>
        </w:rPr>
        <w:t>You will need to Save As and overwrite the existing CSV file as just saving will try to save it as Unicode text (not readable by TechOne)</w:t>
      </w:r>
    </w:p>
    <w:p w14:paraId="169EE439" w14:textId="2475CB8A" w:rsidR="008C1390" w:rsidRPr="004B7B1B" w:rsidRDefault="008C1390" w:rsidP="004B7B1B">
      <w:pPr>
        <w:pStyle w:val="paragraph"/>
        <w:numPr>
          <w:ilvl w:val="0"/>
          <w:numId w:val="11"/>
        </w:numPr>
        <w:spacing w:before="0" w:beforeAutospacing="0" w:after="0" w:afterAutospacing="0"/>
        <w:textAlignment w:val="baseline"/>
        <w:rPr>
          <w:rStyle w:val="eop"/>
          <w:rFonts w:ascii="Calibri" w:hAnsi="Calibri" w:cs="Calibri"/>
          <w:sz w:val="22"/>
          <w:szCs w:val="22"/>
          <w:lang w:val="en-US"/>
        </w:rPr>
      </w:pPr>
      <w:r w:rsidRPr="004B7B1B">
        <w:rPr>
          <w:rStyle w:val="eop"/>
          <w:rFonts w:ascii="Calibri" w:hAnsi="Calibri" w:cs="Calibri"/>
          <w:sz w:val="22"/>
          <w:szCs w:val="22"/>
          <w:lang w:val="en-US"/>
        </w:rPr>
        <w:t xml:space="preserve">Drag and drop the completed CSV into the ‘My Imports’ page of </w:t>
      </w:r>
      <w:proofErr w:type="spellStart"/>
      <w:r w:rsidRPr="004B7B1B">
        <w:rPr>
          <w:rStyle w:val="eop"/>
          <w:rFonts w:ascii="Calibri" w:hAnsi="Calibri" w:cs="Calibri"/>
          <w:sz w:val="22"/>
          <w:szCs w:val="22"/>
          <w:lang w:val="en-US"/>
        </w:rPr>
        <w:t>TEchOne</w:t>
      </w:r>
      <w:proofErr w:type="spellEnd"/>
    </w:p>
    <w:p w14:paraId="68A61806" w14:textId="6F5575BE" w:rsidR="008C1390" w:rsidRPr="004B7B1B" w:rsidRDefault="008C1390" w:rsidP="004B7B1B">
      <w:pPr>
        <w:pStyle w:val="paragraph"/>
        <w:numPr>
          <w:ilvl w:val="0"/>
          <w:numId w:val="11"/>
        </w:numPr>
        <w:spacing w:before="0" w:beforeAutospacing="0" w:after="0" w:afterAutospacing="0"/>
        <w:textAlignment w:val="baseline"/>
        <w:rPr>
          <w:rStyle w:val="eop"/>
          <w:rFonts w:ascii="Calibri" w:hAnsi="Calibri" w:cs="Calibri"/>
          <w:sz w:val="22"/>
          <w:szCs w:val="22"/>
          <w:lang w:val="en-US"/>
        </w:rPr>
      </w:pPr>
      <w:r w:rsidRPr="004B7B1B">
        <w:rPr>
          <w:rStyle w:val="eop"/>
          <w:rFonts w:ascii="Calibri" w:hAnsi="Calibri" w:cs="Calibri"/>
          <w:sz w:val="22"/>
          <w:szCs w:val="22"/>
          <w:lang w:val="en-US"/>
        </w:rPr>
        <w:t>Fix any errors that pop up.</w:t>
      </w:r>
    </w:p>
    <w:p w14:paraId="46F49CA9" w14:textId="128F2AD7" w:rsidR="008C1390" w:rsidRDefault="008C1390" w:rsidP="004B7B1B">
      <w:pPr>
        <w:pStyle w:val="paragraph"/>
        <w:numPr>
          <w:ilvl w:val="0"/>
          <w:numId w:val="11"/>
        </w:numPr>
        <w:spacing w:before="0" w:beforeAutospacing="0" w:after="0" w:afterAutospacing="0"/>
        <w:textAlignment w:val="baseline"/>
        <w:rPr>
          <w:rStyle w:val="eop"/>
          <w:rFonts w:ascii="Calibri" w:hAnsi="Calibri" w:cs="Calibri"/>
          <w:sz w:val="22"/>
          <w:szCs w:val="22"/>
          <w:lang w:val="en-US"/>
        </w:rPr>
      </w:pPr>
      <w:r w:rsidRPr="004B7B1B">
        <w:rPr>
          <w:rStyle w:val="eop"/>
          <w:rFonts w:ascii="Calibri" w:hAnsi="Calibri" w:cs="Calibri"/>
          <w:sz w:val="22"/>
          <w:szCs w:val="22"/>
          <w:lang w:val="en-US"/>
        </w:rPr>
        <w:t>If too many show up (rule of thumb is &gt;30 errors), it is worth going back to GIS and updating the issues there and re-running the tool.</w:t>
      </w:r>
    </w:p>
    <w:p w14:paraId="196B2E1C" w14:textId="77777777" w:rsidR="004B7B1B" w:rsidRPr="004B7B1B" w:rsidRDefault="004B7B1B" w:rsidP="004B7B1B">
      <w:pPr>
        <w:pStyle w:val="paragraph"/>
        <w:spacing w:before="0" w:beforeAutospacing="0" w:after="0" w:afterAutospacing="0"/>
        <w:ind w:left="720"/>
        <w:textAlignment w:val="baseline"/>
        <w:rPr>
          <w:rStyle w:val="eop"/>
          <w:rFonts w:ascii="Calibri" w:hAnsi="Calibri" w:cs="Calibri"/>
          <w:sz w:val="22"/>
          <w:szCs w:val="22"/>
          <w:lang w:val="en-US"/>
        </w:rPr>
      </w:pPr>
    </w:p>
    <w:p w14:paraId="2BC3D355" w14:textId="77777777" w:rsidR="004B7B1B" w:rsidRDefault="008C1390" w:rsidP="004B7B1B">
      <w:pPr>
        <w:pStyle w:val="paragraph"/>
        <w:numPr>
          <w:ilvl w:val="0"/>
          <w:numId w:val="11"/>
        </w:numPr>
        <w:spacing w:before="0" w:beforeAutospacing="0" w:after="0" w:afterAutospacing="0"/>
        <w:textAlignment w:val="baseline"/>
        <w:rPr>
          <w:rStyle w:val="eop"/>
          <w:rFonts w:ascii="Calibri" w:hAnsi="Calibri" w:cs="Calibri"/>
          <w:sz w:val="22"/>
          <w:szCs w:val="22"/>
          <w:lang w:val="en-US"/>
        </w:rPr>
      </w:pPr>
      <w:r w:rsidRPr="004B7B1B">
        <w:rPr>
          <w:rStyle w:val="eop"/>
          <w:rFonts w:ascii="Calibri" w:hAnsi="Calibri" w:cs="Calibri"/>
          <w:b/>
          <w:bCs/>
          <w:sz w:val="22"/>
          <w:szCs w:val="22"/>
          <w:lang w:val="en-US"/>
        </w:rPr>
        <w:t>TO RERUN THE TOOL</w:t>
      </w:r>
    </w:p>
    <w:p w14:paraId="519DBE55" w14:textId="71CEF617" w:rsidR="008C1390" w:rsidRPr="004B7B1B" w:rsidRDefault="008C1390" w:rsidP="004B7B1B">
      <w:pPr>
        <w:pStyle w:val="paragraph"/>
        <w:numPr>
          <w:ilvl w:val="1"/>
          <w:numId w:val="11"/>
        </w:numPr>
        <w:spacing w:before="0" w:beforeAutospacing="0" w:after="0" w:afterAutospacing="0"/>
        <w:textAlignment w:val="baseline"/>
        <w:rPr>
          <w:rStyle w:val="eop"/>
          <w:rFonts w:ascii="Calibri" w:hAnsi="Calibri" w:cs="Calibri"/>
          <w:sz w:val="22"/>
          <w:szCs w:val="22"/>
          <w:lang w:val="en-US"/>
        </w:rPr>
      </w:pPr>
      <w:r w:rsidRPr="004B7B1B">
        <w:rPr>
          <w:rStyle w:val="eop"/>
          <w:rFonts w:ascii="Calibri" w:hAnsi="Calibri" w:cs="Calibri"/>
          <w:sz w:val="22"/>
          <w:szCs w:val="22"/>
          <w:lang w:val="en-US"/>
        </w:rPr>
        <w:t xml:space="preserve">Open the Rundate.txt file in the </w:t>
      </w:r>
      <w:proofErr w:type="spellStart"/>
      <w:r w:rsidRPr="004B7B1B">
        <w:rPr>
          <w:rStyle w:val="eop"/>
          <w:rFonts w:ascii="Calibri" w:hAnsi="Calibri" w:cs="Calibri"/>
          <w:sz w:val="22"/>
          <w:szCs w:val="22"/>
          <w:lang w:val="en-US"/>
        </w:rPr>
        <w:t>GIS_Synchronisation</w:t>
      </w:r>
      <w:proofErr w:type="spellEnd"/>
      <w:r w:rsidRPr="004B7B1B">
        <w:rPr>
          <w:rStyle w:val="eop"/>
          <w:rFonts w:ascii="Calibri" w:hAnsi="Calibri" w:cs="Calibri"/>
          <w:sz w:val="22"/>
          <w:szCs w:val="22"/>
          <w:lang w:val="en-US"/>
        </w:rPr>
        <w:t xml:space="preserve"> folder. Change the date to the date of the previous run date. I usually just change it back to the date and 00:00:00 to be safe.</w:t>
      </w:r>
    </w:p>
    <w:p w14:paraId="29E7C3CA" w14:textId="44DCC21C" w:rsidR="008A7B88" w:rsidRDefault="008A7B88" w:rsidP="008A7B88">
      <w:pPr>
        <w:pStyle w:val="paragraph"/>
        <w:spacing w:before="0" w:beforeAutospacing="0" w:after="0" w:afterAutospacing="0"/>
        <w:textAlignment w:val="baseline"/>
        <w:rPr>
          <w:rStyle w:val="eop"/>
          <w:lang w:val="en-US"/>
        </w:rPr>
      </w:pPr>
    </w:p>
    <w:p w14:paraId="640F7633" w14:textId="1D41D29A" w:rsidR="008A7B88" w:rsidRPr="00F42F01" w:rsidRDefault="008A7B88" w:rsidP="00F42F01">
      <w:pPr>
        <w:pStyle w:val="Heading1"/>
        <w:rPr>
          <w:lang w:val="en-US"/>
        </w:rPr>
      </w:pPr>
      <w:bookmarkStart w:id="11" w:name="_Toc139012256"/>
      <w:r w:rsidRPr="00F42F01">
        <w:rPr>
          <w:lang w:val="en-US"/>
        </w:rPr>
        <w:t>Disposing Ass</w:t>
      </w:r>
      <w:r w:rsidR="000F0A9F" w:rsidRPr="00F42F01">
        <w:rPr>
          <w:lang w:val="en-US"/>
        </w:rPr>
        <w:t>e</w:t>
      </w:r>
      <w:r w:rsidRPr="00F42F01">
        <w:rPr>
          <w:lang w:val="en-US"/>
        </w:rPr>
        <w:t>t</w:t>
      </w:r>
      <w:r w:rsidR="000F0A9F" w:rsidRPr="00F42F01">
        <w:rPr>
          <w:lang w:val="en-US"/>
        </w:rPr>
        <w:t>s</w:t>
      </w:r>
      <w:r w:rsidRPr="00F42F01">
        <w:rPr>
          <w:lang w:val="en-US"/>
        </w:rPr>
        <w:t xml:space="preserve"> that are in operational system, but need to come of</w:t>
      </w:r>
      <w:r w:rsidR="000F0A9F" w:rsidRPr="00F42F01">
        <w:rPr>
          <w:lang w:val="en-US"/>
        </w:rPr>
        <w:t>f</w:t>
      </w:r>
      <w:r w:rsidRPr="00F42F01">
        <w:rPr>
          <w:lang w:val="en-US"/>
        </w:rPr>
        <w:t xml:space="preserve"> Asset Book</w:t>
      </w:r>
      <w:bookmarkEnd w:id="11"/>
    </w:p>
    <w:p w14:paraId="0E7160E2" w14:textId="7953FD84" w:rsidR="00EF4B7F" w:rsidRDefault="000F0A9F" w:rsidP="008A7B88">
      <w:pPr>
        <w:pStyle w:val="paragraph"/>
        <w:numPr>
          <w:ilvl w:val="0"/>
          <w:numId w:val="11"/>
        </w:numPr>
        <w:spacing w:before="0" w:beforeAutospacing="0" w:after="0" w:afterAutospacing="0"/>
        <w:textAlignment w:val="baseline"/>
        <w:rPr>
          <w:rStyle w:val="eop"/>
          <w:rFonts w:ascii="Calibri" w:hAnsi="Calibri" w:cs="Calibri"/>
          <w:sz w:val="22"/>
          <w:szCs w:val="22"/>
          <w:lang w:val="en-US"/>
        </w:rPr>
      </w:pPr>
      <w:r>
        <w:rPr>
          <w:rStyle w:val="eop"/>
          <w:rFonts w:ascii="Calibri" w:hAnsi="Calibri" w:cs="Calibri"/>
          <w:sz w:val="22"/>
          <w:szCs w:val="22"/>
          <w:lang w:val="en-US"/>
        </w:rPr>
        <w:t>Provide an email (</w:t>
      </w:r>
      <w:r w:rsidR="007B2E7A">
        <w:rPr>
          <w:rStyle w:val="eop"/>
          <w:rFonts w:ascii="Calibri" w:hAnsi="Calibri" w:cs="Calibri"/>
          <w:sz w:val="22"/>
          <w:szCs w:val="22"/>
          <w:lang w:val="en-US"/>
        </w:rPr>
        <w:t>S</w:t>
      </w:r>
      <w:r>
        <w:rPr>
          <w:rStyle w:val="eop"/>
          <w:rFonts w:ascii="Calibri" w:hAnsi="Calibri" w:cs="Calibri"/>
          <w:sz w:val="22"/>
          <w:szCs w:val="22"/>
          <w:lang w:val="en-US"/>
        </w:rPr>
        <w:t xml:space="preserve">usan to provide a template of what she requires) stating that x assets need to be taken off the asset book, along with the value.  </w:t>
      </w:r>
      <w:proofErr w:type="gramStart"/>
      <w:r w:rsidR="005012B2">
        <w:rPr>
          <w:rStyle w:val="eop"/>
          <w:rFonts w:ascii="Calibri" w:hAnsi="Calibri" w:cs="Calibri"/>
          <w:sz w:val="22"/>
          <w:szCs w:val="22"/>
          <w:lang w:val="en-US"/>
        </w:rPr>
        <w:t>Usually</w:t>
      </w:r>
      <w:proofErr w:type="gramEnd"/>
      <w:r>
        <w:rPr>
          <w:rStyle w:val="eop"/>
          <w:rFonts w:ascii="Calibri" w:hAnsi="Calibri" w:cs="Calibri"/>
          <w:sz w:val="22"/>
          <w:szCs w:val="22"/>
          <w:lang w:val="en-US"/>
        </w:rPr>
        <w:t xml:space="preserve"> assets that are owned by ORC or private </w:t>
      </w:r>
      <w:proofErr w:type="spellStart"/>
      <w:r>
        <w:rPr>
          <w:rStyle w:val="eop"/>
          <w:rFonts w:ascii="Calibri" w:hAnsi="Calibri" w:cs="Calibri"/>
          <w:sz w:val="22"/>
          <w:szCs w:val="22"/>
          <w:lang w:val="en-US"/>
        </w:rPr>
        <w:t>etc</w:t>
      </w:r>
      <w:proofErr w:type="spellEnd"/>
      <w:r>
        <w:rPr>
          <w:rStyle w:val="eop"/>
          <w:rFonts w:ascii="Calibri" w:hAnsi="Calibri" w:cs="Calibri"/>
          <w:sz w:val="22"/>
          <w:szCs w:val="22"/>
          <w:lang w:val="en-US"/>
        </w:rPr>
        <w:t>…</w:t>
      </w:r>
    </w:p>
    <w:p w14:paraId="10F37B5F" w14:textId="77777777" w:rsidR="00EF4B7F" w:rsidRDefault="00EF4B7F" w:rsidP="00EF4B7F">
      <w:pPr>
        <w:pStyle w:val="paragraph"/>
        <w:spacing w:before="0" w:beforeAutospacing="0" w:after="0" w:afterAutospacing="0"/>
        <w:textAlignment w:val="baseline"/>
        <w:rPr>
          <w:rStyle w:val="eop"/>
          <w:rFonts w:ascii="Calibri" w:hAnsi="Calibri" w:cs="Calibri"/>
          <w:sz w:val="22"/>
          <w:szCs w:val="22"/>
          <w:lang w:val="en-US"/>
        </w:rPr>
      </w:pPr>
    </w:p>
    <w:p w14:paraId="48566E41" w14:textId="77777777" w:rsidR="00EF4B7F" w:rsidRDefault="00EF4B7F" w:rsidP="00EF4B7F">
      <w:pPr>
        <w:pStyle w:val="paragraph"/>
        <w:spacing w:before="0" w:beforeAutospacing="0" w:after="0" w:afterAutospacing="0"/>
        <w:textAlignment w:val="baseline"/>
        <w:rPr>
          <w:rStyle w:val="eop"/>
          <w:rFonts w:ascii="Calibri" w:hAnsi="Calibri" w:cs="Calibri"/>
          <w:sz w:val="22"/>
          <w:szCs w:val="22"/>
          <w:lang w:val="en-US"/>
        </w:rPr>
      </w:pPr>
    </w:p>
    <w:p w14:paraId="71D8EA19" w14:textId="46C3DB3A" w:rsidR="00AF00FE" w:rsidRDefault="00AF00FE" w:rsidP="00F42F01">
      <w:pPr>
        <w:pStyle w:val="Heading1"/>
        <w:rPr>
          <w:lang w:val="en-US"/>
        </w:rPr>
      </w:pPr>
      <w:bookmarkStart w:id="12" w:name="_Toc139012257"/>
      <w:r>
        <w:rPr>
          <w:lang w:val="en-US"/>
        </w:rPr>
        <w:t>Works that amend existing assets</w:t>
      </w:r>
    </w:p>
    <w:p w14:paraId="104565A0" w14:textId="6AE1C1E9" w:rsidR="000F0A9F" w:rsidRPr="00F42F01" w:rsidRDefault="00EF4B7F" w:rsidP="00F42F01">
      <w:pPr>
        <w:pStyle w:val="Heading1"/>
        <w:rPr>
          <w:lang w:val="en-US"/>
        </w:rPr>
      </w:pPr>
      <w:r w:rsidRPr="00AF00FE">
        <w:rPr>
          <w:rFonts w:asciiTheme="minorHAnsi" w:eastAsia="Times New Roman" w:hAnsiTheme="minorHAnsi" w:cstheme="minorBidi"/>
          <w:color w:val="000000"/>
          <w:sz w:val="24"/>
          <w:szCs w:val="24"/>
        </w:rPr>
        <w:t>Linear assets that are existing, that have sections of the existing asset removed, some parts abandoned and some parts existing spatially modified.</w:t>
      </w:r>
      <w:bookmarkEnd w:id="12"/>
      <w:r w:rsidR="000F0A9F" w:rsidRPr="00AF00FE">
        <w:rPr>
          <w:rFonts w:asciiTheme="minorHAnsi" w:eastAsia="Times New Roman" w:hAnsiTheme="minorHAnsi" w:cstheme="minorBidi"/>
          <w:color w:val="000000"/>
          <w:sz w:val="24"/>
          <w:szCs w:val="24"/>
        </w:rPr>
        <w:t xml:space="preserve"> </w:t>
      </w:r>
    </w:p>
    <w:p w14:paraId="5A07BF8E" w14:textId="66EC17FF" w:rsidR="00EF4B7F" w:rsidRDefault="00EF4B7F" w:rsidP="00EF4B7F">
      <w:pPr>
        <w:shd w:val="clear" w:color="auto" w:fill="FFFFFF"/>
        <w:rPr>
          <w:rFonts w:eastAsia="Times New Roman"/>
          <w:color w:val="000000"/>
          <w:sz w:val="24"/>
          <w:szCs w:val="24"/>
        </w:rPr>
      </w:pPr>
      <w:r>
        <w:rPr>
          <w:rFonts w:eastAsia="Times New Roman"/>
          <w:color w:val="000000"/>
          <w:sz w:val="24"/>
          <w:szCs w:val="24"/>
        </w:rPr>
        <w:t xml:space="preserve">What would the impacts be on the financial systems to decommission/remove any asset that is touched by these </w:t>
      </w:r>
      <w:proofErr w:type="spellStart"/>
      <w:r>
        <w:rPr>
          <w:rFonts w:eastAsia="Times New Roman"/>
          <w:color w:val="000000"/>
          <w:sz w:val="24"/>
          <w:szCs w:val="24"/>
        </w:rPr>
        <w:t>asbuilts</w:t>
      </w:r>
      <w:proofErr w:type="spellEnd"/>
      <w:r>
        <w:rPr>
          <w:rFonts w:eastAsia="Times New Roman"/>
          <w:color w:val="000000"/>
          <w:sz w:val="24"/>
          <w:szCs w:val="24"/>
        </w:rPr>
        <w:t xml:space="preserve"> and then load ALL the assets we get from these </w:t>
      </w:r>
      <w:proofErr w:type="spellStart"/>
      <w:r>
        <w:rPr>
          <w:rFonts w:eastAsia="Times New Roman"/>
          <w:color w:val="000000"/>
          <w:sz w:val="24"/>
          <w:szCs w:val="24"/>
        </w:rPr>
        <w:t>asbuilts</w:t>
      </w:r>
      <w:proofErr w:type="spellEnd"/>
      <w:r>
        <w:rPr>
          <w:rFonts w:eastAsia="Times New Roman"/>
          <w:color w:val="000000"/>
          <w:sz w:val="24"/>
          <w:szCs w:val="24"/>
        </w:rPr>
        <w:t xml:space="preserve"> into GIS </w:t>
      </w:r>
      <w:r w:rsidR="00AF791E">
        <w:rPr>
          <w:rFonts w:eastAsia="Times New Roman"/>
          <w:color w:val="000000"/>
          <w:sz w:val="24"/>
          <w:szCs w:val="24"/>
        </w:rPr>
        <w:t>(including</w:t>
      </w:r>
      <w:r>
        <w:rPr>
          <w:rFonts w:eastAsia="Times New Roman"/>
          <w:color w:val="000000"/>
          <w:sz w:val="24"/>
          <w:szCs w:val="24"/>
        </w:rPr>
        <w:t xml:space="preserve"> the removed and abandoned assets so we have a record). I know this would change the COMPKEY of </w:t>
      </w:r>
      <w:r w:rsidR="00AF791E">
        <w:rPr>
          <w:rFonts w:eastAsia="Times New Roman"/>
          <w:color w:val="000000"/>
          <w:sz w:val="24"/>
          <w:szCs w:val="24"/>
        </w:rPr>
        <w:t>these assets</w:t>
      </w:r>
      <w:r>
        <w:rPr>
          <w:rFonts w:eastAsia="Times New Roman"/>
          <w:color w:val="000000"/>
          <w:sz w:val="24"/>
          <w:szCs w:val="24"/>
        </w:rPr>
        <w:t>. Would this make a nightmare in Tech One Karelia?  </w:t>
      </w:r>
    </w:p>
    <w:p w14:paraId="764C986E" w14:textId="77777777" w:rsidR="00EF4B7F" w:rsidRDefault="00EF4B7F" w:rsidP="00EF4B7F">
      <w:pPr>
        <w:shd w:val="clear" w:color="auto" w:fill="FFFFFF"/>
        <w:rPr>
          <w:rFonts w:eastAsia="Times New Roman"/>
          <w:color w:val="000000"/>
          <w:sz w:val="24"/>
          <w:szCs w:val="24"/>
        </w:rPr>
      </w:pPr>
    </w:p>
    <w:p w14:paraId="738098BD" w14:textId="47C2E91D" w:rsidR="00EF4B7F" w:rsidRDefault="00EF4B7F" w:rsidP="00EF4B7F">
      <w:pPr>
        <w:shd w:val="clear" w:color="auto" w:fill="FFFFFF"/>
        <w:rPr>
          <w:rFonts w:eastAsia="Times New Roman"/>
          <w:color w:val="000000"/>
          <w:sz w:val="24"/>
          <w:szCs w:val="24"/>
        </w:rPr>
      </w:pPr>
      <w:r>
        <w:rPr>
          <w:rFonts w:eastAsia="Times New Roman"/>
          <w:color w:val="000000"/>
          <w:sz w:val="24"/>
          <w:szCs w:val="24"/>
        </w:rPr>
        <w:t>An example of the complexity is to imagine a 100m long existing pipe is the ground. We now abandon the first 20m of the pipe, remove the next 20m, keep the next 20, then abandon the next 20</w:t>
      </w:r>
      <w:r w:rsidR="00AF791E">
        <w:rPr>
          <w:rFonts w:eastAsia="Times New Roman"/>
          <w:color w:val="000000"/>
          <w:sz w:val="24"/>
          <w:szCs w:val="24"/>
        </w:rPr>
        <w:t>m,</w:t>
      </w:r>
      <w:r>
        <w:rPr>
          <w:rFonts w:eastAsia="Times New Roman"/>
          <w:color w:val="000000"/>
          <w:sz w:val="24"/>
          <w:szCs w:val="24"/>
        </w:rPr>
        <w:t xml:space="preserve"> then remove the last 20.... We have no method to deal with this as we now have 5 pipes where we had one and they all need COMPKEYS and different </w:t>
      </w:r>
      <w:r w:rsidR="00AF791E">
        <w:rPr>
          <w:rFonts w:eastAsia="Times New Roman"/>
          <w:color w:val="000000"/>
          <w:sz w:val="24"/>
          <w:szCs w:val="24"/>
        </w:rPr>
        <w:t>statuses</w:t>
      </w:r>
      <w:r>
        <w:rPr>
          <w:rFonts w:eastAsia="Times New Roman"/>
          <w:color w:val="000000"/>
          <w:sz w:val="24"/>
          <w:szCs w:val="24"/>
        </w:rPr>
        <w:t>.</w:t>
      </w:r>
    </w:p>
    <w:p w14:paraId="5641F73B" w14:textId="201EBB7D" w:rsidR="00E25AD4" w:rsidRDefault="00AF791E" w:rsidP="00E25AD4">
      <w:pPr>
        <w:pStyle w:val="Heading1"/>
        <w:spacing w:before="0"/>
      </w:pPr>
      <w:bookmarkStart w:id="13" w:name="_Toc139012258"/>
      <w:r>
        <w:t xml:space="preserve">3 Waters assets </w:t>
      </w:r>
      <w:r w:rsidR="00DB6B76">
        <w:t>Valuation</w:t>
      </w:r>
      <w:r w:rsidR="0053779B">
        <w:t>s</w:t>
      </w:r>
      <w:bookmarkEnd w:id="13"/>
      <w:r w:rsidR="00E25AD4">
        <w:t xml:space="preserve"> </w:t>
      </w:r>
    </w:p>
    <w:p w14:paraId="6FD92A58" w14:textId="7561CA8C" w:rsidR="00DB6B76" w:rsidRPr="00CE7EA9" w:rsidRDefault="00E25AD4" w:rsidP="00E25AD4">
      <w:pPr>
        <w:pStyle w:val="Heading1"/>
        <w:numPr>
          <w:ilvl w:val="0"/>
          <w:numId w:val="11"/>
        </w:numPr>
        <w:spacing w:before="0"/>
        <w:rPr>
          <w:b/>
          <w:bCs/>
          <w:color w:val="auto"/>
          <w:sz w:val="24"/>
          <w:szCs w:val="24"/>
          <w:u w:val="single"/>
        </w:rPr>
      </w:pPr>
      <w:r w:rsidRPr="00CE7EA9">
        <w:rPr>
          <w:b/>
          <w:bCs/>
          <w:color w:val="auto"/>
          <w:sz w:val="24"/>
          <w:szCs w:val="24"/>
          <w:u w:val="single"/>
        </w:rPr>
        <w:t>General</w:t>
      </w:r>
      <w:r w:rsidR="00640AA3">
        <w:rPr>
          <w:b/>
          <w:bCs/>
          <w:color w:val="auto"/>
          <w:sz w:val="24"/>
          <w:szCs w:val="24"/>
          <w:u w:val="single"/>
        </w:rPr>
        <w:t xml:space="preserve"> Valuation</w:t>
      </w:r>
      <w:r w:rsidRPr="00CE7EA9">
        <w:rPr>
          <w:b/>
          <w:bCs/>
          <w:color w:val="auto"/>
          <w:sz w:val="24"/>
          <w:szCs w:val="24"/>
          <w:u w:val="single"/>
        </w:rPr>
        <w:t xml:space="preserve"> information</w:t>
      </w:r>
    </w:p>
    <w:p w14:paraId="0E629C3C" w14:textId="4FD4FF8E" w:rsidR="0028562F" w:rsidRPr="00E25AD4" w:rsidRDefault="0028562F" w:rsidP="00C170EF">
      <w:pPr>
        <w:pStyle w:val="paragraph"/>
        <w:spacing w:before="0" w:beforeAutospacing="0" w:after="0" w:afterAutospacing="0"/>
        <w:ind w:firstLine="360"/>
        <w:textAlignment w:val="baseline"/>
        <w:rPr>
          <w:rFonts w:asciiTheme="minorHAnsi" w:hAnsiTheme="minorHAnsi" w:cstheme="minorHAnsi"/>
          <w:i/>
          <w:iCs/>
          <w:color w:val="000000"/>
          <w:lang w:eastAsia="en-US"/>
        </w:rPr>
      </w:pPr>
      <w:r w:rsidRPr="00E25AD4">
        <w:rPr>
          <w:rFonts w:asciiTheme="minorHAnsi" w:hAnsiTheme="minorHAnsi" w:cstheme="minorHAnsi"/>
          <w:i/>
          <w:iCs/>
          <w:color w:val="000000"/>
          <w:highlight w:val="yellow"/>
          <w:lang w:eastAsia="en-US"/>
        </w:rPr>
        <w:t xml:space="preserve">Link to </w:t>
      </w:r>
      <w:r w:rsidR="00AF791E" w:rsidRPr="00E25AD4">
        <w:rPr>
          <w:rFonts w:asciiTheme="minorHAnsi" w:hAnsiTheme="minorHAnsi" w:cstheme="minorHAnsi"/>
          <w:i/>
          <w:iCs/>
          <w:color w:val="000000"/>
          <w:highlight w:val="yellow"/>
          <w:lang w:eastAsia="en-US"/>
        </w:rPr>
        <w:t>Infrastructure Valuation Policy</w:t>
      </w:r>
    </w:p>
    <w:p w14:paraId="1BC1A578" w14:textId="14C5CA15" w:rsidR="00AF791E" w:rsidRPr="00E25AD4" w:rsidRDefault="007015FA" w:rsidP="00C170EF">
      <w:pPr>
        <w:pStyle w:val="paragraph"/>
        <w:spacing w:before="0" w:beforeAutospacing="0" w:after="0" w:afterAutospacing="0"/>
        <w:ind w:firstLine="360"/>
        <w:textAlignment w:val="baseline"/>
        <w:rPr>
          <w:rFonts w:asciiTheme="minorHAnsi" w:hAnsiTheme="minorHAnsi" w:cstheme="minorHAnsi"/>
        </w:rPr>
      </w:pPr>
      <w:hyperlink r:id="rId42" w:history="1">
        <w:r w:rsidR="00AF791E" w:rsidRPr="00E25AD4">
          <w:rPr>
            <w:rStyle w:val="Hyperlink"/>
            <w:rFonts w:asciiTheme="minorHAnsi" w:hAnsiTheme="minorHAnsi" w:cstheme="minorHAnsi"/>
          </w:rPr>
          <w:t>Document Properties (t1cloud.com)</w:t>
        </w:r>
      </w:hyperlink>
    </w:p>
    <w:p w14:paraId="446E95E9" w14:textId="49F48157" w:rsidR="00AF791E" w:rsidRPr="00E25AD4" w:rsidRDefault="00AF791E" w:rsidP="00C170EF">
      <w:pPr>
        <w:pStyle w:val="paragraph"/>
        <w:spacing w:before="0" w:beforeAutospacing="0" w:after="0" w:afterAutospacing="0"/>
        <w:ind w:firstLine="360"/>
        <w:textAlignment w:val="baseline"/>
        <w:rPr>
          <w:rFonts w:asciiTheme="minorHAnsi" w:hAnsiTheme="minorHAnsi" w:cstheme="minorHAnsi"/>
          <w:color w:val="000000"/>
          <w:lang w:eastAsia="en-US"/>
        </w:rPr>
      </w:pPr>
      <w:r w:rsidRPr="00E25AD4">
        <w:rPr>
          <w:rFonts w:asciiTheme="minorHAnsi" w:hAnsiTheme="minorHAnsi" w:cstheme="minorHAnsi"/>
          <w:i/>
          <w:iCs/>
          <w:highlight w:val="yellow"/>
        </w:rPr>
        <w:t>Promapp</w:t>
      </w:r>
      <w:r w:rsidRPr="00E25AD4">
        <w:rPr>
          <w:rFonts w:asciiTheme="minorHAnsi" w:hAnsiTheme="minorHAnsi" w:cstheme="minorHAnsi"/>
        </w:rPr>
        <w:t xml:space="preserve">: </w:t>
      </w:r>
      <w:hyperlink r:id="rId43" w:history="1">
        <w:r w:rsidRPr="00E25AD4">
          <w:rPr>
            <w:rStyle w:val="Hyperlink"/>
            <w:rFonts w:asciiTheme="minorHAnsi" w:hAnsiTheme="minorHAnsi" w:cstheme="minorHAnsi"/>
          </w:rPr>
          <w:t>Undertake required 3 Waters valuations, Nintex Process Manager (promapp.com)</w:t>
        </w:r>
      </w:hyperlink>
      <w:bookmarkStart w:id="14" w:name="_Toc139012259"/>
    </w:p>
    <w:p w14:paraId="1D8DAA67" w14:textId="77777777" w:rsidR="00AF791E" w:rsidRDefault="00AF791E" w:rsidP="009B0D36">
      <w:pPr>
        <w:spacing w:after="0" w:line="240" w:lineRule="auto"/>
      </w:pPr>
    </w:p>
    <w:p w14:paraId="4D367A3C" w14:textId="1C50308D" w:rsidR="00CE7EA9" w:rsidRPr="009B0D36" w:rsidRDefault="00640AA3" w:rsidP="009B0D36">
      <w:pPr>
        <w:pStyle w:val="Heading1"/>
        <w:numPr>
          <w:ilvl w:val="0"/>
          <w:numId w:val="11"/>
        </w:numPr>
        <w:spacing w:before="0"/>
        <w:rPr>
          <w:b/>
          <w:bCs/>
          <w:color w:val="auto"/>
          <w:sz w:val="24"/>
          <w:szCs w:val="24"/>
          <w:u w:val="single"/>
        </w:rPr>
      </w:pPr>
      <w:r>
        <w:rPr>
          <w:b/>
          <w:bCs/>
          <w:color w:val="auto"/>
          <w:sz w:val="24"/>
          <w:szCs w:val="24"/>
          <w:u w:val="single"/>
        </w:rPr>
        <w:lastRenderedPageBreak/>
        <w:t xml:space="preserve">Valuation </w:t>
      </w:r>
      <w:r w:rsidR="00CE7EA9" w:rsidRPr="009B0D36">
        <w:rPr>
          <w:b/>
          <w:bCs/>
          <w:color w:val="auto"/>
          <w:sz w:val="24"/>
          <w:szCs w:val="24"/>
          <w:u w:val="single"/>
        </w:rPr>
        <w:t>Process</w:t>
      </w:r>
    </w:p>
    <w:p w14:paraId="29C3F9CE" w14:textId="77777777" w:rsidR="005F5162" w:rsidRDefault="006A1B27" w:rsidP="005F5162">
      <w:pPr>
        <w:pStyle w:val="ListParagraph"/>
        <w:numPr>
          <w:ilvl w:val="0"/>
          <w:numId w:val="35"/>
        </w:numPr>
      </w:pPr>
      <w:r>
        <w:rPr>
          <w:u w:val="single"/>
        </w:rPr>
        <w:t>Database - e</w:t>
      </w:r>
      <w:r w:rsidRPr="008611EB">
        <w:rPr>
          <w:u w:val="single"/>
        </w:rPr>
        <w:t>xtract 3 Waters network &amp; Facilities</w:t>
      </w:r>
      <w:r>
        <w:t>. QLDC extract from TechOne and send them to Valuer (WSP) the 4 data sets required to undertake the valuation (SW, WS, WW &amp; Facilities).</w:t>
      </w:r>
      <w:r w:rsidR="005F5162">
        <w:t xml:space="preserve"> </w:t>
      </w:r>
      <w:r w:rsidR="005F5162" w:rsidRPr="005F5162">
        <w:t>The extraction must be done including the data book</w:t>
      </w:r>
      <w:r w:rsidR="005F5162">
        <w:t>.</w:t>
      </w:r>
    </w:p>
    <w:p w14:paraId="1ADE4DC6" w14:textId="20946FE2" w:rsidR="005F5162" w:rsidRDefault="005F5162" w:rsidP="005F5162">
      <w:pPr>
        <w:pStyle w:val="ListParagraph"/>
      </w:pPr>
      <w:r>
        <w:rPr>
          <w:noProof/>
        </w:rPr>
        <w:drawing>
          <wp:inline distT="0" distB="0" distL="0" distR="0" wp14:anchorId="7994E6AC" wp14:editId="24425291">
            <wp:extent cx="6195695" cy="1213485"/>
            <wp:effectExtent l="0" t="0" r="0" b="0"/>
            <wp:docPr id="168479544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95442" name="Picture 1" descr="A screenshot of a phone&#10;&#10;Description automatically generated"/>
                    <pic:cNvPicPr/>
                  </pic:nvPicPr>
                  <pic:blipFill>
                    <a:blip r:embed="rId44"/>
                    <a:stretch>
                      <a:fillRect/>
                    </a:stretch>
                  </pic:blipFill>
                  <pic:spPr>
                    <a:xfrm>
                      <a:off x="0" y="0"/>
                      <a:ext cx="6195695" cy="1213485"/>
                    </a:xfrm>
                    <a:prstGeom prst="rect">
                      <a:avLst/>
                    </a:prstGeom>
                  </pic:spPr>
                </pic:pic>
              </a:graphicData>
            </a:graphic>
          </wp:inline>
        </w:drawing>
      </w:r>
      <w:r w:rsidRPr="005F5162">
        <w:t xml:space="preserve"> </w:t>
      </w:r>
    </w:p>
    <w:p w14:paraId="019F0A2A" w14:textId="41953E6E" w:rsidR="005F5162" w:rsidRDefault="005F5162" w:rsidP="005F5162">
      <w:pPr>
        <w:pStyle w:val="ListParagraph"/>
        <w:rPr>
          <w:u w:val="single"/>
        </w:rPr>
      </w:pPr>
    </w:p>
    <w:p w14:paraId="62E41124" w14:textId="703F47B3" w:rsidR="005F5162" w:rsidRDefault="005F5162" w:rsidP="005F5162">
      <w:pPr>
        <w:pStyle w:val="ListParagraph"/>
        <w:rPr>
          <w:u w:val="single"/>
        </w:rPr>
      </w:pPr>
      <w:r>
        <w:rPr>
          <w:noProof/>
        </w:rPr>
        <w:drawing>
          <wp:inline distT="0" distB="0" distL="0" distR="0" wp14:anchorId="46AE8414" wp14:editId="10D51CC7">
            <wp:extent cx="6195695" cy="534670"/>
            <wp:effectExtent l="0" t="0" r="0" b="0"/>
            <wp:docPr id="749583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583709" name=""/>
                    <pic:cNvPicPr/>
                  </pic:nvPicPr>
                  <pic:blipFill>
                    <a:blip r:embed="rId45"/>
                    <a:stretch>
                      <a:fillRect/>
                    </a:stretch>
                  </pic:blipFill>
                  <pic:spPr>
                    <a:xfrm>
                      <a:off x="0" y="0"/>
                      <a:ext cx="6195695" cy="534670"/>
                    </a:xfrm>
                    <a:prstGeom prst="rect">
                      <a:avLst/>
                    </a:prstGeom>
                  </pic:spPr>
                </pic:pic>
              </a:graphicData>
            </a:graphic>
          </wp:inline>
        </w:drawing>
      </w:r>
    </w:p>
    <w:p w14:paraId="68718490" w14:textId="77777777" w:rsidR="005F5162" w:rsidRDefault="005F5162" w:rsidP="005F5162">
      <w:pPr>
        <w:pStyle w:val="ListParagraph"/>
      </w:pPr>
    </w:p>
    <w:p w14:paraId="561405FD" w14:textId="77777777" w:rsidR="009266CB" w:rsidRPr="00CE7EA9" w:rsidRDefault="009266CB" w:rsidP="005F5162">
      <w:pPr>
        <w:pStyle w:val="ListParagraph"/>
      </w:pPr>
    </w:p>
    <w:p w14:paraId="1D4DF628" w14:textId="77777777" w:rsidR="001B71EE" w:rsidRPr="009266CB" w:rsidRDefault="001B71EE" w:rsidP="009266CB">
      <w:pPr>
        <w:pStyle w:val="ListParagraph"/>
        <w:numPr>
          <w:ilvl w:val="0"/>
          <w:numId w:val="35"/>
        </w:numPr>
        <w:rPr>
          <w:u w:val="single"/>
        </w:rPr>
      </w:pPr>
      <w:r w:rsidRPr="009266CB">
        <w:rPr>
          <w:u w:val="single"/>
        </w:rPr>
        <w:t>Valuation methodology</w:t>
      </w:r>
    </w:p>
    <w:p w14:paraId="753358B5" w14:textId="65CE37E3" w:rsidR="001B71EE" w:rsidRPr="001B71EE" w:rsidRDefault="001B71EE" w:rsidP="001B71EE">
      <w:pPr>
        <w:pStyle w:val="ListParagraph"/>
        <w:numPr>
          <w:ilvl w:val="1"/>
          <w:numId w:val="35"/>
        </w:numPr>
        <w:rPr>
          <w:u w:val="single"/>
        </w:rPr>
      </w:pPr>
      <w:r w:rsidRPr="001B71EE">
        <w:rPr>
          <w:u w:val="single"/>
        </w:rPr>
        <w:t xml:space="preserve">Attributes to be </w:t>
      </w:r>
      <w:r w:rsidR="00D3268C">
        <w:rPr>
          <w:u w:val="single"/>
        </w:rPr>
        <w:t>included</w:t>
      </w:r>
      <w:r w:rsidRPr="001B71EE">
        <w:rPr>
          <w:u w:val="single"/>
        </w:rPr>
        <w:t>:</w:t>
      </w:r>
    </w:p>
    <w:p w14:paraId="2D2B91EE" w14:textId="4164EC0E" w:rsidR="00D3268C" w:rsidRDefault="001B71EE" w:rsidP="00D3268C">
      <w:pPr>
        <w:pStyle w:val="ListParagraph"/>
        <w:ind w:firstLine="720"/>
      </w:pPr>
      <w:r>
        <w:t>Financial status:</w:t>
      </w:r>
      <w:r w:rsidR="00D3268C">
        <w:tab/>
      </w:r>
      <w:r w:rsidR="00D3268C">
        <w:tab/>
      </w:r>
      <w:r>
        <w:t>Commissioned</w:t>
      </w:r>
    </w:p>
    <w:p w14:paraId="38523931" w14:textId="0CC47E93" w:rsidR="001B71EE" w:rsidRDefault="001B71EE" w:rsidP="00D3268C">
      <w:pPr>
        <w:pStyle w:val="ListParagraph"/>
        <w:ind w:firstLine="720"/>
      </w:pPr>
      <w:r>
        <w:t>QLDC</w:t>
      </w:r>
      <w:r w:rsidR="00D3268C">
        <w:t xml:space="preserve"> Ownership: </w:t>
      </w:r>
      <w:r w:rsidR="00D3268C">
        <w:tab/>
        <w:t xml:space="preserve">QLDC, Unknown, TBD, Pending. </w:t>
      </w:r>
    </w:p>
    <w:p w14:paraId="1B3A3712" w14:textId="2EA66C82" w:rsidR="00EE523C" w:rsidRDefault="00EE523C" w:rsidP="00D3268C">
      <w:pPr>
        <w:pStyle w:val="ListParagraph"/>
        <w:ind w:firstLine="720"/>
      </w:pPr>
      <w:r>
        <w:t>External Status:</w:t>
      </w:r>
      <w:r>
        <w:tab/>
      </w:r>
      <w:r>
        <w:tab/>
        <w:t>Active, TBD, Inactive.</w:t>
      </w:r>
    </w:p>
    <w:p w14:paraId="56CB25CD" w14:textId="77777777" w:rsidR="009266CB" w:rsidRDefault="001B71EE" w:rsidP="009266CB">
      <w:pPr>
        <w:pStyle w:val="ListParagraph"/>
        <w:rPr>
          <w:u w:val="single"/>
        </w:rPr>
      </w:pPr>
      <w:r>
        <w:rPr>
          <w:noProof/>
        </w:rPr>
        <w:drawing>
          <wp:inline distT="0" distB="0" distL="0" distR="0" wp14:anchorId="51E8FAB9" wp14:editId="69F52EBC">
            <wp:extent cx="6147481" cy="1828580"/>
            <wp:effectExtent l="0" t="0" r="0" b="0"/>
            <wp:docPr id="1260743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43881" name=""/>
                    <pic:cNvPicPr/>
                  </pic:nvPicPr>
                  <pic:blipFill>
                    <a:blip r:embed="rId46"/>
                    <a:stretch>
                      <a:fillRect/>
                    </a:stretch>
                  </pic:blipFill>
                  <pic:spPr>
                    <a:xfrm>
                      <a:off x="0" y="0"/>
                      <a:ext cx="6171749" cy="1835799"/>
                    </a:xfrm>
                    <a:prstGeom prst="rect">
                      <a:avLst/>
                    </a:prstGeom>
                  </pic:spPr>
                </pic:pic>
              </a:graphicData>
            </a:graphic>
          </wp:inline>
        </w:drawing>
      </w:r>
    </w:p>
    <w:p w14:paraId="2C58A683" w14:textId="77777777" w:rsidR="009266CB" w:rsidRDefault="009266CB" w:rsidP="009266CB">
      <w:pPr>
        <w:pStyle w:val="ListParagraph"/>
        <w:rPr>
          <w:u w:val="single"/>
        </w:rPr>
      </w:pPr>
    </w:p>
    <w:p w14:paraId="362EBF11" w14:textId="4A7602DD" w:rsidR="00EF4097" w:rsidRPr="009266CB" w:rsidRDefault="00EF4097" w:rsidP="009266CB">
      <w:pPr>
        <w:pStyle w:val="ListParagraph"/>
        <w:numPr>
          <w:ilvl w:val="0"/>
          <w:numId w:val="35"/>
        </w:numPr>
        <w:rPr>
          <w:u w:val="single"/>
        </w:rPr>
      </w:pPr>
      <w:r w:rsidRPr="009266CB">
        <w:rPr>
          <w:u w:val="single"/>
        </w:rPr>
        <w:t>QLDC Current Valuer</w:t>
      </w:r>
      <w:r>
        <w:t xml:space="preserve"> – WSP – Contract: C-21-195.195 – Expire date TBC </w:t>
      </w:r>
    </w:p>
    <w:p w14:paraId="3A64C066" w14:textId="77777777" w:rsidR="00EF4097" w:rsidRDefault="00EF4097" w:rsidP="00EF4097">
      <w:pPr>
        <w:ind w:firstLine="360"/>
        <w:rPr>
          <w:b/>
          <w:bCs/>
          <w:u w:val="single"/>
        </w:rPr>
      </w:pPr>
      <w:r>
        <w:rPr>
          <w:b/>
          <w:bCs/>
          <w:u w:val="single"/>
        </w:rPr>
        <w:t xml:space="preserve">Summary of </w:t>
      </w:r>
      <w:r w:rsidRPr="00E25AD4">
        <w:rPr>
          <w:b/>
          <w:bCs/>
          <w:u w:val="single"/>
        </w:rPr>
        <w:t>Current Contract specifications:</w:t>
      </w:r>
    </w:p>
    <w:p w14:paraId="4635DEFF" w14:textId="4406A68C" w:rsidR="00EF4097" w:rsidRPr="00E25AD4" w:rsidRDefault="00EF4097" w:rsidP="00EF4097">
      <w:pPr>
        <w:spacing w:after="0"/>
        <w:rPr>
          <w:i/>
          <w:iCs/>
        </w:rPr>
      </w:pPr>
      <w:r w:rsidRPr="00E25AD4">
        <w:rPr>
          <w:i/>
          <w:iCs/>
        </w:rPr>
        <w:t>“… For the 3-waters valuation, we (WSP) would extract all applicable tables from the TechnologyOne</w:t>
      </w:r>
    </w:p>
    <w:p w14:paraId="1BB8C397" w14:textId="77777777" w:rsidR="00EF4097" w:rsidRDefault="00EF4097" w:rsidP="00EF4097">
      <w:pPr>
        <w:spacing w:after="0"/>
        <w:rPr>
          <w:i/>
          <w:iCs/>
        </w:rPr>
      </w:pPr>
      <w:r w:rsidRPr="00E25AD4">
        <w:rPr>
          <w:i/>
          <w:iCs/>
        </w:rPr>
        <w:t>asset register at an agreed date that would form the snapshot. We will then produce valuation schedules to work from much like the ‘cut’ methodology outlined above, so that the live database can continue to be used by Council asset managers and their suppliers without interruption. Valuation outputs will be presented in formats suitable for upload into the TechnologyOne asset register should they wish to populate the valuation fields within the live asset register at the end of the valuation cycle”.</w:t>
      </w:r>
    </w:p>
    <w:p w14:paraId="1A34415D" w14:textId="77777777" w:rsidR="00EF4097" w:rsidRPr="00AE5EB7" w:rsidRDefault="00EF4097" w:rsidP="00EF4097">
      <w:pPr>
        <w:autoSpaceDE w:val="0"/>
        <w:autoSpaceDN w:val="0"/>
        <w:adjustRightInd w:val="0"/>
        <w:spacing w:after="0" w:line="240" w:lineRule="auto"/>
        <w:rPr>
          <w:rFonts w:ascii="Montserrat" w:hAnsi="Montserrat" w:cs="Montserrat"/>
          <w:i/>
          <w:iCs/>
          <w:sz w:val="24"/>
          <w:szCs w:val="24"/>
        </w:rPr>
      </w:pPr>
      <w:r w:rsidRPr="00AE5EB7">
        <w:rPr>
          <w:rFonts w:ascii="Montserrat" w:hAnsi="Montserrat" w:cs="Montserrat"/>
          <w:i/>
          <w:iCs/>
          <w:sz w:val="24"/>
          <w:szCs w:val="24"/>
        </w:rPr>
        <w:t>“Financial Valuation Methodology</w:t>
      </w:r>
    </w:p>
    <w:p w14:paraId="61BC4787" w14:textId="77777777" w:rsidR="00EF4097" w:rsidRPr="00AE5EB7" w:rsidRDefault="00EF4097" w:rsidP="00EF4097">
      <w:pPr>
        <w:autoSpaceDE w:val="0"/>
        <w:autoSpaceDN w:val="0"/>
        <w:adjustRightInd w:val="0"/>
        <w:spacing w:after="0" w:line="240" w:lineRule="auto"/>
        <w:rPr>
          <w:rFonts w:ascii="MontserratLight" w:hAnsi="MontserratLight" w:cs="MontserratLight"/>
          <w:i/>
          <w:iCs/>
          <w:color w:val="1D252C"/>
          <w:sz w:val="20"/>
          <w:szCs w:val="20"/>
        </w:rPr>
      </w:pPr>
      <w:r w:rsidRPr="00AE5EB7">
        <w:rPr>
          <w:rFonts w:ascii="MontserratLight" w:hAnsi="MontserratLight" w:cs="MontserratLight"/>
          <w:i/>
          <w:iCs/>
          <w:color w:val="1D252C"/>
          <w:sz w:val="20"/>
          <w:szCs w:val="20"/>
        </w:rPr>
        <w:t>The valuation will be undertaken in accordance with Public Benefit Entity International</w:t>
      </w:r>
      <w:r>
        <w:rPr>
          <w:rFonts w:ascii="MontserratLight" w:hAnsi="MontserratLight" w:cs="MontserratLight"/>
          <w:i/>
          <w:iCs/>
          <w:color w:val="1D252C"/>
          <w:sz w:val="20"/>
          <w:szCs w:val="20"/>
        </w:rPr>
        <w:t xml:space="preserve"> </w:t>
      </w:r>
      <w:r w:rsidRPr="00AE5EB7">
        <w:rPr>
          <w:rFonts w:ascii="MontserratLight" w:hAnsi="MontserratLight" w:cs="MontserratLight"/>
          <w:i/>
          <w:iCs/>
          <w:color w:val="1D252C"/>
          <w:sz w:val="20"/>
          <w:szCs w:val="20"/>
        </w:rPr>
        <w:t>Public Sector Accounting Standard 16 Property, Plant and Equipment (PBE IPSAS 16) and</w:t>
      </w:r>
      <w:r>
        <w:rPr>
          <w:rFonts w:ascii="MontserratLight" w:hAnsi="MontserratLight" w:cs="MontserratLight"/>
          <w:i/>
          <w:iCs/>
          <w:color w:val="1D252C"/>
          <w:sz w:val="20"/>
          <w:szCs w:val="20"/>
        </w:rPr>
        <w:t xml:space="preserve"> </w:t>
      </w:r>
      <w:r w:rsidRPr="00AE5EB7">
        <w:rPr>
          <w:rFonts w:ascii="MontserratLight" w:hAnsi="MontserratLight" w:cs="MontserratLight"/>
          <w:i/>
          <w:iCs/>
          <w:color w:val="1D252C"/>
          <w:sz w:val="20"/>
          <w:szCs w:val="20"/>
        </w:rPr>
        <w:t>appropriate international valuation standards. It will also follow standard local authority</w:t>
      </w:r>
      <w:r>
        <w:rPr>
          <w:rFonts w:ascii="MontserratLight" w:hAnsi="MontserratLight" w:cs="MontserratLight"/>
          <w:i/>
          <w:iCs/>
          <w:color w:val="1D252C"/>
          <w:sz w:val="20"/>
          <w:szCs w:val="20"/>
        </w:rPr>
        <w:t xml:space="preserve"> </w:t>
      </w:r>
      <w:r w:rsidRPr="00AE5EB7">
        <w:rPr>
          <w:rFonts w:ascii="MontserratLight" w:hAnsi="MontserratLight" w:cs="MontserratLight"/>
          <w:i/>
          <w:iCs/>
          <w:color w:val="1D252C"/>
          <w:sz w:val="20"/>
          <w:szCs w:val="20"/>
        </w:rPr>
        <w:t>valuation and depreciation practices and satisfy Audit NZ requirements.</w:t>
      </w:r>
    </w:p>
    <w:p w14:paraId="0F10EF78" w14:textId="77777777" w:rsidR="00EF4097" w:rsidRPr="00AE5EB7" w:rsidRDefault="00EF4097" w:rsidP="00EF4097">
      <w:pPr>
        <w:autoSpaceDE w:val="0"/>
        <w:autoSpaceDN w:val="0"/>
        <w:adjustRightInd w:val="0"/>
        <w:spacing w:after="0" w:line="240" w:lineRule="auto"/>
        <w:rPr>
          <w:rFonts w:ascii="MontserratLight" w:hAnsi="MontserratLight" w:cs="MontserratLight"/>
          <w:i/>
          <w:iCs/>
          <w:color w:val="1D252C"/>
          <w:sz w:val="20"/>
          <w:szCs w:val="20"/>
        </w:rPr>
      </w:pPr>
      <w:r w:rsidRPr="00AE5EB7">
        <w:rPr>
          <w:rFonts w:ascii="MontserratLight" w:hAnsi="MontserratLight" w:cs="MontserratLight"/>
          <w:i/>
          <w:iCs/>
          <w:color w:val="1D252C"/>
          <w:sz w:val="20"/>
          <w:szCs w:val="20"/>
        </w:rPr>
        <w:t>The valuation will be based on an Optimised Depreciated Replacement Cost (ODRC)</w:t>
      </w:r>
      <w:r>
        <w:rPr>
          <w:rFonts w:ascii="MontserratLight" w:hAnsi="MontserratLight" w:cs="MontserratLight"/>
          <w:i/>
          <w:iCs/>
          <w:color w:val="1D252C"/>
          <w:sz w:val="20"/>
          <w:szCs w:val="20"/>
        </w:rPr>
        <w:t xml:space="preserve"> </w:t>
      </w:r>
      <w:r w:rsidRPr="00AE5EB7">
        <w:rPr>
          <w:rFonts w:ascii="MontserratLight" w:hAnsi="MontserratLight" w:cs="MontserratLight"/>
          <w:i/>
          <w:iCs/>
          <w:color w:val="1D252C"/>
          <w:sz w:val="20"/>
          <w:szCs w:val="20"/>
        </w:rPr>
        <w:t>approach.</w:t>
      </w:r>
    </w:p>
    <w:p w14:paraId="17BF97E0" w14:textId="77777777" w:rsidR="00EF4097" w:rsidRPr="00AE5EB7" w:rsidRDefault="00EF4097" w:rsidP="00EF4097">
      <w:pPr>
        <w:autoSpaceDE w:val="0"/>
        <w:autoSpaceDN w:val="0"/>
        <w:adjustRightInd w:val="0"/>
        <w:spacing w:after="0" w:line="240" w:lineRule="auto"/>
        <w:rPr>
          <w:rFonts w:ascii="MontserratLight" w:hAnsi="MontserratLight" w:cs="MontserratLight"/>
          <w:i/>
          <w:iCs/>
          <w:color w:val="1D252C"/>
          <w:sz w:val="20"/>
          <w:szCs w:val="20"/>
        </w:rPr>
      </w:pPr>
      <w:r w:rsidRPr="00AE5EB7">
        <w:rPr>
          <w:rFonts w:ascii="MontserratLight" w:hAnsi="MontserratLight" w:cs="MontserratLight"/>
          <w:i/>
          <w:iCs/>
          <w:color w:val="1D252C"/>
          <w:sz w:val="20"/>
          <w:szCs w:val="20"/>
        </w:rPr>
        <w:t>This process involves five main steps:</w:t>
      </w:r>
    </w:p>
    <w:p w14:paraId="2C323894" w14:textId="77777777" w:rsidR="00EF4097" w:rsidRPr="00AE5EB7" w:rsidRDefault="00EF4097" w:rsidP="00EF4097">
      <w:pPr>
        <w:autoSpaceDE w:val="0"/>
        <w:autoSpaceDN w:val="0"/>
        <w:adjustRightInd w:val="0"/>
        <w:spacing w:after="0" w:line="240" w:lineRule="auto"/>
        <w:rPr>
          <w:rFonts w:ascii="MontserratLight" w:hAnsi="MontserratLight" w:cs="MontserratLight"/>
          <w:i/>
          <w:iCs/>
          <w:color w:val="1D252C"/>
          <w:sz w:val="20"/>
          <w:szCs w:val="20"/>
        </w:rPr>
      </w:pPr>
      <w:r w:rsidRPr="00AE5EB7">
        <w:rPr>
          <w:rFonts w:ascii="MontserratLight" w:hAnsi="MontserratLight" w:cs="MontserratLight"/>
          <w:i/>
          <w:iCs/>
          <w:color w:val="1D252C"/>
          <w:sz w:val="20"/>
          <w:szCs w:val="20"/>
        </w:rPr>
        <w:lastRenderedPageBreak/>
        <w:t>1. Prepare the list of assets to be valued, breaking into components as required.</w:t>
      </w:r>
    </w:p>
    <w:p w14:paraId="1DB15531" w14:textId="77777777" w:rsidR="00EF4097" w:rsidRPr="00AE5EB7" w:rsidRDefault="00EF4097" w:rsidP="00EF4097">
      <w:pPr>
        <w:autoSpaceDE w:val="0"/>
        <w:autoSpaceDN w:val="0"/>
        <w:adjustRightInd w:val="0"/>
        <w:spacing w:after="0" w:line="240" w:lineRule="auto"/>
        <w:rPr>
          <w:rFonts w:ascii="MontserratLight" w:hAnsi="MontserratLight" w:cs="MontserratLight"/>
          <w:i/>
          <w:iCs/>
          <w:color w:val="1D252C"/>
          <w:sz w:val="20"/>
          <w:szCs w:val="20"/>
        </w:rPr>
      </w:pPr>
      <w:r w:rsidRPr="00AE5EB7">
        <w:rPr>
          <w:rFonts w:ascii="MontserratLight" w:hAnsi="MontserratLight" w:cs="MontserratLight"/>
          <w:i/>
          <w:iCs/>
          <w:color w:val="1D252C"/>
          <w:sz w:val="20"/>
          <w:szCs w:val="20"/>
        </w:rPr>
        <w:t>2. Estimation of the current replacement cost using a modern equivalent asset</w:t>
      </w:r>
    </w:p>
    <w:p w14:paraId="371E00F5" w14:textId="77777777" w:rsidR="00EF4097" w:rsidRPr="00AE5EB7" w:rsidRDefault="00EF4097" w:rsidP="00EF4097">
      <w:pPr>
        <w:autoSpaceDE w:val="0"/>
        <w:autoSpaceDN w:val="0"/>
        <w:adjustRightInd w:val="0"/>
        <w:spacing w:after="0" w:line="240" w:lineRule="auto"/>
        <w:rPr>
          <w:rFonts w:ascii="MontserratLight" w:hAnsi="MontserratLight" w:cs="MontserratLight"/>
          <w:i/>
          <w:iCs/>
          <w:color w:val="1D252C"/>
          <w:sz w:val="20"/>
          <w:szCs w:val="20"/>
        </w:rPr>
      </w:pPr>
      <w:r w:rsidRPr="00AE5EB7">
        <w:rPr>
          <w:rFonts w:ascii="MontserratLight" w:hAnsi="MontserratLight" w:cs="MontserratLight"/>
          <w:i/>
          <w:iCs/>
          <w:color w:val="1D252C"/>
          <w:sz w:val="20"/>
          <w:szCs w:val="20"/>
        </w:rPr>
        <w:t>for each asset and component.</w:t>
      </w:r>
    </w:p>
    <w:p w14:paraId="15178DC6" w14:textId="77777777" w:rsidR="00EF4097" w:rsidRPr="00AE5EB7" w:rsidRDefault="00EF4097" w:rsidP="00EF4097">
      <w:pPr>
        <w:autoSpaceDE w:val="0"/>
        <w:autoSpaceDN w:val="0"/>
        <w:adjustRightInd w:val="0"/>
        <w:spacing w:after="0" w:line="240" w:lineRule="auto"/>
        <w:rPr>
          <w:rFonts w:ascii="MontserratLight" w:hAnsi="MontserratLight" w:cs="MontserratLight"/>
          <w:i/>
          <w:iCs/>
          <w:color w:val="1D252C"/>
          <w:sz w:val="20"/>
          <w:szCs w:val="20"/>
        </w:rPr>
      </w:pPr>
      <w:r w:rsidRPr="00AE5EB7">
        <w:rPr>
          <w:rFonts w:ascii="MontserratLight" w:hAnsi="MontserratLight" w:cs="MontserratLight"/>
          <w:i/>
          <w:iCs/>
          <w:color w:val="1D252C"/>
          <w:sz w:val="20"/>
          <w:szCs w:val="20"/>
        </w:rPr>
        <w:t>3. Adjustment to reflect an optimised asset arrangement, where appropriate</w:t>
      </w:r>
    </w:p>
    <w:p w14:paraId="43A6A571" w14:textId="77777777" w:rsidR="00EF4097" w:rsidRPr="00AE5EB7" w:rsidRDefault="00EF4097" w:rsidP="00EF4097">
      <w:pPr>
        <w:autoSpaceDE w:val="0"/>
        <w:autoSpaceDN w:val="0"/>
        <w:adjustRightInd w:val="0"/>
        <w:spacing w:after="0" w:line="240" w:lineRule="auto"/>
        <w:rPr>
          <w:rFonts w:ascii="MontserratLight" w:hAnsi="MontserratLight" w:cs="MontserratLight"/>
          <w:i/>
          <w:iCs/>
          <w:color w:val="1D252C"/>
          <w:sz w:val="20"/>
          <w:szCs w:val="20"/>
        </w:rPr>
      </w:pPr>
      <w:r w:rsidRPr="00AE5EB7">
        <w:rPr>
          <w:rFonts w:ascii="MontserratLight" w:hAnsi="MontserratLight" w:cs="MontserratLight"/>
          <w:i/>
          <w:iCs/>
          <w:color w:val="1D252C"/>
          <w:sz w:val="20"/>
          <w:szCs w:val="20"/>
        </w:rPr>
        <w:t>4. Estimation of the remaining useful life of each asset and component.</w:t>
      </w:r>
    </w:p>
    <w:p w14:paraId="6B25C8F3" w14:textId="77777777" w:rsidR="00EF4097" w:rsidRPr="00AE5EB7" w:rsidRDefault="00EF4097" w:rsidP="00EF4097">
      <w:pPr>
        <w:autoSpaceDE w:val="0"/>
        <w:autoSpaceDN w:val="0"/>
        <w:adjustRightInd w:val="0"/>
        <w:spacing w:after="0" w:line="240" w:lineRule="auto"/>
        <w:rPr>
          <w:rFonts w:ascii="MontserratLight" w:hAnsi="MontserratLight" w:cs="MontserratLight"/>
          <w:i/>
          <w:iCs/>
          <w:color w:val="1D252C"/>
          <w:sz w:val="20"/>
          <w:szCs w:val="20"/>
        </w:rPr>
      </w:pPr>
      <w:r w:rsidRPr="00AE5EB7">
        <w:rPr>
          <w:rFonts w:ascii="MontserratLight" w:hAnsi="MontserratLight" w:cs="MontserratLight"/>
          <w:i/>
          <w:iCs/>
          <w:color w:val="1D252C"/>
          <w:sz w:val="20"/>
          <w:szCs w:val="20"/>
        </w:rPr>
        <w:t>5. Calculation of Replacement Cost, Depreciated Replacement Cost and Annual Depreciation.</w:t>
      </w:r>
      <w:r>
        <w:rPr>
          <w:rFonts w:ascii="MontserratLight" w:hAnsi="MontserratLight" w:cs="MontserratLight"/>
          <w:i/>
          <w:iCs/>
          <w:color w:val="1D252C"/>
          <w:sz w:val="20"/>
          <w:szCs w:val="20"/>
        </w:rPr>
        <w:t>”</w:t>
      </w:r>
    </w:p>
    <w:p w14:paraId="239AF782" w14:textId="77777777" w:rsidR="00EF4097" w:rsidRPr="00CE7EA9" w:rsidRDefault="00EF4097" w:rsidP="00EF4097">
      <w:pPr>
        <w:spacing w:after="0"/>
        <w:ind w:firstLine="360"/>
        <w:rPr>
          <w:b/>
          <w:bCs/>
          <w:u w:val="single"/>
        </w:rPr>
      </w:pPr>
      <w:r w:rsidRPr="00CE7EA9">
        <w:rPr>
          <w:b/>
          <w:bCs/>
          <w:u w:val="single"/>
        </w:rPr>
        <w:t>Timetable set as per contract.</w:t>
      </w:r>
    </w:p>
    <w:p w14:paraId="0B15F8FE" w14:textId="77777777" w:rsidR="00EF4097" w:rsidRPr="00CE7EA9" w:rsidRDefault="00EF4097" w:rsidP="00EF4097">
      <w:pPr>
        <w:autoSpaceDE w:val="0"/>
        <w:autoSpaceDN w:val="0"/>
        <w:adjustRightInd w:val="0"/>
        <w:spacing w:after="0" w:line="240" w:lineRule="auto"/>
        <w:rPr>
          <w:rFonts w:ascii="Montserrat,Italic" w:hAnsi="Montserrat,Italic" w:cs="Montserrat,Italic"/>
          <w:i/>
          <w:iCs/>
          <w:color w:val="FF0000"/>
          <w:sz w:val="20"/>
          <w:szCs w:val="20"/>
        </w:rPr>
      </w:pPr>
      <w:r w:rsidRPr="00CE7EA9">
        <w:rPr>
          <w:rFonts w:ascii="Montserrat,Italic" w:hAnsi="Montserrat,Italic" w:cs="Montserrat,Italic"/>
          <w:i/>
          <w:iCs/>
          <w:color w:val="FF0000"/>
          <w:sz w:val="20"/>
          <w:szCs w:val="20"/>
        </w:rPr>
        <w:t>Building the Foundation (March 1</w:t>
      </w:r>
      <w:r w:rsidRPr="00CE7EA9">
        <w:rPr>
          <w:rFonts w:ascii="Montserrat,Italic" w:hAnsi="Montserrat,Italic" w:cs="Montserrat,Italic"/>
          <w:i/>
          <w:iCs/>
          <w:color w:val="FF0000"/>
          <w:sz w:val="12"/>
          <w:szCs w:val="12"/>
        </w:rPr>
        <w:t xml:space="preserve">st </w:t>
      </w:r>
      <w:r w:rsidRPr="00CE7EA9">
        <w:rPr>
          <w:rFonts w:ascii="Montserrat,Italic" w:hAnsi="Montserrat,Italic" w:cs="Montserrat,Italic"/>
          <w:i/>
          <w:iCs/>
          <w:color w:val="FF0000"/>
          <w:sz w:val="20"/>
          <w:szCs w:val="20"/>
        </w:rPr>
        <w:t>– March 28</w:t>
      </w:r>
      <w:r w:rsidRPr="00CE7EA9">
        <w:rPr>
          <w:rFonts w:ascii="Montserrat,Italic" w:hAnsi="Montserrat,Italic" w:cs="Montserrat,Italic"/>
          <w:i/>
          <w:iCs/>
          <w:color w:val="FF0000"/>
          <w:sz w:val="12"/>
          <w:szCs w:val="12"/>
        </w:rPr>
        <w:t>th</w:t>
      </w:r>
      <w:r w:rsidRPr="00CE7EA9">
        <w:rPr>
          <w:rFonts w:ascii="Montserrat,Italic" w:hAnsi="Montserrat,Italic" w:cs="Montserrat,Italic"/>
          <w:i/>
          <w:iCs/>
          <w:color w:val="FF0000"/>
          <w:sz w:val="20"/>
          <w:szCs w:val="20"/>
        </w:rPr>
        <w:t>)</w:t>
      </w:r>
    </w:p>
    <w:p w14:paraId="64FDD5AE" w14:textId="77777777" w:rsidR="00EF4097" w:rsidRPr="00CE7EA9" w:rsidRDefault="00EF4097" w:rsidP="00EF4097">
      <w:pPr>
        <w:autoSpaceDE w:val="0"/>
        <w:autoSpaceDN w:val="0"/>
        <w:adjustRightInd w:val="0"/>
        <w:spacing w:after="0" w:line="240" w:lineRule="auto"/>
        <w:rPr>
          <w:rFonts w:ascii="MontserratLight" w:hAnsi="MontserratLight" w:cs="MontserratLight"/>
          <w:i/>
          <w:iCs/>
          <w:color w:val="1D252C"/>
          <w:sz w:val="20"/>
          <w:szCs w:val="20"/>
        </w:rPr>
      </w:pPr>
      <w:r w:rsidRPr="00CE7EA9">
        <w:rPr>
          <w:rFonts w:ascii="Symbol" w:hAnsi="Symbol" w:cs="Symbol"/>
          <w:i/>
          <w:iCs/>
          <w:color w:val="1D252C"/>
          <w:sz w:val="20"/>
          <w:szCs w:val="20"/>
        </w:rPr>
        <w:t xml:space="preserve">· </w:t>
      </w:r>
      <w:r w:rsidRPr="00CE7EA9">
        <w:rPr>
          <w:rFonts w:ascii="MontserratLight" w:hAnsi="MontserratLight" w:cs="MontserratLight"/>
          <w:i/>
          <w:iCs/>
          <w:color w:val="1D252C"/>
          <w:sz w:val="20"/>
          <w:szCs w:val="20"/>
        </w:rPr>
        <w:t>Data Collection and Familiarization – This will involve a desktop study of all relevant</w:t>
      </w:r>
    </w:p>
    <w:p w14:paraId="78FB50E5" w14:textId="77777777" w:rsidR="00EF4097" w:rsidRPr="00CE7EA9" w:rsidRDefault="00EF4097" w:rsidP="00EF4097">
      <w:pPr>
        <w:autoSpaceDE w:val="0"/>
        <w:autoSpaceDN w:val="0"/>
        <w:adjustRightInd w:val="0"/>
        <w:spacing w:after="0" w:line="240" w:lineRule="auto"/>
        <w:rPr>
          <w:rFonts w:ascii="MontserratLight" w:hAnsi="MontserratLight" w:cs="MontserratLight"/>
          <w:i/>
          <w:iCs/>
          <w:color w:val="1D252C"/>
          <w:sz w:val="20"/>
          <w:szCs w:val="20"/>
        </w:rPr>
      </w:pPr>
      <w:r w:rsidRPr="00CE7EA9">
        <w:rPr>
          <w:rFonts w:ascii="MontserratLight" w:hAnsi="MontserratLight" w:cs="MontserratLight"/>
          <w:i/>
          <w:iCs/>
          <w:color w:val="1D252C"/>
          <w:sz w:val="20"/>
          <w:szCs w:val="20"/>
        </w:rPr>
        <w:t>information sources (such as previous valuations, asset management plans,</w:t>
      </w:r>
      <w:r>
        <w:rPr>
          <w:rFonts w:ascii="MontserratLight" w:hAnsi="MontserratLight" w:cs="MontserratLight"/>
          <w:i/>
          <w:iCs/>
          <w:color w:val="1D252C"/>
          <w:sz w:val="20"/>
          <w:szCs w:val="20"/>
        </w:rPr>
        <w:t xml:space="preserve"> </w:t>
      </w:r>
      <w:r w:rsidRPr="00CE7EA9">
        <w:rPr>
          <w:rFonts w:ascii="MontserratLight" w:hAnsi="MontserratLight" w:cs="MontserratLight"/>
          <w:i/>
          <w:iCs/>
          <w:color w:val="1D252C"/>
          <w:sz w:val="20"/>
          <w:szCs w:val="20"/>
        </w:rPr>
        <w:t>maintenance plans, capital expenditure</w:t>
      </w:r>
      <w:r>
        <w:rPr>
          <w:rFonts w:ascii="MontserratLight" w:hAnsi="MontserratLight" w:cs="MontserratLight"/>
          <w:i/>
          <w:iCs/>
          <w:color w:val="1D252C"/>
          <w:sz w:val="20"/>
          <w:szCs w:val="20"/>
        </w:rPr>
        <w:t xml:space="preserve"> </w:t>
      </w:r>
      <w:r w:rsidRPr="00CE7EA9">
        <w:rPr>
          <w:rFonts w:ascii="MontserratLight" w:hAnsi="MontserratLight" w:cs="MontserratLight"/>
          <w:i/>
          <w:iCs/>
          <w:color w:val="1D252C"/>
          <w:sz w:val="20"/>
          <w:szCs w:val="20"/>
        </w:rPr>
        <w:t>records, asset registers and drawings) and</w:t>
      </w:r>
      <w:r>
        <w:rPr>
          <w:rFonts w:ascii="MontserratLight" w:hAnsi="MontserratLight" w:cs="MontserratLight"/>
          <w:i/>
          <w:iCs/>
          <w:color w:val="1D252C"/>
          <w:sz w:val="20"/>
          <w:szCs w:val="20"/>
        </w:rPr>
        <w:t xml:space="preserve"> </w:t>
      </w:r>
      <w:r w:rsidRPr="00CE7EA9">
        <w:rPr>
          <w:rFonts w:ascii="MontserratLight" w:hAnsi="MontserratLight" w:cs="MontserratLight"/>
          <w:i/>
          <w:iCs/>
          <w:color w:val="1D252C"/>
          <w:sz w:val="20"/>
          <w:szCs w:val="20"/>
        </w:rPr>
        <w:t>discussions with QLDC personnel.</w:t>
      </w:r>
    </w:p>
    <w:p w14:paraId="5C5B557B" w14:textId="77777777" w:rsidR="00EF4097" w:rsidRPr="00CE7EA9" w:rsidRDefault="00EF4097" w:rsidP="00EF4097">
      <w:pPr>
        <w:autoSpaceDE w:val="0"/>
        <w:autoSpaceDN w:val="0"/>
        <w:adjustRightInd w:val="0"/>
        <w:spacing w:after="0" w:line="240" w:lineRule="auto"/>
        <w:rPr>
          <w:rFonts w:ascii="MontserratLight" w:hAnsi="MontserratLight" w:cs="MontserratLight"/>
          <w:i/>
          <w:iCs/>
          <w:color w:val="1D252C"/>
          <w:sz w:val="20"/>
          <w:szCs w:val="20"/>
        </w:rPr>
      </w:pPr>
      <w:r w:rsidRPr="00CE7EA9">
        <w:rPr>
          <w:rFonts w:ascii="Symbol" w:hAnsi="Symbol" w:cs="Symbol"/>
          <w:i/>
          <w:iCs/>
          <w:color w:val="1D252C"/>
          <w:sz w:val="20"/>
          <w:szCs w:val="20"/>
        </w:rPr>
        <w:t xml:space="preserve">· </w:t>
      </w:r>
      <w:r w:rsidRPr="00CE7EA9">
        <w:rPr>
          <w:rFonts w:ascii="MontserratLight" w:hAnsi="MontserratLight" w:cs="MontserratLight"/>
          <w:i/>
          <w:iCs/>
          <w:color w:val="1D252C"/>
          <w:sz w:val="20"/>
          <w:szCs w:val="20"/>
        </w:rPr>
        <w:t>Valuation Schedules – This will involve creating standard valuation schedule templates,</w:t>
      </w:r>
    </w:p>
    <w:p w14:paraId="36EB25ED" w14:textId="77777777" w:rsidR="00EF4097" w:rsidRPr="00CE7EA9" w:rsidRDefault="00EF4097" w:rsidP="00EF4097">
      <w:pPr>
        <w:autoSpaceDE w:val="0"/>
        <w:autoSpaceDN w:val="0"/>
        <w:adjustRightInd w:val="0"/>
        <w:spacing w:after="0" w:line="240" w:lineRule="auto"/>
        <w:rPr>
          <w:rFonts w:ascii="MontserratLight" w:hAnsi="MontserratLight" w:cs="MontserratLight"/>
          <w:i/>
          <w:iCs/>
          <w:color w:val="1D252C"/>
          <w:sz w:val="20"/>
          <w:szCs w:val="20"/>
        </w:rPr>
      </w:pPr>
      <w:r w:rsidRPr="00CE7EA9">
        <w:rPr>
          <w:rFonts w:ascii="MontserratLight" w:hAnsi="MontserratLight" w:cs="MontserratLight"/>
          <w:i/>
          <w:iCs/>
          <w:color w:val="1D252C"/>
          <w:sz w:val="20"/>
          <w:szCs w:val="20"/>
        </w:rPr>
        <w:t>entering asset data downloaded from QLDC’s databases, and developing current</w:t>
      </w:r>
      <w:r>
        <w:rPr>
          <w:rFonts w:ascii="MontserratLight" w:hAnsi="MontserratLight" w:cs="MontserratLight"/>
          <w:i/>
          <w:iCs/>
          <w:color w:val="1D252C"/>
          <w:sz w:val="20"/>
          <w:szCs w:val="20"/>
        </w:rPr>
        <w:t xml:space="preserve"> </w:t>
      </w:r>
      <w:r w:rsidRPr="00CE7EA9">
        <w:rPr>
          <w:rFonts w:ascii="MontserratLight" w:hAnsi="MontserratLight" w:cs="MontserratLight"/>
          <w:i/>
          <w:iCs/>
          <w:color w:val="1D252C"/>
          <w:sz w:val="20"/>
          <w:szCs w:val="20"/>
        </w:rPr>
        <w:t>valuation parameters such as unit</w:t>
      </w:r>
      <w:r>
        <w:rPr>
          <w:rFonts w:ascii="MontserratLight" w:hAnsi="MontserratLight" w:cs="MontserratLight"/>
          <w:i/>
          <w:iCs/>
          <w:color w:val="1D252C"/>
          <w:sz w:val="20"/>
          <w:szCs w:val="20"/>
        </w:rPr>
        <w:t xml:space="preserve"> </w:t>
      </w:r>
      <w:r w:rsidRPr="00CE7EA9">
        <w:rPr>
          <w:rFonts w:ascii="MontserratLight" w:hAnsi="MontserratLight" w:cs="MontserratLight"/>
          <w:i/>
          <w:iCs/>
          <w:color w:val="1D252C"/>
          <w:sz w:val="20"/>
          <w:szCs w:val="20"/>
        </w:rPr>
        <w:t>costs, asset lives, recent impairment, additions and</w:t>
      </w:r>
      <w:r>
        <w:rPr>
          <w:rFonts w:ascii="MontserratLight" w:hAnsi="MontserratLight" w:cs="MontserratLight"/>
          <w:i/>
          <w:iCs/>
          <w:color w:val="1D252C"/>
          <w:sz w:val="20"/>
          <w:szCs w:val="20"/>
        </w:rPr>
        <w:t xml:space="preserve"> </w:t>
      </w:r>
      <w:r w:rsidRPr="00CE7EA9">
        <w:rPr>
          <w:rFonts w:ascii="MontserratLight" w:hAnsi="MontserratLight" w:cs="MontserratLight"/>
          <w:i/>
          <w:iCs/>
          <w:color w:val="1D252C"/>
          <w:sz w:val="20"/>
          <w:szCs w:val="20"/>
        </w:rPr>
        <w:t>deletions etc.</w:t>
      </w:r>
    </w:p>
    <w:p w14:paraId="761AD18E" w14:textId="77777777" w:rsidR="00EF4097" w:rsidRPr="00CE7EA9" w:rsidRDefault="00EF4097" w:rsidP="00EF4097">
      <w:pPr>
        <w:autoSpaceDE w:val="0"/>
        <w:autoSpaceDN w:val="0"/>
        <w:adjustRightInd w:val="0"/>
        <w:spacing w:after="0" w:line="240" w:lineRule="auto"/>
        <w:rPr>
          <w:rFonts w:ascii="MontserratLight" w:hAnsi="MontserratLight" w:cs="MontserratLight"/>
          <w:i/>
          <w:iCs/>
          <w:color w:val="1D252C"/>
          <w:sz w:val="20"/>
          <w:szCs w:val="20"/>
        </w:rPr>
      </w:pPr>
      <w:r w:rsidRPr="00CE7EA9">
        <w:rPr>
          <w:rFonts w:ascii="Symbol" w:hAnsi="Symbol" w:cs="Symbol"/>
          <w:i/>
          <w:iCs/>
          <w:color w:val="1D252C"/>
          <w:sz w:val="20"/>
          <w:szCs w:val="20"/>
        </w:rPr>
        <w:t xml:space="preserve">· </w:t>
      </w:r>
      <w:r w:rsidRPr="00CE7EA9">
        <w:rPr>
          <w:rFonts w:ascii="MontserratLight" w:hAnsi="MontserratLight" w:cs="MontserratLight"/>
          <w:i/>
          <w:iCs/>
          <w:color w:val="1D252C"/>
          <w:sz w:val="20"/>
          <w:szCs w:val="20"/>
        </w:rPr>
        <w:t>Delivery of the Carrying Value Assessment 15</w:t>
      </w:r>
      <w:r w:rsidRPr="00CE7EA9">
        <w:rPr>
          <w:rFonts w:ascii="MontserratLight" w:hAnsi="MontserratLight" w:cs="MontserratLight"/>
          <w:i/>
          <w:iCs/>
          <w:color w:val="1D252C"/>
          <w:sz w:val="12"/>
          <w:szCs w:val="12"/>
        </w:rPr>
        <w:t xml:space="preserve">th </w:t>
      </w:r>
      <w:r w:rsidRPr="00CE7EA9">
        <w:rPr>
          <w:rFonts w:ascii="MontserratLight" w:hAnsi="MontserratLight" w:cs="MontserratLight"/>
          <w:i/>
          <w:iCs/>
          <w:color w:val="1D252C"/>
          <w:sz w:val="20"/>
          <w:szCs w:val="20"/>
        </w:rPr>
        <w:t>March.</w:t>
      </w:r>
    </w:p>
    <w:p w14:paraId="7DE63A54" w14:textId="77777777" w:rsidR="00EF4097" w:rsidRPr="00CE7EA9" w:rsidRDefault="00EF4097" w:rsidP="00EF4097">
      <w:pPr>
        <w:autoSpaceDE w:val="0"/>
        <w:autoSpaceDN w:val="0"/>
        <w:adjustRightInd w:val="0"/>
        <w:spacing w:after="0" w:line="240" w:lineRule="auto"/>
        <w:rPr>
          <w:rFonts w:ascii="Montserrat,Italic" w:hAnsi="Montserrat,Italic" w:cs="Montserrat,Italic"/>
          <w:i/>
          <w:iCs/>
          <w:color w:val="FA423A"/>
          <w:sz w:val="20"/>
          <w:szCs w:val="20"/>
        </w:rPr>
      </w:pPr>
      <w:r w:rsidRPr="00CE7EA9">
        <w:rPr>
          <w:rFonts w:ascii="Montserrat,Italic" w:hAnsi="Montserrat,Italic" w:cs="Montserrat,Italic"/>
          <w:i/>
          <w:iCs/>
          <w:color w:val="FA423A"/>
          <w:sz w:val="20"/>
          <w:szCs w:val="20"/>
        </w:rPr>
        <w:t>Analysis and Valuation (April 1</w:t>
      </w:r>
      <w:r w:rsidRPr="00CE7EA9">
        <w:rPr>
          <w:rFonts w:ascii="Montserrat,Italic" w:hAnsi="Montserrat,Italic" w:cs="Montserrat,Italic"/>
          <w:i/>
          <w:iCs/>
          <w:color w:val="FA423A"/>
          <w:sz w:val="12"/>
          <w:szCs w:val="12"/>
        </w:rPr>
        <w:t xml:space="preserve">st </w:t>
      </w:r>
      <w:r w:rsidRPr="00CE7EA9">
        <w:rPr>
          <w:rFonts w:ascii="Montserrat,Italic" w:hAnsi="Montserrat,Italic" w:cs="Montserrat,Italic"/>
          <w:i/>
          <w:iCs/>
          <w:color w:val="FA423A"/>
          <w:sz w:val="20"/>
          <w:szCs w:val="20"/>
        </w:rPr>
        <w:t>- April 14</w:t>
      </w:r>
      <w:r w:rsidRPr="00CE7EA9">
        <w:rPr>
          <w:rFonts w:ascii="Montserrat,Italic" w:hAnsi="Montserrat,Italic" w:cs="Montserrat,Italic"/>
          <w:i/>
          <w:iCs/>
          <w:color w:val="FA423A"/>
          <w:sz w:val="12"/>
          <w:szCs w:val="12"/>
        </w:rPr>
        <w:t>th</w:t>
      </w:r>
      <w:r w:rsidRPr="00CE7EA9">
        <w:rPr>
          <w:rFonts w:ascii="Montserrat,Italic" w:hAnsi="Montserrat,Italic" w:cs="Montserrat,Italic"/>
          <w:i/>
          <w:iCs/>
          <w:color w:val="FA423A"/>
          <w:sz w:val="20"/>
          <w:szCs w:val="20"/>
        </w:rPr>
        <w:t>)</w:t>
      </w:r>
    </w:p>
    <w:p w14:paraId="0458B190" w14:textId="55F3B9C0" w:rsidR="00EF4097" w:rsidRPr="00CE7EA9" w:rsidRDefault="00EF4097" w:rsidP="00EF4097">
      <w:pPr>
        <w:autoSpaceDE w:val="0"/>
        <w:autoSpaceDN w:val="0"/>
        <w:adjustRightInd w:val="0"/>
        <w:spacing w:after="0" w:line="240" w:lineRule="auto"/>
        <w:rPr>
          <w:rFonts w:ascii="Montserrat,Italic" w:hAnsi="Montserrat,Italic" w:cs="Montserrat,Italic"/>
          <w:i/>
          <w:iCs/>
          <w:color w:val="FA423A"/>
          <w:sz w:val="20"/>
          <w:szCs w:val="20"/>
        </w:rPr>
      </w:pPr>
      <w:r w:rsidRPr="00CE7EA9">
        <w:rPr>
          <w:rFonts w:ascii="Montserrat,Italic" w:hAnsi="Montserrat,Italic" w:cs="Montserrat,Italic"/>
          <w:i/>
          <w:iCs/>
          <w:color w:val="FA423A"/>
          <w:sz w:val="20"/>
          <w:szCs w:val="20"/>
        </w:rPr>
        <w:t>Reporting (April 15</w:t>
      </w:r>
      <w:r w:rsidRPr="00CE7EA9">
        <w:rPr>
          <w:rFonts w:ascii="Montserrat,Italic" w:hAnsi="Montserrat,Italic" w:cs="Montserrat,Italic"/>
          <w:i/>
          <w:iCs/>
          <w:color w:val="FA423A"/>
          <w:sz w:val="12"/>
          <w:szCs w:val="12"/>
        </w:rPr>
        <w:t xml:space="preserve">th </w:t>
      </w:r>
      <w:r w:rsidRPr="00CE7EA9">
        <w:rPr>
          <w:rFonts w:ascii="Montserrat,Italic" w:hAnsi="Montserrat,Italic" w:cs="Montserrat,Italic"/>
          <w:i/>
          <w:iCs/>
          <w:color w:val="FA423A"/>
          <w:sz w:val="20"/>
          <w:szCs w:val="20"/>
        </w:rPr>
        <w:t>– May 31</w:t>
      </w:r>
      <w:r w:rsidRPr="00CE7EA9">
        <w:rPr>
          <w:rFonts w:ascii="Montserrat,Italic" w:hAnsi="Montserrat,Italic" w:cs="Montserrat,Italic"/>
          <w:i/>
          <w:iCs/>
          <w:color w:val="FA423A"/>
          <w:sz w:val="12"/>
          <w:szCs w:val="12"/>
        </w:rPr>
        <w:t>st</w:t>
      </w:r>
      <w:r w:rsidRPr="00CE7EA9">
        <w:rPr>
          <w:rFonts w:ascii="Montserrat,Italic" w:hAnsi="Montserrat,Italic" w:cs="Montserrat,Italic"/>
          <w:i/>
          <w:iCs/>
          <w:color w:val="FA423A"/>
          <w:sz w:val="20"/>
          <w:szCs w:val="20"/>
        </w:rPr>
        <w:t>)</w:t>
      </w:r>
    </w:p>
    <w:p w14:paraId="59A09D54" w14:textId="77777777" w:rsidR="00EF4097" w:rsidRDefault="00EF4097" w:rsidP="00EF4097">
      <w:pPr>
        <w:autoSpaceDE w:val="0"/>
        <w:autoSpaceDN w:val="0"/>
        <w:adjustRightInd w:val="0"/>
        <w:spacing w:after="0" w:line="240" w:lineRule="auto"/>
        <w:rPr>
          <w:rFonts w:ascii="MontserratLight" w:hAnsi="MontserratLight" w:cs="MontserratLight"/>
          <w:i/>
          <w:iCs/>
          <w:color w:val="1D252C"/>
          <w:sz w:val="20"/>
          <w:szCs w:val="20"/>
        </w:rPr>
      </w:pPr>
      <w:r w:rsidRPr="00CE7EA9">
        <w:rPr>
          <w:rFonts w:ascii="Symbol" w:hAnsi="Symbol" w:cs="Symbol"/>
          <w:i/>
          <w:iCs/>
          <w:color w:val="1D252C"/>
          <w:sz w:val="20"/>
          <w:szCs w:val="20"/>
        </w:rPr>
        <w:t xml:space="preserve">· </w:t>
      </w:r>
      <w:r w:rsidRPr="00CE7EA9">
        <w:rPr>
          <w:rFonts w:ascii="MontserratLight" w:hAnsi="MontserratLight" w:cs="MontserratLight"/>
          <w:i/>
          <w:iCs/>
          <w:color w:val="1D252C"/>
          <w:sz w:val="20"/>
          <w:szCs w:val="20"/>
        </w:rPr>
        <w:t>Report Preparation – Full documentation of the asset valuation process and results will</w:t>
      </w:r>
      <w:r>
        <w:rPr>
          <w:rFonts w:ascii="MontserratLight" w:hAnsi="MontserratLight" w:cs="MontserratLight"/>
          <w:i/>
          <w:iCs/>
          <w:color w:val="1D252C"/>
          <w:sz w:val="20"/>
          <w:szCs w:val="20"/>
        </w:rPr>
        <w:t xml:space="preserve"> </w:t>
      </w:r>
      <w:r w:rsidRPr="00CE7EA9">
        <w:rPr>
          <w:rFonts w:ascii="MontserratLight" w:hAnsi="MontserratLight" w:cs="MontserratLight"/>
          <w:i/>
          <w:iCs/>
          <w:color w:val="1D252C"/>
          <w:sz w:val="20"/>
          <w:szCs w:val="20"/>
        </w:rPr>
        <w:t>be presented in draft format</w:t>
      </w:r>
      <w:r>
        <w:rPr>
          <w:rFonts w:ascii="MontserratLight" w:hAnsi="MontserratLight" w:cs="MontserratLight"/>
          <w:i/>
          <w:iCs/>
          <w:color w:val="1D252C"/>
          <w:sz w:val="20"/>
          <w:szCs w:val="20"/>
        </w:rPr>
        <w:t xml:space="preserve"> </w:t>
      </w:r>
      <w:r w:rsidRPr="00CE7EA9">
        <w:rPr>
          <w:rFonts w:ascii="MontserratLight" w:hAnsi="MontserratLight" w:cs="MontserratLight"/>
          <w:i/>
          <w:iCs/>
          <w:color w:val="1D252C"/>
          <w:sz w:val="20"/>
          <w:szCs w:val="20"/>
        </w:rPr>
        <w:t>30</w:t>
      </w:r>
      <w:r w:rsidRPr="00CE7EA9">
        <w:rPr>
          <w:rFonts w:ascii="MontserratLight" w:hAnsi="MontserratLight" w:cs="MontserratLight"/>
          <w:i/>
          <w:iCs/>
          <w:color w:val="1D252C"/>
          <w:sz w:val="12"/>
          <w:szCs w:val="12"/>
        </w:rPr>
        <w:t xml:space="preserve">th </w:t>
      </w:r>
      <w:r w:rsidRPr="00CE7EA9">
        <w:rPr>
          <w:rFonts w:ascii="MontserratLight" w:hAnsi="MontserratLight" w:cs="MontserratLight"/>
          <w:i/>
          <w:iCs/>
          <w:color w:val="1D252C"/>
          <w:sz w:val="20"/>
          <w:szCs w:val="20"/>
        </w:rPr>
        <w:t>April. The report will then be finalised based on feedback from the peer review meeting and comments from QLDC.</w:t>
      </w:r>
    </w:p>
    <w:p w14:paraId="34F6DEDE" w14:textId="77777777" w:rsidR="00CE7EA9" w:rsidRDefault="00CE7EA9" w:rsidP="00CE7EA9">
      <w:pPr>
        <w:rPr>
          <w:rFonts w:ascii="MontserratLight" w:hAnsi="MontserratLight" w:cs="MontserratLight"/>
          <w:color w:val="1D252C"/>
          <w:sz w:val="20"/>
          <w:szCs w:val="20"/>
        </w:rPr>
      </w:pPr>
    </w:p>
    <w:p w14:paraId="0B54A939" w14:textId="6D9BDCA5" w:rsidR="002461F8" w:rsidRDefault="002461F8" w:rsidP="00CE7EA9">
      <w:pPr>
        <w:rPr>
          <w:rFonts w:ascii="Open Sans" w:hAnsi="Open Sans" w:cs="Open Sans"/>
          <w:i/>
          <w:iCs/>
          <w:color w:val="333333"/>
          <w:sz w:val="18"/>
          <w:szCs w:val="18"/>
          <w:shd w:val="clear" w:color="auto" w:fill="FFFFFF"/>
        </w:rPr>
      </w:pPr>
      <w:r w:rsidRPr="002461F8">
        <w:rPr>
          <w:rFonts w:ascii="Open Sans" w:hAnsi="Open Sans" w:cs="Open Sans"/>
          <w:b/>
          <w:bCs/>
          <w:i/>
          <w:iCs/>
          <w:color w:val="333333"/>
          <w:sz w:val="18"/>
          <w:szCs w:val="18"/>
          <w:shd w:val="clear" w:color="auto" w:fill="FFFFFF"/>
        </w:rPr>
        <w:t>IMPORTANT NOTE</w:t>
      </w:r>
      <w:r w:rsidRPr="002461F8">
        <w:rPr>
          <w:rFonts w:ascii="Open Sans" w:hAnsi="Open Sans" w:cs="Open Sans"/>
          <w:i/>
          <w:iCs/>
          <w:color w:val="333333"/>
          <w:sz w:val="18"/>
          <w:szCs w:val="18"/>
          <w:shd w:val="clear" w:color="auto" w:fill="FFFFFF"/>
        </w:rPr>
        <w:t xml:space="preserve">: When we brought </w:t>
      </w:r>
      <w:proofErr w:type="gramStart"/>
      <w:r w:rsidRPr="002461F8">
        <w:rPr>
          <w:rFonts w:ascii="Open Sans" w:hAnsi="Open Sans" w:cs="Open Sans"/>
          <w:i/>
          <w:iCs/>
          <w:color w:val="333333"/>
          <w:sz w:val="18"/>
          <w:szCs w:val="18"/>
          <w:shd w:val="clear" w:color="auto" w:fill="FFFFFF"/>
        </w:rPr>
        <w:t>all of</w:t>
      </w:r>
      <w:proofErr w:type="gramEnd"/>
      <w:r w:rsidRPr="002461F8">
        <w:rPr>
          <w:rFonts w:ascii="Open Sans" w:hAnsi="Open Sans" w:cs="Open Sans"/>
          <w:i/>
          <w:iCs/>
          <w:color w:val="333333"/>
          <w:sz w:val="18"/>
          <w:szCs w:val="18"/>
          <w:shd w:val="clear" w:color="auto" w:fill="FFFFFF"/>
        </w:rPr>
        <w:t xml:space="preserve"> our 3W water assets into </w:t>
      </w:r>
      <w:r w:rsidRPr="002461F8">
        <w:rPr>
          <w:rStyle w:val="glossary-term"/>
          <w:rFonts w:ascii="Open Sans" w:hAnsi="Open Sans" w:cs="Open Sans"/>
          <w:i/>
          <w:iCs/>
          <w:color w:val="333333"/>
          <w:sz w:val="18"/>
          <w:szCs w:val="18"/>
          <w:shd w:val="clear" w:color="auto" w:fill="FFFFFF"/>
        </w:rPr>
        <w:t>TechOne</w:t>
      </w:r>
      <w:r w:rsidRPr="002461F8">
        <w:rPr>
          <w:rFonts w:ascii="Open Sans" w:hAnsi="Open Sans" w:cs="Open Sans"/>
          <w:i/>
          <w:iCs/>
          <w:color w:val="333333"/>
          <w:sz w:val="18"/>
          <w:szCs w:val="18"/>
          <w:shd w:val="clear" w:color="auto" w:fill="FFFFFF"/>
        </w:rPr>
        <w:t> from the previous system, everything had its commission date updated to 01/07/2019. It is unclear why.</w:t>
      </w:r>
      <w:r w:rsidRPr="002461F8">
        <w:rPr>
          <w:rFonts w:ascii="Open Sans" w:hAnsi="Open Sans" w:cs="Open Sans"/>
          <w:i/>
          <w:iCs/>
          <w:color w:val="333333"/>
          <w:sz w:val="18"/>
          <w:szCs w:val="18"/>
        </w:rPr>
        <w:br/>
      </w:r>
      <w:r w:rsidRPr="002461F8">
        <w:rPr>
          <w:rFonts w:ascii="Open Sans" w:hAnsi="Open Sans" w:cs="Open Sans"/>
          <w:i/>
          <w:iCs/>
          <w:color w:val="333333"/>
          <w:sz w:val="18"/>
          <w:szCs w:val="18"/>
        </w:rPr>
        <w:br/>
      </w:r>
      <w:r w:rsidRPr="002461F8">
        <w:rPr>
          <w:rFonts w:ascii="Open Sans" w:hAnsi="Open Sans" w:cs="Open Sans"/>
          <w:i/>
          <w:iCs/>
          <w:color w:val="333333"/>
          <w:sz w:val="18"/>
          <w:szCs w:val="18"/>
          <w:shd w:val="clear" w:color="auto" w:fill="FFFFFF"/>
        </w:rPr>
        <w:t>When the valuer comes back with depreciation rates based on the actual physical commission date, we can't update them like-for-like in the Asset Book to calculate depreciation going forward. This is because the valuers are working on the actual physical commission date of the asset, and in the Asset Book we are holding the system implementation date as the commission date</w:t>
      </w:r>
      <w:r>
        <w:rPr>
          <w:rFonts w:ascii="Open Sans" w:hAnsi="Open Sans" w:cs="Open Sans"/>
          <w:i/>
          <w:iCs/>
          <w:color w:val="333333"/>
          <w:sz w:val="18"/>
          <w:szCs w:val="18"/>
          <w:shd w:val="clear" w:color="auto" w:fill="FFFFFF"/>
        </w:rPr>
        <w:t>.</w:t>
      </w:r>
      <w:r w:rsidRPr="002461F8">
        <w:rPr>
          <w:rFonts w:ascii="Open Sans" w:hAnsi="Open Sans" w:cs="Open Sans"/>
          <w:i/>
          <w:iCs/>
          <w:color w:val="333333"/>
          <w:sz w:val="18"/>
          <w:szCs w:val="18"/>
        </w:rPr>
        <w:br/>
      </w:r>
      <w:r w:rsidRPr="002461F8">
        <w:rPr>
          <w:rFonts w:ascii="Open Sans" w:hAnsi="Open Sans" w:cs="Open Sans"/>
          <w:i/>
          <w:iCs/>
          <w:color w:val="333333"/>
          <w:sz w:val="18"/>
          <w:szCs w:val="18"/>
        </w:rPr>
        <w:br/>
      </w:r>
      <w:r w:rsidRPr="002461F8">
        <w:rPr>
          <w:rFonts w:ascii="Open Sans" w:hAnsi="Open Sans" w:cs="Open Sans"/>
          <w:i/>
          <w:iCs/>
          <w:color w:val="333333"/>
          <w:sz w:val="18"/>
          <w:szCs w:val="18"/>
          <w:shd w:val="clear" w:color="auto" w:fill="FFFFFF"/>
        </w:rPr>
        <w:t>To update our system so that our asset costs and our depreciation costs are calculated correctly, we need to enter the remaining asset life give to us by the valuers into the 'Revised Remaining Useful Life (Years)' field and understand that the 'Revised Depreciation Rate' recalculated by the system is not going to match the valuers' data. Doing it this way ensures that the Depreciation AMOUNT is calculated correctly</w:t>
      </w:r>
      <w:r>
        <w:rPr>
          <w:rFonts w:ascii="Open Sans" w:hAnsi="Open Sans" w:cs="Open Sans"/>
          <w:i/>
          <w:iCs/>
          <w:color w:val="333333"/>
          <w:sz w:val="18"/>
          <w:szCs w:val="18"/>
          <w:shd w:val="clear" w:color="auto" w:fill="FFFFFF"/>
        </w:rPr>
        <w:t>.</w:t>
      </w:r>
      <w:r w:rsidRPr="002461F8">
        <w:rPr>
          <w:rFonts w:ascii="Open Sans" w:hAnsi="Open Sans" w:cs="Open Sans"/>
          <w:i/>
          <w:iCs/>
          <w:color w:val="333333"/>
          <w:sz w:val="18"/>
          <w:szCs w:val="18"/>
        </w:rPr>
        <w:br/>
      </w:r>
      <w:r w:rsidRPr="002461F8">
        <w:rPr>
          <w:rFonts w:ascii="Open Sans" w:hAnsi="Open Sans" w:cs="Open Sans"/>
          <w:i/>
          <w:iCs/>
          <w:color w:val="333333"/>
          <w:sz w:val="18"/>
          <w:szCs w:val="18"/>
        </w:rPr>
        <w:br/>
      </w:r>
      <w:r w:rsidRPr="002461F8">
        <w:rPr>
          <w:rFonts w:ascii="Open Sans" w:hAnsi="Open Sans" w:cs="Open Sans"/>
          <w:i/>
          <w:iCs/>
          <w:color w:val="333333"/>
          <w:sz w:val="18"/>
          <w:szCs w:val="18"/>
          <w:shd w:val="clear" w:color="auto" w:fill="FFFFFF"/>
        </w:rPr>
        <w:t>When you enter a Remaining Useful Life into the system, the Revised Useful Life is updated on a calculation that is based on the commission date in the system. Because the commission dates don't reflect the actual physical commission date of the asset, these fields are not going to match the valuers' data.</w:t>
      </w:r>
    </w:p>
    <w:p w14:paraId="6719AA89" w14:textId="4BE1F9E0" w:rsidR="008C3F9D" w:rsidRPr="002461F8" w:rsidRDefault="008C3F9D" w:rsidP="00CE7EA9">
      <w:pPr>
        <w:rPr>
          <w:rFonts w:ascii="MontserratLight" w:hAnsi="MontserratLight" w:cs="MontserratLight"/>
          <w:i/>
          <w:iCs/>
          <w:color w:val="1D252C"/>
          <w:sz w:val="20"/>
          <w:szCs w:val="20"/>
        </w:rPr>
      </w:pPr>
      <w:r>
        <w:rPr>
          <w:rFonts w:ascii="Open Sans" w:hAnsi="Open Sans" w:cs="Open Sans"/>
          <w:i/>
          <w:iCs/>
          <w:color w:val="333333"/>
          <w:sz w:val="18"/>
          <w:szCs w:val="18"/>
          <w:shd w:val="clear" w:color="auto" w:fill="FFFFFF"/>
        </w:rPr>
        <w:t xml:space="preserve">In the past </w:t>
      </w:r>
    </w:p>
    <w:p w14:paraId="4BC70FD3" w14:textId="77777777" w:rsidR="00CE7EA9" w:rsidRDefault="00CE7EA9" w:rsidP="00CE7EA9">
      <w:pPr>
        <w:rPr>
          <w:rFonts w:ascii="MontserratLight" w:hAnsi="MontserratLight" w:cs="MontserratLight"/>
          <w:i/>
          <w:iCs/>
          <w:color w:val="1D252C"/>
          <w:sz w:val="20"/>
          <w:szCs w:val="20"/>
        </w:rPr>
      </w:pPr>
    </w:p>
    <w:p w14:paraId="3BCE02ED" w14:textId="77777777" w:rsidR="00CE7EA9" w:rsidRDefault="00CE7EA9" w:rsidP="00CE7EA9">
      <w:pPr>
        <w:rPr>
          <w:rFonts w:ascii="MontserratLight" w:hAnsi="MontserratLight" w:cs="MontserratLight"/>
          <w:i/>
          <w:iCs/>
          <w:color w:val="1D252C"/>
          <w:sz w:val="20"/>
          <w:szCs w:val="20"/>
        </w:rPr>
      </w:pPr>
    </w:p>
    <w:p w14:paraId="3459DD65" w14:textId="23AD18CA" w:rsidR="00CE7EA9" w:rsidRPr="00CE7EA9" w:rsidRDefault="00A76216" w:rsidP="00CE7EA9">
      <w:pPr>
        <w:rPr>
          <w:i/>
          <w:iCs/>
        </w:rPr>
      </w:pPr>
      <w:r w:rsidRPr="00A76216">
        <w:rPr>
          <w:i/>
          <w:iCs/>
        </w:rPr>
        <w:t>\\sqldcfile01\P&amp;I\3Waters\Asset Management\Reporting\Valuations\Insurance</w:t>
      </w:r>
      <w:r>
        <w:rPr>
          <w:i/>
          <w:iCs/>
        </w:rPr>
        <w:t xml:space="preserve"> </w:t>
      </w:r>
    </w:p>
    <w:p w14:paraId="5BA831B9" w14:textId="2589F7E2" w:rsidR="00AF00FE" w:rsidRDefault="00AF00FE" w:rsidP="00AF791E">
      <w:pPr>
        <w:pStyle w:val="Heading1"/>
      </w:pPr>
      <w:r>
        <w:t>Insurance Schedules</w:t>
      </w:r>
      <w:r w:rsidR="00A76216">
        <w:t xml:space="preserve"> – Facilities </w:t>
      </w:r>
    </w:p>
    <w:p w14:paraId="1D2E7048" w14:textId="20C179F6" w:rsidR="00AF00FE" w:rsidRDefault="00AF00FE" w:rsidP="00AF00FE">
      <w:pPr>
        <w:rPr>
          <w:highlight w:val="yellow"/>
        </w:rPr>
      </w:pPr>
      <w:r w:rsidRPr="00A67656">
        <w:rPr>
          <w:highlight w:val="yellow"/>
        </w:rPr>
        <w:t>Following the insurance schedules</w:t>
      </w:r>
    </w:p>
    <w:p w14:paraId="26912611" w14:textId="70D2EE40" w:rsidR="00675461" w:rsidRPr="00675461" w:rsidRDefault="00675461" w:rsidP="00AF00FE">
      <w:pPr>
        <w:rPr>
          <w:b/>
          <w:bCs/>
        </w:rPr>
      </w:pPr>
      <w:r w:rsidRPr="00675461">
        <w:rPr>
          <w:b/>
          <w:bCs/>
        </w:rPr>
        <w:t>Timing</w:t>
      </w:r>
    </w:p>
    <w:p w14:paraId="111A67B9" w14:textId="3D8AF737" w:rsidR="00842C39" w:rsidRDefault="00675461" w:rsidP="00AF00FE">
      <w:pPr>
        <w:rPr>
          <w:highlight w:val="yellow"/>
        </w:rPr>
      </w:pPr>
      <w:r>
        <w:rPr>
          <w:highlight w:val="yellow"/>
        </w:rPr>
        <w:t>*</w:t>
      </w:r>
      <w:r w:rsidR="00842C39">
        <w:rPr>
          <w:highlight w:val="yellow"/>
        </w:rPr>
        <w:t>Confirm dates that Insurance data is required</w:t>
      </w:r>
      <w:r>
        <w:rPr>
          <w:highlight w:val="yellow"/>
        </w:rPr>
        <w:t xml:space="preserve"> for each policy? </w:t>
      </w:r>
      <w:proofErr w:type="spellStart"/>
      <w:r>
        <w:rPr>
          <w:highlight w:val="yellow"/>
        </w:rPr>
        <w:t>Netowrk</w:t>
      </w:r>
      <w:proofErr w:type="spellEnd"/>
      <w:r>
        <w:rPr>
          <w:highlight w:val="yellow"/>
        </w:rPr>
        <w:t>– Ask Gareth Noble</w:t>
      </w:r>
    </w:p>
    <w:p w14:paraId="0D78C519" w14:textId="2E7CDFB6" w:rsidR="00842C39" w:rsidRPr="00675461" w:rsidRDefault="00675461" w:rsidP="00AF00FE">
      <w:r w:rsidRPr="00675461">
        <w:t xml:space="preserve">Facilities Policy renewals is due </w:t>
      </w:r>
      <w:r w:rsidR="00842C39" w:rsidRPr="00675461">
        <w:t xml:space="preserve">APRIL </w:t>
      </w:r>
    </w:p>
    <w:p w14:paraId="0FBD77E8" w14:textId="54F55A56" w:rsidR="00842C39" w:rsidRDefault="00842C39" w:rsidP="00675461">
      <w:pPr>
        <w:ind w:firstLine="720"/>
        <w:rPr>
          <w:highlight w:val="yellow"/>
        </w:rPr>
      </w:pPr>
      <w:r>
        <w:rPr>
          <w:highlight w:val="yellow"/>
        </w:rPr>
        <w:t>-when</w:t>
      </w:r>
      <w:r w:rsidR="00675461">
        <w:rPr>
          <w:highlight w:val="yellow"/>
        </w:rPr>
        <w:t xml:space="preserve"> </w:t>
      </w:r>
      <w:r>
        <w:rPr>
          <w:highlight w:val="yellow"/>
        </w:rPr>
        <w:t xml:space="preserve">in April is insurance policy renewed? </w:t>
      </w:r>
    </w:p>
    <w:p w14:paraId="7EA676A6" w14:textId="5C3B9E57" w:rsidR="00842C39" w:rsidRDefault="00842C39" w:rsidP="00675461">
      <w:pPr>
        <w:ind w:firstLine="720"/>
        <w:rPr>
          <w:highlight w:val="yellow"/>
        </w:rPr>
      </w:pPr>
      <w:r>
        <w:rPr>
          <w:highlight w:val="yellow"/>
        </w:rPr>
        <w:lastRenderedPageBreak/>
        <w:t>-how much time before renewals do we need to provide data?</w:t>
      </w:r>
    </w:p>
    <w:p w14:paraId="0DA97060" w14:textId="77777777" w:rsidR="00675461" w:rsidRDefault="00675461" w:rsidP="00AF00FE">
      <w:pPr>
        <w:rPr>
          <w:highlight w:val="yellow"/>
        </w:rPr>
      </w:pPr>
    </w:p>
    <w:p w14:paraId="2F62FB77" w14:textId="040F2AE0" w:rsidR="00842C39" w:rsidRDefault="00842C39" w:rsidP="00AF00FE">
      <w:pPr>
        <w:rPr>
          <w:highlight w:val="yellow"/>
        </w:rPr>
      </w:pPr>
      <w:r>
        <w:rPr>
          <w:highlight w:val="yellow"/>
        </w:rPr>
        <w:t xml:space="preserve">Assets to include in insurance schedule </w:t>
      </w:r>
      <w:proofErr w:type="gramStart"/>
      <w:r w:rsidR="00DD704D">
        <w:rPr>
          <w:highlight w:val="yellow"/>
        </w:rPr>
        <w:t xml:space="preserve">- </w:t>
      </w:r>
      <w:r>
        <w:rPr>
          <w:highlight w:val="yellow"/>
        </w:rPr>
        <w:t xml:space="preserve"> all</w:t>
      </w:r>
      <w:proofErr w:type="gramEnd"/>
      <w:r>
        <w:rPr>
          <w:highlight w:val="yellow"/>
        </w:rPr>
        <w:t xml:space="preserve"> assets commissioned at date of extract – includes those not valued.</w:t>
      </w:r>
    </w:p>
    <w:p w14:paraId="52BAAF73" w14:textId="77777777" w:rsidR="00675461" w:rsidRDefault="00842C39" w:rsidP="00AF00FE">
      <w:pPr>
        <w:pStyle w:val="ListParagraph"/>
        <w:numPr>
          <w:ilvl w:val="0"/>
          <w:numId w:val="37"/>
        </w:numPr>
        <w:rPr>
          <w:highlight w:val="yellow"/>
        </w:rPr>
      </w:pPr>
      <w:r w:rsidRPr="00675461">
        <w:rPr>
          <w:highlight w:val="yellow"/>
        </w:rPr>
        <w:t xml:space="preserve">Export </w:t>
      </w:r>
      <w:r w:rsidR="00675461" w:rsidRPr="00675461">
        <w:rPr>
          <w:highlight w:val="yellow"/>
        </w:rPr>
        <w:t xml:space="preserve">from TechOne </w:t>
      </w:r>
      <w:r w:rsidRPr="00675461">
        <w:rPr>
          <w:highlight w:val="yellow"/>
        </w:rPr>
        <w:t>all facilities</w:t>
      </w:r>
      <w:r w:rsidR="00675461" w:rsidRPr="00675461">
        <w:rPr>
          <w:highlight w:val="yellow"/>
        </w:rPr>
        <w:t xml:space="preserve"> </w:t>
      </w:r>
      <w:r w:rsidRPr="00675461">
        <w:rPr>
          <w:highlight w:val="yellow"/>
        </w:rPr>
        <w:t>assets commissioned</w:t>
      </w:r>
    </w:p>
    <w:p w14:paraId="63E51BB4" w14:textId="1BF9A1A3" w:rsidR="00842C39" w:rsidRDefault="00842C39" w:rsidP="00AF00FE">
      <w:pPr>
        <w:pStyle w:val="ListParagraph"/>
        <w:numPr>
          <w:ilvl w:val="0"/>
          <w:numId w:val="37"/>
        </w:numPr>
        <w:rPr>
          <w:highlight w:val="yellow"/>
        </w:rPr>
      </w:pPr>
      <w:r w:rsidRPr="00675461">
        <w:rPr>
          <w:highlight w:val="yellow"/>
        </w:rPr>
        <w:t xml:space="preserve">Apply the last valuation criteria to any assets </w:t>
      </w:r>
      <w:proofErr w:type="gramStart"/>
      <w:r w:rsidRPr="00675461">
        <w:rPr>
          <w:highlight w:val="yellow"/>
        </w:rPr>
        <w:t>commissioned  since</w:t>
      </w:r>
      <w:proofErr w:type="gramEnd"/>
      <w:r w:rsidRPr="00675461">
        <w:rPr>
          <w:highlight w:val="yellow"/>
        </w:rPr>
        <w:t xml:space="preserve"> the last valuations</w:t>
      </w:r>
    </w:p>
    <w:p w14:paraId="09A8A5A8" w14:textId="4EAE3130" w:rsidR="00675461" w:rsidRDefault="00675461" w:rsidP="00675461">
      <w:pPr>
        <w:pStyle w:val="ListParagraph"/>
        <w:numPr>
          <w:ilvl w:val="0"/>
          <w:numId w:val="37"/>
        </w:numPr>
      </w:pPr>
      <w:r>
        <w:t xml:space="preserve">The schedule </w:t>
      </w:r>
      <w:r w:rsidR="00DD704D">
        <w:t>n</w:t>
      </w:r>
      <w:r>
        <w:t>eed</w:t>
      </w:r>
      <w:r w:rsidR="00DD704D">
        <w:t>s</w:t>
      </w:r>
      <w:r>
        <w:t xml:space="preserve"> to add physical address to schedule from GIS </w:t>
      </w:r>
      <w:r w:rsidR="00DD704D">
        <w:t>-m</w:t>
      </w:r>
      <w:r>
        <w:t>atch using COMPKEY</w:t>
      </w:r>
    </w:p>
    <w:p w14:paraId="118DD81E" w14:textId="77777777" w:rsidR="00675461" w:rsidRPr="00675461" w:rsidRDefault="00675461" w:rsidP="00AF00FE">
      <w:pPr>
        <w:pStyle w:val="ListParagraph"/>
        <w:numPr>
          <w:ilvl w:val="0"/>
          <w:numId w:val="37"/>
        </w:numPr>
        <w:rPr>
          <w:highlight w:val="yellow"/>
        </w:rPr>
      </w:pPr>
    </w:p>
    <w:p w14:paraId="691B69D4" w14:textId="77777777" w:rsidR="00842C39" w:rsidRPr="00A67656" w:rsidRDefault="00842C39" w:rsidP="00AF00FE">
      <w:pPr>
        <w:rPr>
          <w:highlight w:val="yellow"/>
        </w:rPr>
      </w:pPr>
    </w:p>
    <w:p w14:paraId="2413879E" w14:textId="5798D4F4" w:rsidR="00AF00FE" w:rsidRDefault="00AF00FE" w:rsidP="00AF00FE">
      <w:r w:rsidRPr="00A67656">
        <w:rPr>
          <w:highlight w:val="yellow"/>
        </w:rPr>
        <w:t>Regarding the insurance schedules, the files we were sent did not include the calculations of the Replacement cost (GRC+ professional fees, demolition costs and debris removal); Total Replacement cost (Replacement cost + Inflationary provision). The inflationary rate, I understand that it will be the 2023 Price adjustments indicated in the Report, again, this was not calculated or included in the data files</w:t>
      </w:r>
      <w:r>
        <w:t>.</w:t>
      </w:r>
    </w:p>
    <w:p w14:paraId="674CC675" w14:textId="77777777" w:rsidR="00842C39" w:rsidRDefault="00842C39" w:rsidP="00AF00FE"/>
    <w:p w14:paraId="285C8F15" w14:textId="77777777" w:rsidR="00842C39" w:rsidRDefault="00842C39" w:rsidP="00AF00FE"/>
    <w:p w14:paraId="61A6CEA8" w14:textId="77777777" w:rsidR="00AF00FE" w:rsidRDefault="00AF00FE" w:rsidP="00AF00FE"/>
    <w:p w14:paraId="250F1939" w14:textId="5995CFB1" w:rsidR="00AF00FE" w:rsidRPr="00AF00FE" w:rsidRDefault="00AF00FE" w:rsidP="00AF00FE">
      <w:r>
        <w:t>demolition costs in the reinstatement calculation – that will be added as a line item by Aon.</w:t>
      </w:r>
    </w:p>
    <w:p w14:paraId="0C72277D" w14:textId="314EE87B" w:rsidR="00A76216" w:rsidRDefault="00A76216" w:rsidP="00A76216">
      <w:pPr>
        <w:pStyle w:val="Heading1"/>
      </w:pPr>
      <w:r>
        <w:t xml:space="preserve">Insurance Schedules – </w:t>
      </w:r>
      <w:r w:rsidR="00FA594A">
        <w:t>Network</w:t>
      </w:r>
      <w:r>
        <w:t xml:space="preserve"> </w:t>
      </w:r>
    </w:p>
    <w:p w14:paraId="352BD229" w14:textId="77777777" w:rsidR="00AF791E" w:rsidRDefault="00AF791E" w:rsidP="008B7433">
      <w:pPr>
        <w:pStyle w:val="Heading1"/>
      </w:pPr>
    </w:p>
    <w:p w14:paraId="0EC8A43C" w14:textId="63CC7184" w:rsidR="008B7433" w:rsidRPr="008A7B88" w:rsidRDefault="008B7433" w:rsidP="008B7433">
      <w:pPr>
        <w:pStyle w:val="Heading1"/>
      </w:pPr>
      <w:r>
        <w:t>M</w:t>
      </w:r>
      <w:r w:rsidRPr="008B7433">
        <w:t>anaging TechOne Type codes</w:t>
      </w:r>
      <w:bookmarkEnd w:id="14"/>
    </w:p>
    <w:p w14:paraId="4D0352DE" w14:textId="1AEF7F21" w:rsidR="008C1390" w:rsidRDefault="008C1390" w:rsidP="007B2E7A">
      <w:pPr>
        <w:pStyle w:val="paragraph"/>
        <w:spacing w:before="0" w:beforeAutospacing="0" w:after="0" w:afterAutospacing="0"/>
        <w:textAlignment w:val="baseline"/>
        <w:rPr>
          <w:rStyle w:val="eop"/>
          <w:rFonts w:ascii="Calibri" w:hAnsi="Calibri" w:cs="Calibri"/>
          <w:b/>
          <w:bCs/>
          <w:sz w:val="22"/>
          <w:szCs w:val="22"/>
          <w:lang w:val="en-US"/>
        </w:rPr>
      </w:pPr>
    </w:p>
    <w:p w14:paraId="70ECD9FF" w14:textId="4973F0A4" w:rsidR="007B2E7A" w:rsidRDefault="007B2E7A" w:rsidP="007B2E7A">
      <w:pPr>
        <w:pStyle w:val="paragraph"/>
        <w:spacing w:before="0" w:beforeAutospacing="0" w:after="0" w:afterAutospacing="0"/>
        <w:textAlignment w:val="baseline"/>
        <w:rPr>
          <w:rStyle w:val="eop"/>
          <w:rFonts w:ascii="Calibri" w:hAnsi="Calibri" w:cs="Calibri"/>
          <w:b/>
          <w:bCs/>
          <w:sz w:val="22"/>
          <w:szCs w:val="22"/>
          <w:lang w:val="en-US"/>
        </w:rPr>
      </w:pPr>
    </w:p>
    <w:p w14:paraId="59406D5F" w14:textId="2098F162" w:rsidR="007B2E7A" w:rsidRDefault="007B2E7A" w:rsidP="007B2E7A">
      <w:pPr>
        <w:pStyle w:val="paragraph"/>
        <w:spacing w:before="0" w:beforeAutospacing="0" w:after="0" w:afterAutospacing="0"/>
        <w:textAlignment w:val="baseline"/>
        <w:rPr>
          <w:rStyle w:val="eop"/>
          <w:rFonts w:ascii="Calibri" w:hAnsi="Calibri" w:cs="Calibri"/>
          <w:b/>
          <w:bCs/>
          <w:sz w:val="22"/>
          <w:szCs w:val="22"/>
          <w:lang w:val="en-US"/>
        </w:rPr>
      </w:pPr>
      <w:r>
        <w:rPr>
          <w:rStyle w:val="eop"/>
          <w:rFonts w:ascii="Calibri" w:hAnsi="Calibri" w:cs="Calibri"/>
          <w:b/>
          <w:bCs/>
          <w:sz w:val="22"/>
          <w:szCs w:val="22"/>
          <w:lang w:val="en-US"/>
        </w:rPr>
        <w:t>If there are any changes to the</w:t>
      </w:r>
      <w:r w:rsidR="005D125B">
        <w:rPr>
          <w:rStyle w:val="eop"/>
          <w:rFonts w:ascii="Calibri" w:hAnsi="Calibri" w:cs="Calibri"/>
          <w:b/>
          <w:bCs/>
          <w:sz w:val="22"/>
          <w:szCs w:val="22"/>
          <w:lang w:val="en-US"/>
        </w:rPr>
        <w:t xml:space="preserve"> domains in the</w:t>
      </w:r>
      <w:r>
        <w:rPr>
          <w:rStyle w:val="eop"/>
          <w:rFonts w:ascii="Calibri" w:hAnsi="Calibri" w:cs="Calibri"/>
          <w:b/>
          <w:bCs/>
          <w:sz w:val="22"/>
          <w:szCs w:val="22"/>
          <w:lang w:val="en-US"/>
        </w:rPr>
        <w:t xml:space="preserve"> GIS spec</w:t>
      </w:r>
      <w:r w:rsidR="005D125B">
        <w:rPr>
          <w:rStyle w:val="eop"/>
          <w:rFonts w:ascii="Calibri" w:hAnsi="Calibri" w:cs="Calibri"/>
          <w:b/>
          <w:bCs/>
          <w:sz w:val="22"/>
          <w:szCs w:val="22"/>
          <w:lang w:val="en-US"/>
        </w:rPr>
        <w:t>, this will also need to be updated in T1</w:t>
      </w:r>
      <w:r>
        <w:rPr>
          <w:rStyle w:val="eop"/>
          <w:rFonts w:ascii="Calibri" w:hAnsi="Calibri" w:cs="Calibri"/>
          <w:b/>
          <w:bCs/>
          <w:sz w:val="22"/>
          <w:szCs w:val="22"/>
          <w:lang w:val="en-US"/>
        </w:rPr>
        <w:t xml:space="preserve"> </w:t>
      </w:r>
    </w:p>
    <w:p w14:paraId="17B0B559" w14:textId="77777777" w:rsidR="007B2E7A" w:rsidRDefault="007B2E7A"/>
    <w:p w14:paraId="31B51995" w14:textId="2440F51C" w:rsidR="008B7433" w:rsidRDefault="008B7433" w:rsidP="008B7433">
      <w:r>
        <w:t>To manage drop down lists against asset fields, you need to have access to:</w:t>
      </w:r>
    </w:p>
    <w:p w14:paraId="0BA344EB" w14:textId="77777777" w:rsidR="008B7433" w:rsidRDefault="008B7433" w:rsidP="008B7433">
      <w:pPr>
        <w:pStyle w:val="ListParagraph"/>
        <w:numPr>
          <w:ilvl w:val="0"/>
          <w:numId w:val="32"/>
        </w:numPr>
        <w:spacing w:after="0" w:line="240" w:lineRule="auto"/>
        <w:contextualSpacing w:val="0"/>
        <w:rPr>
          <w:rFonts w:eastAsia="Times New Roman"/>
        </w:rPr>
      </w:pPr>
      <w:r>
        <w:rPr>
          <w:rFonts w:eastAsia="Times New Roman"/>
        </w:rPr>
        <w:t>Selection Types</w:t>
      </w:r>
    </w:p>
    <w:p w14:paraId="1197B268" w14:textId="77777777" w:rsidR="008B7433" w:rsidRDefault="008B7433" w:rsidP="008B7433">
      <w:pPr>
        <w:pStyle w:val="ListParagraph"/>
        <w:numPr>
          <w:ilvl w:val="0"/>
          <w:numId w:val="32"/>
        </w:numPr>
        <w:spacing w:after="0" w:line="240" w:lineRule="auto"/>
        <w:contextualSpacing w:val="0"/>
        <w:rPr>
          <w:rFonts w:eastAsia="Times New Roman"/>
        </w:rPr>
      </w:pPr>
    </w:p>
    <w:p w14:paraId="03A3FAC1" w14:textId="3D15A001" w:rsidR="008B7433" w:rsidRDefault="008B7433" w:rsidP="008B7433">
      <w:r>
        <w:t>To manage any bulk imports and exports you also need the uppy downy arrows on the scree</w:t>
      </w:r>
      <w:r w:rsidR="007B2E7A">
        <w:t>n</w:t>
      </w:r>
    </w:p>
    <w:p w14:paraId="44D76FB7" w14:textId="77777777" w:rsidR="008B7433" w:rsidRDefault="008B7433" w:rsidP="008B7433"/>
    <w:p w14:paraId="17E5A2C3" w14:textId="6355A648" w:rsidR="008B7433" w:rsidRDefault="008B7433" w:rsidP="008B7433">
      <w:r>
        <w:rPr>
          <w:noProof/>
        </w:rPr>
        <w:lastRenderedPageBreak/>
        <w:drawing>
          <wp:inline distT="0" distB="0" distL="0" distR="0" wp14:anchorId="192814DD" wp14:editId="1FB44F5F">
            <wp:extent cx="6105525" cy="2214245"/>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47" r:link="rId48" cstate="print">
                      <a:extLst>
                        <a:ext uri="{28A0092B-C50C-407E-A947-70E740481C1C}">
                          <a14:useLocalDpi xmlns:a14="http://schemas.microsoft.com/office/drawing/2010/main" val="0"/>
                        </a:ext>
                      </a:extLst>
                    </a:blip>
                    <a:srcRect/>
                    <a:stretch>
                      <a:fillRect/>
                    </a:stretch>
                  </pic:blipFill>
                  <pic:spPr bwMode="auto">
                    <a:xfrm>
                      <a:off x="0" y="0"/>
                      <a:ext cx="6105525" cy="2214245"/>
                    </a:xfrm>
                    <a:prstGeom prst="rect">
                      <a:avLst/>
                    </a:prstGeom>
                    <a:noFill/>
                    <a:ln>
                      <a:noFill/>
                    </a:ln>
                  </pic:spPr>
                </pic:pic>
              </a:graphicData>
            </a:graphic>
          </wp:inline>
        </w:drawing>
      </w:r>
    </w:p>
    <w:p w14:paraId="5F41343E" w14:textId="0BEEBDBA" w:rsidR="008B7433" w:rsidRDefault="008B7433" w:rsidP="008B7433">
      <w:pPr>
        <w:pStyle w:val="paragraph"/>
        <w:spacing w:before="0" w:beforeAutospacing="0" w:after="0" w:afterAutospacing="0"/>
        <w:jc w:val="center"/>
        <w:textAlignment w:val="baseline"/>
        <w:rPr>
          <w:rStyle w:val="eop"/>
          <w:rFonts w:ascii="Calibri" w:hAnsi="Calibri" w:cs="Calibri"/>
          <w:b/>
          <w:bCs/>
          <w:sz w:val="22"/>
          <w:szCs w:val="22"/>
          <w:lang w:val="en-US"/>
        </w:rPr>
      </w:pPr>
      <w:r>
        <w:rPr>
          <w:noProof/>
        </w:rPr>
        <w:drawing>
          <wp:inline distT="0" distB="0" distL="0" distR="0" wp14:anchorId="74EE1CF5" wp14:editId="391D3AF0">
            <wp:extent cx="5079503" cy="2594902"/>
            <wp:effectExtent l="0" t="0" r="0" b="0"/>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49"/>
                    <a:stretch>
                      <a:fillRect/>
                    </a:stretch>
                  </pic:blipFill>
                  <pic:spPr>
                    <a:xfrm>
                      <a:off x="0" y="0"/>
                      <a:ext cx="5083436" cy="2596911"/>
                    </a:xfrm>
                    <a:prstGeom prst="rect">
                      <a:avLst/>
                    </a:prstGeom>
                  </pic:spPr>
                </pic:pic>
              </a:graphicData>
            </a:graphic>
          </wp:inline>
        </w:drawing>
      </w:r>
    </w:p>
    <w:p w14:paraId="60F13BAB" w14:textId="5ACAF3B9" w:rsidR="007B2E7A" w:rsidRDefault="007B2E7A" w:rsidP="008B7433">
      <w:pPr>
        <w:pStyle w:val="paragraph"/>
        <w:spacing w:before="0" w:beforeAutospacing="0" w:after="0" w:afterAutospacing="0"/>
        <w:jc w:val="center"/>
        <w:textAlignment w:val="baseline"/>
        <w:rPr>
          <w:rStyle w:val="eop"/>
          <w:rFonts w:ascii="Calibri" w:hAnsi="Calibri" w:cs="Calibri"/>
          <w:b/>
          <w:bCs/>
          <w:sz w:val="22"/>
          <w:szCs w:val="22"/>
          <w:lang w:val="en-US"/>
        </w:rPr>
      </w:pPr>
    </w:p>
    <w:p w14:paraId="36F4ED74" w14:textId="6D464E89" w:rsidR="007B2E7A" w:rsidRDefault="007B2E7A" w:rsidP="008B7433">
      <w:pPr>
        <w:pStyle w:val="paragraph"/>
        <w:spacing w:before="0" w:beforeAutospacing="0" w:after="0" w:afterAutospacing="0"/>
        <w:jc w:val="center"/>
        <w:textAlignment w:val="baseline"/>
        <w:rPr>
          <w:rStyle w:val="eop"/>
          <w:rFonts w:ascii="Calibri" w:hAnsi="Calibri" w:cs="Calibri"/>
          <w:b/>
          <w:bCs/>
          <w:sz w:val="22"/>
          <w:szCs w:val="22"/>
          <w:lang w:val="en-US"/>
        </w:rPr>
      </w:pPr>
    </w:p>
    <w:p w14:paraId="1E2F0B11" w14:textId="77777777" w:rsidR="007B2E7A" w:rsidRDefault="007B2E7A" w:rsidP="008B7433">
      <w:pPr>
        <w:pStyle w:val="paragraph"/>
        <w:spacing w:before="0" w:beforeAutospacing="0" w:after="0" w:afterAutospacing="0"/>
        <w:jc w:val="center"/>
        <w:textAlignment w:val="baseline"/>
        <w:rPr>
          <w:rStyle w:val="eop"/>
          <w:rFonts w:ascii="Calibri" w:hAnsi="Calibri" w:cs="Calibri"/>
          <w:b/>
          <w:bCs/>
          <w:sz w:val="22"/>
          <w:szCs w:val="22"/>
          <w:lang w:val="en-US"/>
        </w:rPr>
      </w:pPr>
    </w:p>
    <w:p w14:paraId="750B09D8" w14:textId="01A80A8D" w:rsidR="008B7433" w:rsidRDefault="008B7433" w:rsidP="008C1390">
      <w:pPr>
        <w:pStyle w:val="paragraph"/>
        <w:spacing w:before="0" w:beforeAutospacing="0" w:after="0" w:afterAutospacing="0"/>
        <w:ind w:left="2160"/>
        <w:textAlignment w:val="baseline"/>
        <w:rPr>
          <w:rStyle w:val="eop"/>
          <w:rFonts w:ascii="Calibri" w:hAnsi="Calibri" w:cs="Calibri"/>
          <w:b/>
          <w:bCs/>
          <w:sz w:val="22"/>
          <w:szCs w:val="22"/>
          <w:lang w:val="en-US"/>
        </w:rPr>
      </w:pPr>
    </w:p>
    <w:p w14:paraId="26A981F1" w14:textId="77777777" w:rsidR="007B2E7A" w:rsidRPr="007C741C" w:rsidRDefault="007B2E7A" w:rsidP="008C1390">
      <w:pPr>
        <w:pStyle w:val="paragraph"/>
        <w:spacing w:before="0" w:beforeAutospacing="0" w:after="0" w:afterAutospacing="0"/>
        <w:ind w:left="2160"/>
        <w:textAlignment w:val="baseline"/>
        <w:rPr>
          <w:rStyle w:val="eop"/>
          <w:rFonts w:ascii="Calibri" w:hAnsi="Calibri" w:cs="Calibri"/>
          <w:b/>
          <w:bCs/>
          <w:sz w:val="22"/>
          <w:szCs w:val="22"/>
          <w:lang w:val="en-US"/>
        </w:rPr>
      </w:pPr>
    </w:p>
    <w:p w14:paraId="1CA9682E" w14:textId="77777777" w:rsidR="008C1390" w:rsidRPr="00EE5880" w:rsidRDefault="008C1390" w:rsidP="004B7B1B">
      <w:pPr>
        <w:pStyle w:val="paragraph"/>
        <w:numPr>
          <w:ilvl w:val="0"/>
          <w:numId w:val="13"/>
        </w:numPr>
        <w:spacing w:before="0" w:beforeAutospacing="0" w:after="0" w:afterAutospacing="0"/>
        <w:textAlignment w:val="baseline"/>
        <w:rPr>
          <w:rStyle w:val="eop"/>
          <w:rFonts w:ascii="Calibri" w:hAnsi="Calibri" w:cs="Calibri"/>
          <w:b/>
          <w:bCs/>
          <w:sz w:val="22"/>
          <w:szCs w:val="22"/>
          <w:lang w:val="en-US"/>
        </w:rPr>
      </w:pPr>
      <w:r>
        <w:rPr>
          <w:rStyle w:val="eop"/>
          <w:rFonts w:ascii="Calibri" w:hAnsi="Calibri" w:cs="Calibri"/>
          <w:b/>
          <w:bCs/>
          <w:sz w:val="22"/>
          <w:szCs w:val="22"/>
          <w:lang w:val="en-US"/>
        </w:rPr>
        <w:t>Asset Register form Site Code-Parent Asset Number</w:t>
      </w:r>
    </w:p>
    <w:p w14:paraId="211FE7AA" w14:textId="77777777" w:rsidR="00327F0C" w:rsidRPr="002320FE" w:rsidRDefault="00327F0C" w:rsidP="00327F0C">
      <w:pPr>
        <w:pStyle w:val="paragraph"/>
        <w:numPr>
          <w:ilvl w:val="0"/>
          <w:numId w:val="2"/>
        </w:numPr>
        <w:spacing w:before="0" w:beforeAutospacing="0" w:after="0" w:afterAutospacing="0"/>
        <w:textAlignment w:val="baseline"/>
        <w:rPr>
          <w:rFonts w:ascii="Segoe UI" w:hAnsi="Segoe UI" w:cs="Segoe UI"/>
          <w:sz w:val="18"/>
          <w:szCs w:val="18"/>
          <w:highlight w:val="cyan"/>
          <w:lang w:val="en-US"/>
        </w:rPr>
      </w:pPr>
      <w:r>
        <w:rPr>
          <w:rFonts w:ascii="Segoe UI" w:hAnsi="Segoe UI" w:cs="Segoe UI"/>
          <w:sz w:val="18"/>
          <w:szCs w:val="18"/>
          <w:highlight w:val="cyan"/>
          <w:lang w:val="en-US"/>
        </w:rPr>
        <w:t>Task Bulk update – (check for errors, as some occasionally don’t get updated)</w:t>
      </w:r>
    </w:p>
    <w:p w14:paraId="18785E9D" w14:textId="77777777" w:rsidR="00096199" w:rsidRPr="00096199" w:rsidRDefault="00096199">
      <w:pPr>
        <w:rPr>
          <w:lang w:val="en-US"/>
        </w:rPr>
      </w:pPr>
    </w:p>
    <w:p w14:paraId="2FA6F5AD" w14:textId="332BB089" w:rsidR="00096199" w:rsidRDefault="00096199">
      <w:pPr>
        <w:rPr>
          <w:b/>
          <w:bCs/>
          <w:lang w:val="en-US"/>
        </w:rPr>
      </w:pPr>
    </w:p>
    <w:p w14:paraId="2649D6C5" w14:textId="77777777" w:rsidR="004B7B1B" w:rsidRDefault="004B7B1B" w:rsidP="004B7B1B">
      <w:pPr>
        <w:rPr>
          <w:rStyle w:val="eop"/>
          <w:rFonts w:ascii="Calibri" w:hAnsi="Calibri" w:cs="Calibri"/>
          <w:lang w:val="en-US"/>
        </w:rPr>
      </w:pPr>
      <w:r>
        <w:rPr>
          <w:rStyle w:val="normaltextrun"/>
          <w:rFonts w:ascii="Calibri" w:hAnsi="Calibri" w:cs="Calibri"/>
          <w:b/>
          <w:bCs/>
          <w:shd w:val="clear" w:color="auto" w:fill="00FFFF"/>
          <w:lang w:val="en-US"/>
        </w:rPr>
        <w:t>Processes needed</w:t>
      </w:r>
      <w:r>
        <w:rPr>
          <w:rStyle w:val="eop"/>
          <w:rFonts w:ascii="Calibri" w:hAnsi="Calibri" w:cs="Calibri"/>
          <w:lang w:val="en-US"/>
        </w:rPr>
        <w:t> </w:t>
      </w:r>
    </w:p>
    <w:p w14:paraId="79C10CFE" w14:textId="77777777" w:rsidR="004B7B1B" w:rsidRPr="002320FE" w:rsidRDefault="004B7B1B" w:rsidP="004B7B1B">
      <w:pPr>
        <w:pStyle w:val="paragraph"/>
        <w:numPr>
          <w:ilvl w:val="0"/>
          <w:numId w:val="12"/>
        </w:numPr>
        <w:spacing w:before="0" w:beforeAutospacing="0" w:after="0" w:afterAutospacing="0"/>
        <w:textAlignment w:val="baseline"/>
        <w:rPr>
          <w:rStyle w:val="eop"/>
          <w:rFonts w:ascii="Segoe UI" w:hAnsi="Segoe UI" w:cs="Segoe UI"/>
          <w:sz w:val="18"/>
          <w:szCs w:val="18"/>
          <w:highlight w:val="cyan"/>
          <w:lang w:val="en-US"/>
        </w:rPr>
      </w:pPr>
      <w:r>
        <w:rPr>
          <w:rStyle w:val="normaltextrun"/>
          <w:rFonts w:ascii="Calibri" w:hAnsi="Calibri" w:cs="Calibri"/>
          <w:sz w:val="22"/>
          <w:szCs w:val="22"/>
          <w:highlight w:val="cyan"/>
          <w:lang w:val="en-US"/>
        </w:rPr>
        <w:t xml:space="preserve">How KG gets </w:t>
      </w:r>
      <w:r w:rsidRPr="002320FE">
        <w:rPr>
          <w:rStyle w:val="normaltextrun"/>
          <w:rFonts w:ascii="Calibri" w:hAnsi="Calibri" w:cs="Calibri"/>
          <w:sz w:val="22"/>
          <w:szCs w:val="22"/>
          <w:highlight w:val="cyan"/>
          <w:lang w:val="en-US"/>
        </w:rPr>
        <w:t>COMPKEY to site code in T1 Asset ID</w:t>
      </w:r>
      <w:r w:rsidRPr="002320FE">
        <w:rPr>
          <w:rStyle w:val="eop"/>
          <w:rFonts w:ascii="Calibri" w:hAnsi="Calibri" w:cs="Calibri"/>
          <w:sz w:val="22"/>
          <w:szCs w:val="22"/>
          <w:highlight w:val="cyan"/>
          <w:lang w:val="en-US"/>
        </w:rPr>
        <w:t> </w:t>
      </w:r>
    </w:p>
    <w:p w14:paraId="7E1C6CC6" w14:textId="77777777" w:rsidR="004B7B1B" w:rsidRPr="002320FE" w:rsidRDefault="004B7B1B" w:rsidP="004B7B1B">
      <w:pPr>
        <w:pStyle w:val="paragraph"/>
        <w:numPr>
          <w:ilvl w:val="0"/>
          <w:numId w:val="12"/>
        </w:numPr>
        <w:spacing w:before="0" w:beforeAutospacing="0" w:after="0" w:afterAutospacing="0"/>
        <w:textAlignment w:val="baseline"/>
        <w:rPr>
          <w:rFonts w:ascii="Segoe UI" w:hAnsi="Segoe UI" w:cs="Segoe UI"/>
          <w:sz w:val="18"/>
          <w:szCs w:val="18"/>
          <w:highlight w:val="cyan"/>
          <w:lang w:val="en-US"/>
        </w:rPr>
      </w:pPr>
      <w:r>
        <w:rPr>
          <w:rStyle w:val="eop"/>
          <w:rFonts w:ascii="Calibri" w:hAnsi="Calibri" w:cs="Calibri"/>
          <w:sz w:val="22"/>
          <w:szCs w:val="22"/>
          <w:highlight w:val="cyan"/>
          <w:lang w:val="en-US"/>
        </w:rPr>
        <w:t>Explain the QLDC parent-child relationship</w:t>
      </w:r>
    </w:p>
    <w:p w14:paraId="5DC82D25" w14:textId="77777777" w:rsidR="004B7B1B" w:rsidRPr="00F003E8" w:rsidRDefault="004B7B1B" w:rsidP="004B7B1B">
      <w:pPr>
        <w:pStyle w:val="paragraph"/>
        <w:numPr>
          <w:ilvl w:val="0"/>
          <w:numId w:val="12"/>
        </w:numPr>
        <w:spacing w:before="0" w:beforeAutospacing="0" w:after="0" w:afterAutospacing="0"/>
        <w:textAlignment w:val="baseline"/>
        <w:rPr>
          <w:rFonts w:ascii="Segoe UI" w:hAnsi="Segoe UI" w:cs="Segoe UI"/>
          <w:sz w:val="18"/>
          <w:szCs w:val="18"/>
          <w:highlight w:val="cyan"/>
          <w:lang w:val="en-US"/>
        </w:rPr>
      </w:pPr>
      <w:r w:rsidRPr="00F003E8">
        <w:rPr>
          <w:rStyle w:val="normaltextrun"/>
          <w:rFonts w:ascii="Calibri" w:hAnsi="Calibri" w:cs="Calibri"/>
          <w:sz w:val="22"/>
          <w:szCs w:val="22"/>
          <w:highlight w:val="cyan"/>
          <w:lang w:val="en-US"/>
        </w:rPr>
        <w:t xml:space="preserve">For new users, </w:t>
      </w:r>
      <w:proofErr w:type="gramStart"/>
      <w:r w:rsidRPr="00F003E8">
        <w:rPr>
          <w:rStyle w:val="normaltextrun"/>
          <w:rFonts w:ascii="Calibri" w:hAnsi="Calibri" w:cs="Calibri"/>
          <w:sz w:val="22"/>
          <w:szCs w:val="22"/>
          <w:highlight w:val="cyan"/>
          <w:lang w:val="en-US"/>
        </w:rPr>
        <w:t>Explain</w:t>
      </w:r>
      <w:proofErr w:type="gramEnd"/>
      <w:r w:rsidRPr="00F003E8">
        <w:rPr>
          <w:rStyle w:val="normaltextrun"/>
          <w:rFonts w:ascii="Calibri" w:hAnsi="Calibri" w:cs="Calibri"/>
          <w:sz w:val="22"/>
          <w:szCs w:val="22"/>
          <w:highlight w:val="cyan"/>
          <w:lang w:val="en-US"/>
        </w:rPr>
        <w:t xml:space="preserve"> how to set up the right fields displaying</w:t>
      </w:r>
      <w:r>
        <w:rPr>
          <w:rStyle w:val="normaltextrun"/>
          <w:rFonts w:ascii="Calibri" w:hAnsi="Calibri" w:cs="Calibri"/>
          <w:sz w:val="22"/>
          <w:szCs w:val="22"/>
          <w:highlight w:val="cyan"/>
          <w:lang w:val="en-US"/>
        </w:rPr>
        <w:t xml:space="preserve"> </w:t>
      </w:r>
      <w:r w:rsidRPr="00F003E8">
        <w:rPr>
          <w:rStyle w:val="normaltextrun"/>
          <w:rFonts w:ascii="Calibri" w:hAnsi="Calibri" w:cs="Calibri"/>
          <w:sz w:val="22"/>
          <w:szCs w:val="22"/>
          <w:highlight w:val="cyan"/>
          <w:lang w:val="en-US"/>
        </w:rPr>
        <w:t>defaults assets should have displayed for new users – base on Karelia's?</w:t>
      </w:r>
      <w:r w:rsidRPr="00F003E8">
        <w:rPr>
          <w:rStyle w:val="eop"/>
          <w:rFonts w:ascii="Calibri" w:hAnsi="Calibri" w:cs="Calibri"/>
          <w:sz w:val="22"/>
          <w:szCs w:val="22"/>
          <w:highlight w:val="cyan"/>
          <w:lang w:val="en-US"/>
        </w:rPr>
        <w:t> </w:t>
      </w:r>
    </w:p>
    <w:p w14:paraId="6378DB0D" w14:textId="77777777" w:rsidR="004B7B1B" w:rsidRPr="002320FE" w:rsidRDefault="004B7B1B" w:rsidP="004B7B1B">
      <w:pPr>
        <w:pStyle w:val="paragraph"/>
        <w:numPr>
          <w:ilvl w:val="0"/>
          <w:numId w:val="12"/>
        </w:numPr>
        <w:spacing w:before="0" w:beforeAutospacing="0" w:after="0" w:afterAutospacing="0"/>
        <w:textAlignment w:val="baseline"/>
        <w:rPr>
          <w:rFonts w:ascii="Segoe UI" w:hAnsi="Segoe UI" w:cs="Segoe UI"/>
          <w:sz w:val="18"/>
          <w:szCs w:val="18"/>
          <w:highlight w:val="cyan"/>
          <w:lang w:val="en-US"/>
        </w:rPr>
      </w:pPr>
      <w:r>
        <w:rPr>
          <w:rFonts w:ascii="Segoe UI" w:hAnsi="Segoe UI" w:cs="Segoe UI"/>
          <w:sz w:val="18"/>
          <w:szCs w:val="18"/>
          <w:highlight w:val="cyan"/>
          <w:lang w:val="en-US"/>
        </w:rPr>
        <w:t xml:space="preserve">Task Bulk update – (check for errors, as some occasionally don’t get </w:t>
      </w:r>
      <w:proofErr w:type="gramStart"/>
      <w:r>
        <w:rPr>
          <w:rFonts w:ascii="Segoe UI" w:hAnsi="Segoe UI" w:cs="Segoe UI"/>
          <w:sz w:val="18"/>
          <w:szCs w:val="18"/>
          <w:highlight w:val="cyan"/>
          <w:lang w:val="en-US"/>
        </w:rPr>
        <w:t>updated)  Jeremy</w:t>
      </w:r>
      <w:proofErr w:type="gramEnd"/>
      <w:r>
        <w:rPr>
          <w:rFonts w:ascii="Segoe UI" w:hAnsi="Segoe UI" w:cs="Segoe UI"/>
          <w:sz w:val="18"/>
          <w:szCs w:val="18"/>
          <w:highlight w:val="cyan"/>
          <w:lang w:val="en-US"/>
        </w:rPr>
        <w:t xml:space="preserve"> P to provide)</w:t>
      </w:r>
    </w:p>
    <w:p w14:paraId="2E204493" w14:textId="77777777" w:rsidR="00096199" w:rsidRPr="00096199" w:rsidRDefault="00096199">
      <w:pPr>
        <w:rPr>
          <w:b/>
          <w:bCs/>
          <w:lang w:val="en-US"/>
        </w:rPr>
      </w:pPr>
    </w:p>
    <w:sectPr w:rsidR="00096199" w:rsidRPr="00096199" w:rsidSect="001B71EE">
      <w:footerReference w:type="default" r:id="rId50"/>
      <w:pgSz w:w="11906" w:h="16838"/>
      <w:pgMar w:top="1440" w:right="1440" w:bottom="1440" w:left="709"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F680D4" w14:textId="77777777" w:rsidR="00F42F01" w:rsidRDefault="00F42F01" w:rsidP="00F42F01">
      <w:pPr>
        <w:spacing w:after="0" w:line="240" w:lineRule="auto"/>
      </w:pPr>
      <w:r>
        <w:separator/>
      </w:r>
    </w:p>
  </w:endnote>
  <w:endnote w:type="continuationSeparator" w:id="0">
    <w:p w14:paraId="0FB0D673" w14:textId="77777777" w:rsidR="00F42F01" w:rsidRDefault="00F42F01" w:rsidP="00F42F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Aptos">
    <w:charset w:val="00"/>
    <w:family w:val="swiss"/>
    <w:pitch w:val="variable"/>
    <w:sig w:usb0="20000287" w:usb1="00000003" w:usb2="00000000" w:usb3="00000000" w:csb0="0000019F" w:csb1="00000000"/>
  </w:font>
  <w:font w:name="Montserrat">
    <w:charset w:val="00"/>
    <w:family w:val="auto"/>
    <w:pitch w:val="variable"/>
    <w:sig w:usb0="2000020F" w:usb1="00000003" w:usb2="00000000" w:usb3="00000000" w:csb0="00000197" w:csb1="00000000"/>
  </w:font>
  <w:font w:name="MontserratLight">
    <w:altName w:val="Calibri"/>
    <w:panose1 w:val="00000000000000000000"/>
    <w:charset w:val="00"/>
    <w:family w:val="auto"/>
    <w:notTrueType/>
    <w:pitch w:val="default"/>
    <w:sig w:usb0="00000003" w:usb1="00000000" w:usb2="00000000" w:usb3="00000000" w:csb0="00000001" w:csb1="00000000"/>
  </w:font>
  <w:font w:name="Montserrat,Italic">
    <w:altName w:val="Montserrat"/>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82808956"/>
      <w:docPartObj>
        <w:docPartGallery w:val="Page Numbers (Bottom of Page)"/>
        <w:docPartUnique/>
      </w:docPartObj>
    </w:sdtPr>
    <w:sdtEndPr/>
    <w:sdtContent>
      <w:sdt>
        <w:sdtPr>
          <w:id w:val="-1769616900"/>
          <w:docPartObj>
            <w:docPartGallery w:val="Page Numbers (Top of Page)"/>
            <w:docPartUnique/>
          </w:docPartObj>
        </w:sdtPr>
        <w:sdtEndPr/>
        <w:sdtContent>
          <w:p w14:paraId="492F7AE3" w14:textId="763C04D8" w:rsidR="00F42F01" w:rsidRDefault="00F42F0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ADE3494" w14:textId="77777777" w:rsidR="00F42F01" w:rsidRDefault="00F42F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0AB146" w14:textId="77777777" w:rsidR="00F42F01" w:rsidRDefault="00F42F01" w:rsidP="00F42F01">
      <w:pPr>
        <w:spacing w:after="0" w:line="240" w:lineRule="auto"/>
      </w:pPr>
      <w:r>
        <w:separator/>
      </w:r>
    </w:p>
  </w:footnote>
  <w:footnote w:type="continuationSeparator" w:id="0">
    <w:p w14:paraId="1E64C71B" w14:textId="77777777" w:rsidR="00F42F01" w:rsidRDefault="00F42F01" w:rsidP="00F42F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361C2"/>
    <w:multiLevelType w:val="hybridMultilevel"/>
    <w:tmpl w:val="16F63BBC"/>
    <w:lvl w:ilvl="0" w:tplc="4C224D70">
      <w:numFmt w:val="bullet"/>
      <w:lvlText w:val="-"/>
      <w:lvlJc w:val="left"/>
      <w:pPr>
        <w:ind w:left="720" w:hanging="360"/>
      </w:pPr>
      <w:rPr>
        <w:rFonts w:ascii="Calibri" w:eastAsia="Calibri" w:hAnsi="Calibri" w:cs="Calibri"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 w15:restartNumberingAfterBreak="0">
    <w:nsid w:val="05222BB7"/>
    <w:multiLevelType w:val="hybridMultilevel"/>
    <w:tmpl w:val="854C518E"/>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7143238"/>
    <w:multiLevelType w:val="hybridMultilevel"/>
    <w:tmpl w:val="71BE0EE6"/>
    <w:lvl w:ilvl="0" w:tplc="14090019">
      <w:start w:val="1"/>
      <w:numFmt w:val="lowerLetter"/>
      <w:lvlText w:val="%1."/>
      <w:lvlJc w:val="left"/>
      <w:pPr>
        <w:ind w:left="1713" w:hanging="360"/>
      </w:pPr>
    </w:lvl>
    <w:lvl w:ilvl="1" w:tplc="14090019" w:tentative="1">
      <w:start w:val="1"/>
      <w:numFmt w:val="lowerLetter"/>
      <w:lvlText w:val="%2."/>
      <w:lvlJc w:val="left"/>
      <w:pPr>
        <w:ind w:left="2433" w:hanging="360"/>
      </w:pPr>
    </w:lvl>
    <w:lvl w:ilvl="2" w:tplc="1409001B" w:tentative="1">
      <w:start w:val="1"/>
      <w:numFmt w:val="lowerRoman"/>
      <w:lvlText w:val="%3."/>
      <w:lvlJc w:val="right"/>
      <w:pPr>
        <w:ind w:left="3153" w:hanging="180"/>
      </w:pPr>
    </w:lvl>
    <w:lvl w:ilvl="3" w:tplc="1409000F" w:tentative="1">
      <w:start w:val="1"/>
      <w:numFmt w:val="decimal"/>
      <w:lvlText w:val="%4."/>
      <w:lvlJc w:val="left"/>
      <w:pPr>
        <w:ind w:left="3873" w:hanging="360"/>
      </w:pPr>
    </w:lvl>
    <w:lvl w:ilvl="4" w:tplc="14090019" w:tentative="1">
      <w:start w:val="1"/>
      <w:numFmt w:val="lowerLetter"/>
      <w:lvlText w:val="%5."/>
      <w:lvlJc w:val="left"/>
      <w:pPr>
        <w:ind w:left="4593" w:hanging="360"/>
      </w:pPr>
    </w:lvl>
    <w:lvl w:ilvl="5" w:tplc="1409001B" w:tentative="1">
      <w:start w:val="1"/>
      <w:numFmt w:val="lowerRoman"/>
      <w:lvlText w:val="%6."/>
      <w:lvlJc w:val="right"/>
      <w:pPr>
        <w:ind w:left="5313" w:hanging="180"/>
      </w:pPr>
    </w:lvl>
    <w:lvl w:ilvl="6" w:tplc="1409000F" w:tentative="1">
      <w:start w:val="1"/>
      <w:numFmt w:val="decimal"/>
      <w:lvlText w:val="%7."/>
      <w:lvlJc w:val="left"/>
      <w:pPr>
        <w:ind w:left="6033" w:hanging="360"/>
      </w:pPr>
    </w:lvl>
    <w:lvl w:ilvl="7" w:tplc="14090019" w:tentative="1">
      <w:start w:val="1"/>
      <w:numFmt w:val="lowerLetter"/>
      <w:lvlText w:val="%8."/>
      <w:lvlJc w:val="left"/>
      <w:pPr>
        <w:ind w:left="6753" w:hanging="360"/>
      </w:pPr>
    </w:lvl>
    <w:lvl w:ilvl="8" w:tplc="1409001B" w:tentative="1">
      <w:start w:val="1"/>
      <w:numFmt w:val="lowerRoman"/>
      <w:lvlText w:val="%9."/>
      <w:lvlJc w:val="right"/>
      <w:pPr>
        <w:ind w:left="7473" w:hanging="180"/>
      </w:pPr>
    </w:lvl>
  </w:abstractNum>
  <w:abstractNum w:abstractNumId="3" w15:restartNumberingAfterBreak="0">
    <w:nsid w:val="07D10A08"/>
    <w:multiLevelType w:val="hybridMultilevel"/>
    <w:tmpl w:val="BCA6CBFC"/>
    <w:lvl w:ilvl="0" w:tplc="FFFFFFFF">
      <w:start w:val="1"/>
      <w:numFmt w:val="decimal"/>
      <w:lvlText w:val="%1."/>
      <w:lvlJc w:val="left"/>
      <w:pPr>
        <w:ind w:left="1353" w:hanging="360"/>
      </w:pPr>
      <w:rPr>
        <w:rFonts w:hint="default"/>
      </w:rPr>
    </w:lvl>
    <w:lvl w:ilvl="1" w:tplc="FFFFFFFF">
      <w:start w:val="1"/>
      <w:numFmt w:val="lowerLetter"/>
      <w:lvlText w:val="%2."/>
      <w:lvlJc w:val="left"/>
      <w:pPr>
        <w:ind w:left="2094" w:hanging="360"/>
      </w:pPr>
    </w:lvl>
    <w:lvl w:ilvl="2" w:tplc="FFFFFFFF" w:tentative="1">
      <w:start w:val="1"/>
      <w:numFmt w:val="lowerRoman"/>
      <w:lvlText w:val="%3."/>
      <w:lvlJc w:val="right"/>
      <w:pPr>
        <w:ind w:left="2814" w:hanging="180"/>
      </w:pPr>
    </w:lvl>
    <w:lvl w:ilvl="3" w:tplc="FFFFFFFF" w:tentative="1">
      <w:start w:val="1"/>
      <w:numFmt w:val="decimal"/>
      <w:lvlText w:val="%4."/>
      <w:lvlJc w:val="left"/>
      <w:pPr>
        <w:ind w:left="3534" w:hanging="360"/>
      </w:pPr>
    </w:lvl>
    <w:lvl w:ilvl="4" w:tplc="FFFFFFFF" w:tentative="1">
      <w:start w:val="1"/>
      <w:numFmt w:val="lowerLetter"/>
      <w:lvlText w:val="%5."/>
      <w:lvlJc w:val="left"/>
      <w:pPr>
        <w:ind w:left="4254" w:hanging="360"/>
      </w:pPr>
    </w:lvl>
    <w:lvl w:ilvl="5" w:tplc="FFFFFFFF" w:tentative="1">
      <w:start w:val="1"/>
      <w:numFmt w:val="lowerRoman"/>
      <w:lvlText w:val="%6."/>
      <w:lvlJc w:val="right"/>
      <w:pPr>
        <w:ind w:left="4974" w:hanging="180"/>
      </w:pPr>
    </w:lvl>
    <w:lvl w:ilvl="6" w:tplc="FFFFFFFF" w:tentative="1">
      <w:start w:val="1"/>
      <w:numFmt w:val="decimal"/>
      <w:lvlText w:val="%7."/>
      <w:lvlJc w:val="left"/>
      <w:pPr>
        <w:ind w:left="5694" w:hanging="360"/>
      </w:pPr>
    </w:lvl>
    <w:lvl w:ilvl="7" w:tplc="FFFFFFFF" w:tentative="1">
      <w:start w:val="1"/>
      <w:numFmt w:val="lowerLetter"/>
      <w:lvlText w:val="%8."/>
      <w:lvlJc w:val="left"/>
      <w:pPr>
        <w:ind w:left="6414" w:hanging="360"/>
      </w:pPr>
    </w:lvl>
    <w:lvl w:ilvl="8" w:tplc="FFFFFFFF" w:tentative="1">
      <w:start w:val="1"/>
      <w:numFmt w:val="lowerRoman"/>
      <w:lvlText w:val="%9."/>
      <w:lvlJc w:val="right"/>
      <w:pPr>
        <w:ind w:left="7134" w:hanging="180"/>
      </w:pPr>
    </w:lvl>
  </w:abstractNum>
  <w:abstractNum w:abstractNumId="4" w15:restartNumberingAfterBreak="0">
    <w:nsid w:val="097E4F3E"/>
    <w:multiLevelType w:val="multilevel"/>
    <w:tmpl w:val="64EAEA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E431E5"/>
    <w:multiLevelType w:val="hybridMultilevel"/>
    <w:tmpl w:val="4FBAEE7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0BC125AE"/>
    <w:multiLevelType w:val="hybridMultilevel"/>
    <w:tmpl w:val="3FC84494"/>
    <w:lvl w:ilvl="0" w:tplc="701A1A70">
      <w:start w:val="1"/>
      <w:numFmt w:val="decimal"/>
      <w:lvlText w:val="%1."/>
      <w:lvlJc w:val="left"/>
      <w:pPr>
        <w:ind w:left="1353" w:hanging="360"/>
      </w:pPr>
      <w:rPr>
        <w:rFonts w:asciiTheme="minorHAnsi" w:hAnsiTheme="minorHAnsi" w:cstheme="minorHAnsi" w:hint="default"/>
        <w:sz w:val="22"/>
        <w:szCs w:val="22"/>
      </w:rPr>
    </w:lvl>
    <w:lvl w:ilvl="1" w:tplc="14090019" w:tentative="1">
      <w:start w:val="1"/>
      <w:numFmt w:val="lowerLetter"/>
      <w:lvlText w:val="%2."/>
      <w:lvlJc w:val="left"/>
      <w:pPr>
        <w:ind w:left="2073" w:hanging="360"/>
      </w:pPr>
    </w:lvl>
    <w:lvl w:ilvl="2" w:tplc="1409001B" w:tentative="1">
      <w:start w:val="1"/>
      <w:numFmt w:val="lowerRoman"/>
      <w:lvlText w:val="%3."/>
      <w:lvlJc w:val="right"/>
      <w:pPr>
        <w:ind w:left="2793" w:hanging="180"/>
      </w:pPr>
    </w:lvl>
    <w:lvl w:ilvl="3" w:tplc="1409000F" w:tentative="1">
      <w:start w:val="1"/>
      <w:numFmt w:val="decimal"/>
      <w:lvlText w:val="%4."/>
      <w:lvlJc w:val="left"/>
      <w:pPr>
        <w:ind w:left="3513" w:hanging="360"/>
      </w:pPr>
    </w:lvl>
    <w:lvl w:ilvl="4" w:tplc="14090019" w:tentative="1">
      <w:start w:val="1"/>
      <w:numFmt w:val="lowerLetter"/>
      <w:lvlText w:val="%5."/>
      <w:lvlJc w:val="left"/>
      <w:pPr>
        <w:ind w:left="4233" w:hanging="360"/>
      </w:pPr>
    </w:lvl>
    <w:lvl w:ilvl="5" w:tplc="1409001B" w:tentative="1">
      <w:start w:val="1"/>
      <w:numFmt w:val="lowerRoman"/>
      <w:lvlText w:val="%6."/>
      <w:lvlJc w:val="right"/>
      <w:pPr>
        <w:ind w:left="4953" w:hanging="180"/>
      </w:pPr>
    </w:lvl>
    <w:lvl w:ilvl="6" w:tplc="1409000F" w:tentative="1">
      <w:start w:val="1"/>
      <w:numFmt w:val="decimal"/>
      <w:lvlText w:val="%7."/>
      <w:lvlJc w:val="left"/>
      <w:pPr>
        <w:ind w:left="5673" w:hanging="360"/>
      </w:pPr>
    </w:lvl>
    <w:lvl w:ilvl="7" w:tplc="14090019" w:tentative="1">
      <w:start w:val="1"/>
      <w:numFmt w:val="lowerLetter"/>
      <w:lvlText w:val="%8."/>
      <w:lvlJc w:val="left"/>
      <w:pPr>
        <w:ind w:left="6393" w:hanging="360"/>
      </w:pPr>
    </w:lvl>
    <w:lvl w:ilvl="8" w:tplc="1409001B" w:tentative="1">
      <w:start w:val="1"/>
      <w:numFmt w:val="lowerRoman"/>
      <w:lvlText w:val="%9."/>
      <w:lvlJc w:val="right"/>
      <w:pPr>
        <w:ind w:left="7113" w:hanging="180"/>
      </w:pPr>
    </w:lvl>
  </w:abstractNum>
  <w:abstractNum w:abstractNumId="7" w15:restartNumberingAfterBreak="0">
    <w:nsid w:val="0C414FF3"/>
    <w:multiLevelType w:val="hybridMultilevel"/>
    <w:tmpl w:val="AD345106"/>
    <w:lvl w:ilvl="0" w:tplc="48C4F578">
      <w:start w:val="1"/>
      <w:numFmt w:val="decimal"/>
      <w:lvlText w:val="%1."/>
      <w:lvlJc w:val="left"/>
      <w:pPr>
        <w:ind w:left="1080" w:hanging="360"/>
      </w:pPr>
      <w:rPr>
        <w:rFonts w:ascii="Calibri" w:hAnsi="Calibri" w:cs="Calibri" w:hint="default"/>
        <w:color w:val="auto"/>
        <w:sz w:val="22"/>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8" w15:restartNumberingAfterBreak="0">
    <w:nsid w:val="0DB05880"/>
    <w:multiLevelType w:val="multilevel"/>
    <w:tmpl w:val="CBECC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AC073C"/>
    <w:multiLevelType w:val="hybridMultilevel"/>
    <w:tmpl w:val="4964F7B0"/>
    <w:lvl w:ilvl="0" w:tplc="E45E6BFA">
      <w:start w:val="1"/>
      <w:numFmt w:val="decimal"/>
      <w:lvlText w:val="%1."/>
      <w:lvlJc w:val="left"/>
      <w:pPr>
        <w:ind w:left="720" w:hanging="360"/>
      </w:pPr>
      <w:rPr>
        <w:rFonts w:ascii="Calibri" w:eastAsia="Times New Roman" w:hAnsi="Calibri" w:cs="Calibri"/>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0" w15:restartNumberingAfterBreak="0">
    <w:nsid w:val="14A06E2D"/>
    <w:multiLevelType w:val="hybridMultilevel"/>
    <w:tmpl w:val="1DDCD7E8"/>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1508796D"/>
    <w:multiLevelType w:val="hybridMultilevel"/>
    <w:tmpl w:val="854C518E"/>
    <w:lvl w:ilvl="0" w:tplc="FFFFFFFF">
      <w:start w:val="1"/>
      <w:numFmt w:val="decimal"/>
      <w:lvlText w:val="%1."/>
      <w:lvlJc w:val="left"/>
      <w:pPr>
        <w:ind w:left="786"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C1D34DC"/>
    <w:multiLevelType w:val="hybridMultilevel"/>
    <w:tmpl w:val="21D8B228"/>
    <w:lvl w:ilvl="0" w:tplc="FFFFFFFF">
      <w:start w:val="1"/>
      <w:numFmt w:val="decimal"/>
      <w:lvlText w:val="%1."/>
      <w:lvlJc w:val="left"/>
      <w:pPr>
        <w:ind w:left="1440" w:hanging="360"/>
      </w:pPr>
      <w:rPr>
        <w:rFonts w:hint="default"/>
      </w:rPr>
    </w:lvl>
    <w:lvl w:ilvl="1" w:tplc="14090019">
      <w:start w:val="1"/>
      <w:numFmt w:val="lowerLetter"/>
      <w:lvlText w:val="%2."/>
      <w:lvlJc w:val="left"/>
      <w:pPr>
        <w:ind w:left="2094" w:hanging="360"/>
      </w:pPr>
    </w:lvl>
    <w:lvl w:ilvl="2" w:tplc="1409001B" w:tentative="1">
      <w:start w:val="1"/>
      <w:numFmt w:val="lowerRoman"/>
      <w:lvlText w:val="%3."/>
      <w:lvlJc w:val="right"/>
      <w:pPr>
        <w:ind w:left="2814" w:hanging="180"/>
      </w:pPr>
    </w:lvl>
    <w:lvl w:ilvl="3" w:tplc="1409000F" w:tentative="1">
      <w:start w:val="1"/>
      <w:numFmt w:val="decimal"/>
      <w:lvlText w:val="%4."/>
      <w:lvlJc w:val="left"/>
      <w:pPr>
        <w:ind w:left="3534" w:hanging="360"/>
      </w:pPr>
    </w:lvl>
    <w:lvl w:ilvl="4" w:tplc="14090019" w:tentative="1">
      <w:start w:val="1"/>
      <w:numFmt w:val="lowerLetter"/>
      <w:lvlText w:val="%5."/>
      <w:lvlJc w:val="left"/>
      <w:pPr>
        <w:ind w:left="4254" w:hanging="360"/>
      </w:pPr>
    </w:lvl>
    <w:lvl w:ilvl="5" w:tplc="1409001B" w:tentative="1">
      <w:start w:val="1"/>
      <w:numFmt w:val="lowerRoman"/>
      <w:lvlText w:val="%6."/>
      <w:lvlJc w:val="right"/>
      <w:pPr>
        <w:ind w:left="4974" w:hanging="180"/>
      </w:pPr>
    </w:lvl>
    <w:lvl w:ilvl="6" w:tplc="1409000F" w:tentative="1">
      <w:start w:val="1"/>
      <w:numFmt w:val="decimal"/>
      <w:lvlText w:val="%7."/>
      <w:lvlJc w:val="left"/>
      <w:pPr>
        <w:ind w:left="5694" w:hanging="360"/>
      </w:pPr>
    </w:lvl>
    <w:lvl w:ilvl="7" w:tplc="14090019" w:tentative="1">
      <w:start w:val="1"/>
      <w:numFmt w:val="lowerLetter"/>
      <w:lvlText w:val="%8."/>
      <w:lvlJc w:val="left"/>
      <w:pPr>
        <w:ind w:left="6414" w:hanging="360"/>
      </w:pPr>
    </w:lvl>
    <w:lvl w:ilvl="8" w:tplc="1409001B" w:tentative="1">
      <w:start w:val="1"/>
      <w:numFmt w:val="lowerRoman"/>
      <w:lvlText w:val="%9."/>
      <w:lvlJc w:val="right"/>
      <w:pPr>
        <w:ind w:left="7134" w:hanging="180"/>
      </w:pPr>
    </w:lvl>
  </w:abstractNum>
  <w:abstractNum w:abstractNumId="13" w15:restartNumberingAfterBreak="0">
    <w:nsid w:val="205E7A41"/>
    <w:multiLevelType w:val="multilevel"/>
    <w:tmpl w:val="B0BEF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DB146E"/>
    <w:multiLevelType w:val="hybridMultilevel"/>
    <w:tmpl w:val="8D7AE8AA"/>
    <w:lvl w:ilvl="0" w:tplc="5F0E2F9E">
      <w:start w:val="1"/>
      <w:numFmt w:val="decimal"/>
      <w:lvlText w:val="%1."/>
      <w:lvlJc w:val="left"/>
      <w:pPr>
        <w:ind w:left="2073" w:hanging="360"/>
      </w:pPr>
      <w:rPr>
        <w:rFonts w:hint="default"/>
        <w:b w:val="0"/>
        <w:bCs w:val="0"/>
      </w:rPr>
    </w:lvl>
    <w:lvl w:ilvl="1" w:tplc="14090019">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5" w15:restartNumberingAfterBreak="0">
    <w:nsid w:val="25AD26AD"/>
    <w:multiLevelType w:val="hybridMultilevel"/>
    <w:tmpl w:val="3FC84494"/>
    <w:lvl w:ilvl="0" w:tplc="FFFFFFFF">
      <w:start w:val="1"/>
      <w:numFmt w:val="decimal"/>
      <w:lvlText w:val="%1."/>
      <w:lvlJc w:val="left"/>
      <w:pPr>
        <w:ind w:left="1353" w:hanging="360"/>
      </w:pPr>
      <w:rPr>
        <w:rFonts w:asciiTheme="minorHAnsi" w:hAnsiTheme="minorHAnsi" w:cstheme="minorHAnsi" w:hint="default"/>
        <w:sz w:val="22"/>
        <w:szCs w:val="22"/>
      </w:r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16" w15:restartNumberingAfterBreak="0">
    <w:nsid w:val="25F84D00"/>
    <w:multiLevelType w:val="hybridMultilevel"/>
    <w:tmpl w:val="7FCAE8A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 w15:restartNumberingAfterBreak="0">
    <w:nsid w:val="28E641E1"/>
    <w:multiLevelType w:val="hybridMultilevel"/>
    <w:tmpl w:val="78C6B43A"/>
    <w:lvl w:ilvl="0" w:tplc="78FE2A3A">
      <w:start w:val="2"/>
      <w:numFmt w:val="bullet"/>
      <w:lvlText w:val="-"/>
      <w:lvlJc w:val="left"/>
      <w:pPr>
        <w:ind w:left="3960" w:hanging="360"/>
      </w:pPr>
      <w:rPr>
        <w:rFonts w:ascii="Calibri" w:eastAsia="Times New Roman" w:hAnsi="Calibri" w:cs="Calibri" w:hint="default"/>
        <w:b/>
      </w:rPr>
    </w:lvl>
    <w:lvl w:ilvl="1" w:tplc="14090003" w:tentative="1">
      <w:start w:val="1"/>
      <w:numFmt w:val="bullet"/>
      <w:lvlText w:val="o"/>
      <w:lvlJc w:val="left"/>
      <w:pPr>
        <w:ind w:left="4680" w:hanging="360"/>
      </w:pPr>
      <w:rPr>
        <w:rFonts w:ascii="Courier New" w:hAnsi="Courier New" w:cs="Courier New" w:hint="default"/>
      </w:rPr>
    </w:lvl>
    <w:lvl w:ilvl="2" w:tplc="14090005" w:tentative="1">
      <w:start w:val="1"/>
      <w:numFmt w:val="bullet"/>
      <w:lvlText w:val=""/>
      <w:lvlJc w:val="left"/>
      <w:pPr>
        <w:ind w:left="5400" w:hanging="360"/>
      </w:pPr>
      <w:rPr>
        <w:rFonts w:ascii="Wingdings" w:hAnsi="Wingdings" w:hint="default"/>
      </w:rPr>
    </w:lvl>
    <w:lvl w:ilvl="3" w:tplc="14090001" w:tentative="1">
      <w:start w:val="1"/>
      <w:numFmt w:val="bullet"/>
      <w:lvlText w:val=""/>
      <w:lvlJc w:val="left"/>
      <w:pPr>
        <w:ind w:left="6120" w:hanging="360"/>
      </w:pPr>
      <w:rPr>
        <w:rFonts w:ascii="Symbol" w:hAnsi="Symbol" w:hint="default"/>
      </w:rPr>
    </w:lvl>
    <w:lvl w:ilvl="4" w:tplc="14090003" w:tentative="1">
      <w:start w:val="1"/>
      <w:numFmt w:val="bullet"/>
      <w:lvlText w:val="o"/>
      <w:lvlJc w:val="left"/>
      <w:pPr>
        <w:ind w:left="6840" w:hanging="360"/>
      </w:pPr>
      <w:rPr>
        <w:rFonts w:ascii="Courier New" w:hAnsi="Courier New" w:cs="Courier New" w:hint="default"/>
      </w:rPr>
    </w:lvl>
    <w:lvl w:ilvl="5" w:tplc="14090005" w:tentative="1">
      <w:start w:val="1"/>
      <w:numFmt w:val="bullet"/>
      <w:lvlText w:val=""/>
      <w:lvlJc w:val="left"/>
      <w:pPr>
        <w:ind w:left="7560" w:hanging="360"/>
      </w:pPr>
      <w:rPr>
        <w:rFonts w:ascii="Wingdings" w:hAnsi="Wingdings" w:hint="default"/>
      </w:rPr>
    </w:lvl>
    <w:lvl w:ilvl="6" w:tplc="14090001" w:tentative="1">
      <w:start w:val="1"/>
      <w:numFmt w:val="bullet"/>
      <w:lvlText w:val=""/>
      <w:lvlJc w:val="left"/>
      <w:pPr>
        <w:ind w:left="8280" w:hanging="360"/>
      </w:pPr>
      <w:rPr>
        <w:rFonts w:ascii="Symbol" w:hAnsi="Symbol" w:hint="default"/>
      </w:rPr>
    </w:lvl>
    <w:lvl w:ilvl="7" w:tplc="14090003" w:tentative="1">
      <w:start w:val="1"/>
      <w:numFmt w:val="bullet"/>
      <w:lvlText w:val="o"/>
      <w:lvlJc w:val="left"/>
      <w:pPr>
        <w:ind w:left="9000" w:hanging="360"/>
      </w:pPr>
      <w:rPr>
        <w:rFonts w:ascii="Courier New" w:hAnsi="Courier New" w:cs="Courier New" w:hint="default"/>
      </w:rPr>
    </w:lvl>
    <w:lvl w:ilvl="8" w:tplc="14090005" w:tentative="1">
      <w:start w:val="1"/>
      <w:numFmt w:val="bullet"/>
      <w:lvlText w:val=""/>
      <w:lvlJc w:val="left"/>
      <w:pPr>
        <w:ind w:left="9720" w:hanging="360"/>
      </w:pPr>
      <w:rPr>
        <w:rFonts w:ascii="Wingdings" w:hAnsi="Wingdings" w:hint="default"/>
      </w:rPr>
    </w:lvl>
  </w:abstractNum>
  <w:abstractNum w:abstractNumId="18" w15:restartNumberingAfterBreak="0">
    <w:nsid w:val="300871D7"/>
    <w:multiLevelType w:val="hybridMultilevel"/>
    <w:tmpl w:val="EE888944"/>
    <w:lvl w:ilvl="0" w:tplc="55E6B32A">
      <w:numFmt w:val="bullet"/>
      <w:lvlText w:val="-"/>
      <w:lvlJc w:val="left"/>
      <w:pPr>
        <w:ind w:left="720" w:hanging="360"/>
      </w:pPr>
      <w:rPr>
        <w:rFonts w:ascii="Calibri" w:eastAsia="Calibri" w:hAnsi="Calibri" w:cs="Calibri"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9" w15:restartNumberingAfterBreak="0">
    <w:nsid w:val="367306E6"/>
    <w:multiLevelType w:val="hybridMultilevel"/>
    <w:tmpl w:val="ACCA49E4"/>
    <w:lvl w:ilvl="0" w:tplc="FFFFFFFF">
      <w:start w:val="1"/>
      <w:numFmt w:val="decimal"/>
      <w:lvlText w:val="%1."/>
      <w:lvlJc w:val="left"/>
      <w:pPr>
        <w:ind w:left="786" w:hanging="360"/>
      </w:pPr>
      <w:rPr>
        <w:rFonts w:hint="default"/>
      </w:rPr>
    </w:lvl>
    <w:lvl w:ilvl="1" w:tplc="FFFFFFFF">
      <w:start w:val="1"/>
      <w:numFmt w:val="decimal"/>
      <w:lvlText w:val="%2."/>
      <w:lvlJc w:val="left"/>
      <w:pPr>
        <w:ind w:left="1440" w:hanging="360"/>
      </w:pPr>
      <w:rPr>
        <w:rFont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EF57282"/>
    <w:multiLevelType w:val="hybridMultilevel"/>
    <w:tmpl w:val="6F44E488"/>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21" w15:restartNumberingAfterBreak="0">
    <w:nsid w:val="3F6B1B2D"/>
    <w:multiLevelType w:val="hybridMultilevel"/>
    <w:tmpl w:val="613A5A72"/>
    <w:lvl w:ilvl="0" w:tplc="14090001">
      <w:start w:val="1"/>
      <w:numFmt w:val="bullet"/>
      <w:lvlText w:val=""/>
      <w:lvlJc w:val="left"/>
      <w:pPr>
        <w:ind w:left="1506" w:hanging="360"/>
      </w:pPr>
      <w:rPr>
        <w:rFonts w:ascii="Symbol" w:hAnsi="Symbol" w:hint="default"/>
      </w:rPr>
    </w:lvl>
    <w:lvl w:ilvl="1" w:tplc="14090003" w:tentative="1">
      <w:start w:val="1"/>
      <w:numFmt w:val="bullet"/>
      <w:lvlText w:val="o"/>
      <w:lvlJc w:val="left"/>
      <w:pPr>
        <w:ind w:left="2226" w:hanging="360"/>
      </w:pPr>
      <w:rPr>
        <w:rFonts w:ascii="Courier New" w:hAnsi="Courier New" w:cs="Courier New" w:hint="default"/>
      </w:rPr>
    </w:lvl>
    <w:lvl w:ilvl="2" w:tplc="14090005" w:tentative="1">
      <w:start w:val="1"/>
      <w:numFmt w:val="bullet"/>
      <w:lvlText w:val=""/>
      <w:lvlJc w:val="left"/>
      <w:pPr>
        <w:ind w:left="2946" w:hanging="360"/>
      </w:pPr>
      <w:rPr>
        <w:rFonts w:ascii="Wingdings" w:hAnsi="Wingdings" w:hint="default"/>
      </w:rPr>
    </w:lvl>
    <w:lvl w:ilvl="3" w:tplc="14090001" w:tentative="1">
      <w:start w:val="1"/>
      <w:numFmt w:val="bullet"/>
      <w:lvlText w:val=""/>
      <w:lvlJc w:val="left"/>
      <w:pPr>
        <w:ind w:left="3666" w:hanging="360"/>
      </w:pPr>
      <w:rPr>
        <w:rFonts w:ascii="Symbol" w:hAnsi="Symbol" w:hint="default"/>
      </w:rPr>
    </w:lvl>
    <w:lvl w:ilvl="4" w:tplc="14090003" w:tentative="1">
      <w:start w:val="1"/>
      <w:numFmt w:val="bullet"/>
      <w:lvlText w:val="o"/>
      <w:lvlJc w:val="left"/>
      <w:pPr>
        <w:ind w:left="4386" w:hanging="360"/>
      </w:pPr>
      <w:rPr>
        <w:rFonts w:ascii="Courier New" w:hAnsi="Courier New" w:cs="Courier New" w:hint="default"/>
      </w:rPr>
    </w:lvl>
    <w:lvl w:ilvl="5" w:tplc="14090005" w:tentative="1">
      <w:start w:val="1"/>
      <w:numFmt w:val="bullet"/>
      <w:lvlText w:val=""/>
      <w:lvlJc w:val="left"/>
      <w:pPr>
        <w:ind w:left="5106" w:hanging="360"/>
      </w:pPr>
      <w:rPr>
        <w:rFonts w:ascii="Wingdings" w:hAnsi="Wingdings" w:hint="default"/>
      </w:rPr>
    </w:lvl>
    <w:lvl w:ilvl="6" w:tplc="14090001" w:tentative="1">
      <w:start w:val="1"/>
      <w:numFmt w:val="bullet"/>
      <w:lvlText w:val=""/>
      <w:lvlJc w:val="left"/>
      <w:pPr>
        <w:ind w:left="5826" w:hanging="360"/>
      </w:pPr>
      <w:rPr>
        <w:rFonts w:ascii="Symbol" w:hAnsi="Symbol" w:hint="default"/>
      </w:rPr>
    </w:lvl>
    <w:lvl w:ilvl="7" w:tplc="14090003" w:tentative="1">
      <w:start w:val="1"/>
      <w:numFmt w:val="bullet"/>
      <w:lvlText w:val="o"/>
      <w:lvlJc w:val="left"/>
      <w:pPr>
        <w:ind w:left="6546" w:hanging="360"/>
      </w:pPr>
      <w:rPr>
        <w:rFonts w:ascii="Courier New" w:hAnsi="Courier New" w:cs="Courier New" w:hint="default"/>
      </w:rPr>
    </w:lvl>
    <w:lvl w:ilvl="8" w:tplc="14090005" w:tentative="1">
      <w:start w:val="1"/>
      <w:numFmt w:val="bullet"/>
      <w:lvlText w:val=""/>
      <w:lvlJc w:val="left"/>
      <w:pPr>
        <w:ind w:left="7266" w:hanging="360"/>
      </w:pPr>
      <w:rPr>
        <w:rFonts w:ascii="Wingdings" w:hAnsi="Wingdings" w:hint="default"/>
      </w:rPr>
    </w:lvl>
  </w:abstractNum>
  <w:abstractNum w:abstractNumId="22" w15:restartNumberingAfterBreak="0">
    <w:nsid w:val="44E8307E"/>
    <w:multiLevelType w:val="hybridMultilevel"/>
    <w:tmpl w:val="1A56C2D6"/>
    <w:lvl w:ilvl="0" w:tplc="23A0FB78">
      <w:start w:val="1"/>
      <w:numFmt w:val="decimal"/>
      <w:lvlText w:val="%1."/>
      <w:lvlJc w:val="left"/>
      <w:pPr>
        <w:ind w:left="1800" w:hanging="360"/>
      </w:pPr>
      <w:rPr>
        <w:rFonts w:ascii="Calibri" w:hAnsi="Calibri" w:cs="Calibri" w:hint="default"/>
        <w:color w:val="auto"/>
        <w:sz w:val="22"/>
      </w:rPr>
    </w:lvl>
    <w:lvl w:ilvl="1" w:tplc="14090019" w:tentative="1">
      <w:start w:val="1"/>
      <w:numFmt w:val="lowerLetter"/>
      <w:lvlText w:val="%2."/>
      <w:lvlJc w:val="left"/>
      <w:pPr>
        <w:ind w:left="2520" w:hanging="360"/>
      </w:pPr>
    </w:lvl>
    <w:lvl w:ilvl="2" w:tplc="1409001B" w:tentative="1">
      <w:start w:val="1"/>
      <w:numFmt w:val="lowerRoman"/>
      <w:lvlText w:val="%3."/>
      <w:lvlJc w:val="right"/>
      <w:pPr>
        <w:ind w:left="3240" w:hanging="180"/>
      </w:pPr>
    </w:lvl>
    <w:lvl w:ilvl="3" w:tplc="1409000F" w:tentative="1">
      <w:start w:val="1"/>
      <w:numFmt w:val="decimal"/>
      <w:lvlText w:val="%4."/>
      <w:lvlJc w:val="left"/>
      <w:pPr>
        <w:ind w:left="3960" w:hanging="360"/>
      </w:pPr>
    </w:lvl>
    <w:lvl w:ilvl="4" w:tplc="14090019" w:tentative="1">
      <w:start w:val="1"/>
      <w:numFmt w:val="lowerLetter"/>
      <w:lvlText w:val="%5."/>
      <w:lvlJc w:val="left"/>
      <w:pPr>
        <w:ind w:left="4680" w:hanging="360"/>
      </w:pPr>
    </w:lvl>
    <w:lvl w:ilvl="5" w:tplc="1409001B" w:tentative="1">
      <w:start w:val="1"/>
      <w:numFmt w:val="lowerRoman"/>
      <w:lvlText w:val="%6."/>
      <w:lvlJc w:val="right"/>
      <w:pPr>
        <w:ind w:left="5400" w:hanging="180"/>
      </w:pPr>
    </w:lvl>
    <w:lvl w:ilvl="6" w:tplc="1409000F" w:tentative="1">
      <w:start w:val="1"/>
      <w:numFmt w:val="decimal"/>
      <w:lvlText w:val="%7."/>
      <w:lvlJc w:val="left"/>
      <w:pPr>
        <w:ind w:left="6120" w:hanging="360"/>
      </w:pPr>
    </w:lvl>
    <w:lvl w:ilvl="7" w:tplc="14090019" w:tentative="1">
      <w:start w:val="1"/>
      <w:numFmt w:val="lowerLetter"/>
      <w:lvlText w:val="%8."/>
      <w:lvlJc w:val="left"/>
      <w:pPr>
        <w:ind w:left="6840" w:hanging="360"/>
      </w:pPr>
    </w:lvl>
    <w:lvl w:ilvl="8" w:tplc="1409001B" w:tentative="1">
      <w:start w:val="1"/>
      <w:numFmt w:val="lowerRoman"/>
      <w:lvlText w:val="%9."/>
      <w:lvlJc w:val="right"/>
      <w:pPr>
        <w:ind w:left="7560" w:hanging="180"/>
      </w:pPr>
    </w:lvl>
  </w:abstractNum>
  <w:abstractNum w:abstractNumId="23" w15:restartNumberingAfterBreak="0">
    <w:nsid w:val="46E87273"/>
    <w:multiLevelType w:val="hybridMultilevel"/>
    <w:tmpl w:val="DD243C3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474E35C1"/>
    <w:multiLevelType w:val="hybridMultilevel"/>
    <w:tmpl w:val="EFCE328E"/>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5" w15:restartNumberingAfterBreak="0">
    <w:nsid w:val="49CB3EC3"/>
    <w:multiLevelType w:val="multilevel"/>
    <w:tmpl w:val="2390D0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D493838"/>
    <w:multiLevelType w:val="hybridMultilevel"/>
    <w:tmpl w:val="854C518E"/>
    <w:lvl w:ilvl="0" w:tplc="1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18A5DD8"/>
    <w:multiLevelType w:val="hybridMultilevel"/>
    <w:tmpl w:val="C1A0BB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53F93CBA"/>
    <w:multiLevelType w:val="hybridMultilevel"/>
    <w:tmpl w:val="250208DC"/>
    <w:lvl w:ilvl="0" w:tplc="17DE1998">
      <w:start w:val="1"/>
      <w:numFmt w:val="decimal"/>
      <w:lvlText w:val="%1."/>
      <w:lvlJc w:val="left"/>
      <w:pPr>
        <w:ind w:left="1800" w:hanging="360"/>
      </w:pPr>
      <w:rPr>
        <w:rFonts w:hint="default"/>
      </w:rPr>
    </w:lvl>
    <w:lvl w:ilvl="1" w:tplc="14090019" w:tentative="1">
      <w:start w:val="1"/>
      <w:numFmt w:val="lowerLetter"/>
      <w:lvlText w:val="%2."/>
      <w:lvlJc w:val="left"/>
      <w:pPr>
        <w:ind w:left="2520" w:hanging="360"/>
      </w:pPr>
    </w:lvl>
    <w:lvl w:ilvl="2" w:tplc="1409001B" w:tentative="1">
      <w:start w:val="1"/>
      <w:numFmt w:val="lowerRoman"/>
      <w:lvlText w:val="%3."/>
      <w:lvlJc w:val="right"/>
      <w:pPr>
        <w:ind w:left="3240" w:hanging="180"/>
      </w:pPr>
    </w:lvl>
    <w:lvl w:ilvl="3" w:tplc="1409000F" w:tentative="1">
      <w:start w:val="1"/>
      <w:numFmt w:val="decimal"/>
      <w:lvlText w:val="%4."/>
      <w:lvlJc w:val="left"/>
      <w:pPr>
        <w:ind w:left="3960" w:hanging="360"/>
      </w:pPr>
    </w:lvl>
    <w:lvl w:ilvl="4" w:tplc="14090019" w:tentative="1">
      <w:start w:val="1"/>
      <w:numFmt w:val="lowerLetter"/>
      <w:lvlText w:val="%5."/>
      <w:lvlJc w:val="left"/>
      <w:pPr>
        <w:ind w:left="4680" w:hanging="360"/>
      </w:pPr>
    </w:lvl>
    <w:lvl w:ilvl="5" w:tplc="1409001B" w:tentative="1">
      <w:start w:val="1"/>
      <w:numFmt w:val="lowerRoman"/>
      <w:lvlText w:val="%6."/>
      <w:lvlJc w:val="right"/>
      <w:pPr>
        <w:ind w:left="5400" w:hanging="180"/>
      </w:pPr>
    </w:lvl>
    <w:lvl w:ilvl="6" w:tplc="1409000F" w:tentative="1">
      <w:start w:val="1"/>
      <w:numFmt w:val="decimal"/>
      <w:lvlText w:val="%7."/>
      <w:lvlJc w:val="left"/>
      <w:pPr>
        <w:ind w:left="6120" w:hanging="360"/>
      </w:pPr>
    </w:lvl>
    <w:lvl w:ilvl="7" w:tplc="14090019" w:tentative="1">
      <w:start w:val="1"/>
      <w:numFmt w:val="lowerLetter"/>
      <w:lvlText w:val="%8."/>
      <w:lvlJc w:val="left"/>
      <w:pPr>
        <w:ind w:left="6840" w:hanging="360"/>
      </w:pPr>
    </w:lvl>
    <w:lvl w:ilvl="8" w:tplc="1409001B" w:tentative="1">
      <w:start w:val="1"/>
      <w:numFmt w:val="lowerRoman"/>
      <w:lvlText w:val="%9."/>
      <w:lvlJc w:val="right"/>
      <w:pPr>
        <w:ind w:left="7560" w:hanging="180"/>
      </w:pPr>
    </w:lvl>
  </w:abstractNum>
  <w:abstractNum w:abstractNumId="29" w15:restartNumberingAfterBreak="0">
    <w:nsid w:val="55F55AF0"/>
    <w:multiLevelType w:val="hybridMultilevel"/>
    <w:tmpl w:val="BCA6CBFC"/>
    <w:lvl w:ilvl="0" w:tplc="FFFFFFFF">
      <w:start w:val="1"/>
      <w:numFmt w:val="decimal"/>
      <w:lvlText w:val="%1."/>
      <w:lvlJc w:val="left"/>
      <w:pPr>
        <w:ind w:left="1353" w:hanging="360"/>
      </w:pPr>
      <w:rPr>
        <w:rFonts w:hint="default"/>
      </w:rPr>
    </w:lvl>
    <w:lvl w:ilvl="1" w:tplc="14090019">
      <w:start w:val="1"/>
      <w:numFmt w:val="lowerLetter"/>
      <w:lvlText w:val="%2."/>
      <w:lvlJc w:val="left"/>
      <w:pPr>
        <w:ind w:left="2094" w:hanging="360"/>
      </w:pPr>
    </w:lvl>
    <w:lvl w:ilvl="2" w:tplc="1409001B" w:tentative="1">
      <w:start w:val="1"/>
      <w:numFmt w:val="lowerRoman"/>
      <w:lvlText w:val="%3."/>
      <w:lvlJc w:val="right"/>
      <w:pPr>
        <w:ind w:left="2814" w:hanging="180"/>
      </w:pPr>
    </w:lvl>
    <w:lvl w:ilvl="3" w:tplc="1409000F" w:tentative="1">
      <w:start w:val="1"/>
      <w:numFmt w:val="decimal"/>
      <w:lvlText w:val="%4."/>
      <w:lvlJc w:val="left"/>
      <w:pPr>
        <w:ind w:left="3534" w:hanging="360"/>
      </w:pPr>
    </w:lvl>
    <w:lvl w:ilvl="4" w:tplc="14090019" w:tentative="1">
      <w:start w:val="1"/>
      <w:numFmt w:val="lowerLetter"/>
      <w:lvlText w:val="%5."/>
      <w:lvlJc w:val="left"/>
      <w:pPr>
        <w:ind w:left="4254" w:hanging="360"/>
      </w:pPr>
    </w:lvl>
    <w:lvl w:ilvl="5" w:tplc="1409001B" w:tentative="1">
      <w:start w:val="1"/>
      <w:numFmt w:val="lowerRoman"/>
      <w:lvlText w:val="%6."/>
      <w:lvlJc w:val="right"/>
      <w:pPr>
        <w:ind w:left="4974" w:hanging="180"/>
      </w:pPr>
    </w:lvl>
    <w:lvl w:ilvl="6" w:tplc="1409000F" w:tentative="1">
      <w:start w:val="1"/>
      <w:numFmt w:val="decimal"/>
      <w:lvlText w:val="%7."/>
      <w:lvlJc w:val="left"/>
      <w:pPr>
        <w:ind w:left="5694" w:hanging="360"/>
      </w:pPr>
    </w:lvl>
    <w:lvl w:ilvl="7" w:tplc="14090019" w:tentative="1">
      <w:start w:val="1"/>
      <w:numFmt w:val="lowerLetter"/>
      <w:lvlText w:val="%8."/>
      <w:lvlJc w:val="left"/>
      <w:pPr>
        <w:ind w:left="6414" w:hanging="360"/>
      </w:pPr>
    </w:lvl>
    <w:lvl w:ilvl="8" w:tplc="1409001B" w:tentative="1">
      <w:start w:val="1"/>
      <w:numFmt w:val="lowerRoman"/>
      <w:lvlText w:val="%9."/>
      <w:lvlJc w:val="right"/>
      <w:pPr>
        <w:ind w:left="7134" w:hanging="180"/>
      </w:pPr>
    </w:lvl>
  </w:abstractNum>
  <w:abstractNum w:abstractNumId="30" w15:restartNumberingAfterBreak="0">
    <w:nsid w:val="57122801"/>
    <w:multiLevelType w:val="hybridMultilevel"/>
    <w:tmpl w:val="2B28E0B8"/>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15:restartNumberingAfterBreak="0">
    <w:nsid w:val="5E971F1B"/>
    <w:multiLevelType w:val="multilevel"/>
    <w:tmpl w:val="13A637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A1E5EEE"/>
    <w:multiLevelType w:val="multilevel"/>
    <w:tmpl w:val="172A2B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CEF56A8"/>
    <w:multiLevelType w:val="hybridMultilevel"/>
    <w:tmpl w:val="5E4282F4"/>
    <w:lvl w:ilvl="0" w:tplc="14090001">
      <w:start w:val="1"/>
      <w:numFmt w:val="bullet"/>
      <w:lvlText w:val=""/>
      <w:lvlJc w:val="left"/>
      <w:pPr>
        <w:ind w:left="1800" w:hanging="360"/>
      </w:pPr>
      <w:rPr>
        <w:rFonts w:ascii="Symbol" w:hAnsi="Symbol" w:hint="default"/>
      </w:rPr>
    </w:lvl>
    <w:lvl w:ilvl="1" w:tplc="14090003" w:tentative="1">
      <w:start w:val="1"/>
      <w:numFmt w:val="bullet"/>
      <w:lvlText w:val="o"/>
      <w:lvlJc w:val="left"/>
      <w:pPr>
        <w:ind w:left="2520" w:hanging="360"/>
      </w:pPr>
      <w:rPr>
        <w:rFonts w:ascii="Courier New" w:hAnsi="Courier New" w:cs="Courier New" w:hint="default"/>
      </w:rPr>
    </w:lvl>
    <w:lvl w:ilvl="2" w:tplc="14090005" w:tentative="1">
      <w:start w:val="1"/>
      <w:numFmt w:val="bullet"/>
      <w:lvlText w:val=""/>
      <w:lvlJc w:val="left"/>
      <w:pPr>
        <w:ind w:left="3240" w:hanging="360"/>
      </w:pPr>
      <w:rPr>
        <w:rFonts w:ascii="Wingdings" w:hAnsi="Wingdings" w:hint="default"/>
      </w:rPr>
    </w:lvl>
    <w:lvl w:ilvl="3" w:tplc="14090001" w:tentative="1">
      <w:start w:val="1"/>
      <w:numFmt w:val="bullet"/>
      <w:lvlText w:val=""/>
      <w:lvlJc w:val="left"/>
      <w:pPr>
        <w:ind w:left="3960" w:hanging="360"/>
      </w:pPr>
      <w:rPr>
        <w:rFonts w:ascii="Symbol" w:hAnsi="Symbol" w:hint="default"/>
      </w:rPr>
    </w:lvl>
    <w:lvl w:ilvl="4" w:tplc="14090003" w:tentative="1">
      <w:start w:val="1"/>
      <w:numFmt w:val="bullet"/>
      <w:lvlText w:val="o"/>
      <w:lvlJc w:val="left"/>
      <w:pPr>
        <w:ind w:left="4680" w:hanging="360"/>
      </w:pPr>
      <w:rPr>
        <w:rFonts w:ascii="Courier New" w:hAnsi="Courier New" w:cs="Courier New" w:hint="default"/>
      </w:rPr>
    </w:lvl>
    <w:lvl w:ilvl="5" w:tplc="14090005" w:tentative="1">
      <w:start w:val="1"/>
      <w:numFmt w:val="bullet"/>
      <w:lvlText w:val=""/>
      <w:lvlJc w:val="left"/>
      <w:pPr>
        <w:ind w:left="5400" w:hanging="360"/>
      </w:pPr>
      <w:rPr>
        <w:rFonts w:ascii="Wingdings" w:hAnsi="Wingdings" w:hint="default"/>
      </w:rPr>
    </w:lvl>
    <w:lvl w:ilvl="6" w:tplc="14090001" w:tentative="1">
      <w:start w:val="1"/>
      <w:numFmt w:val="bullet"/>
      <w:lvlText w:val=""/>
      <w:lvlJc w:val="left"/>
      <w:pPr>
        <w:ind w:left="6120" w:hanging="360"/>
      </w:pPr>
      <w:rPr>
        <w:rFonts w:ascii="Symbol" w:hAnsi="Symbol" w:hint="default"/>
      </w:rPr>
    </w:lvl>
    <w:lvl w:ilvl="7" w:tplc="14090003" w:tentative="1">
      <w:start w:val="1"/>
      <w:numFmt w:val="bullet"/>
      <w:lvlText w:val="o"/>
      <w:lvlJc w:val="left"/>
      <w:pPr>
        <w:ind w:left="6840" w:hanging="360"/>
      </w:pPr>
      <w:rPr>
        <w:rFonts w:ascii="Courier New" w:hAnsi="Courier New" w:cs="Courier New" w:hint="default"/>
      </w:rPr>
    </w:lvl>
    <w:lvl w:ilvl="8" w:tplc="14090005" w:tentative="1">
      <w:start w:val="1"/>
      <w:numFmt w:val="bullet"/>
      <w:lvlText w:val=""/>
      <w:lvlJc w:val="left"/>
      <w:pPr>
        <w:ind w:left="7560" w:hanging="360"/>
      </w:pPr>
      <w:rPr>
        <w:rFonts w:ascii="Wingdings" w:hAnsi="Wingdings" w:hint="default"/>
      </w:rPr>
    </w:lvl>
  </w:abstractNum>
  <w:abstractNum w:abstractNumId="34" w15:restartNumberingAfterBreak="0">
    <w:nsid w:val="777C2653"/>
    <w:multiLevelType w:val="hybridMultilevel"/>
    <w:tmpl w:val="123AC11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5" w15:restartNumberingAfterBreak="0">
    <w:nsid w:val="77EA2D31"/>
    <w:multiLevelType w:val="multilevel"/>
    <w:tmpl w:val="C7B401C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6" w15:restartNumberingAfterBreak="0">
    <w:nsid w:val="7B425FC5"/>
    <w:multiLevelType w:val="hybridMultilevel"/>
    <w:tmpl w:val="9AB0E6C8"/>
    <w:lvl w:ilvl="0" w:tplc="202A35E2">
      <w:start w:val="2"/>
      <w:numFmt w:val="bullet"/>
      <w:lvlText w:val="-"/>
      <w:lvlJc w:val="left"/>
      <w:pPr>
        <w:ind w:left="3960" w:hanging="360"/>
      </w:pPr>
      <w:rPr>
        <w:rFonts w:ascii="Calibri" w:eastAsia="Times New Roman" w:hAnsi="Calibri" w:cs="Calibri" w:hint="default"/>
        <w:b/>
      </w:rPr>
    </w:lvl>
    <w:lvl w:ilvl="1" w:tplc="14090003" w:tentative="1">
      <w:start w:val="1"/>
      <w:numFmt w:val="bullet"/>
      <w:lvlText w:val="o"/>
      <w:lvlJc w:val="left"/>
      <w:pPr>
        <w:ind w:left="4680" w:hanging="360"/>
      </w:pPr>
      <w:rPr>
        <w:rFonts w:ascii="Courier New" w:hAnsi="Courier New" w:cs="Courier New" w:hint="default"/>
      </w:rPr>
    </w:lvl>
    <w:lvl w:ilvl="2" w:tplc="14090005" w:tentative="1">
      <w:start w:val="1"/>
      <w:numFmt w:val="bullet"/>
      <w:lvlText w:val=""/>
      <w:lvlJc w:val="left"/>
      <w:pPr>
        <w:ind w:left="5400" w:hanging="360"/>
      </w:pPr>
      <w:rPr>
        <w:rFonts w:ascii="Wingdings" w:hAnsi="Wingdings" w:hint="default"/>
      </w:rPr>
    </w:lvl>
    <w:lvl w:ilvl="3" w:tplc="14090001" w:tentative="1">
      <w:start w:val="1"/>
      <w:numFmt w:val="bullet"/>
      <w:lvlText w:val=""/>
      <w:lvlJc w:val="left"/>
      <w:pPr>
        <w:ind w:left="6120" w:hanging="360"/>
      </w:pPr>
      <w:rPr>
        <w:rFonts w:ascii="Symbol" w:hAnsi="Symbol" w:hint="default"/>
      </w:rPr>
    </w:lvl>
    <w:lvl w:ilvl="4" w:tplc="14090003" w:tentative="1">
      <w:start w:val="1"/>
      <w:numFmt w:val="bullet"/>
      <w:lvlText w:val="o"/>
      <w:lvlJc w:val="left"/>
      <w:pPr>
        <w:ind w:left="6840" w:hanging="360"/>
      </w:pPr>
      <w:rPr>
        <w:rFonts w:ascii="Courier New" w:hAnsi="Courier New" w:cs="Courier New" w:hint="default"/>
      </w:rPr>
    </w:lvl>
    <w:lvl w:ilvl="5" w:tplc="14090005" w:tentative="1">
      <w:start w:val="1"/>
      <w:numFmt w:val="bullet"/>
      <w:lvlText w:val=""/>
      <w:lvlJc w:val="left"/>
      <w:pPr>
        <w:ind w:left="7560" w:hanging="360"/>
      </w:pPr>
      <w:rPr>
        <w:rFonts w:ascii="Wingdings" w:hAnsi="Wingdings" w:hint="default"/>
      </w:rPr>
    </w:lvl>
    <w:lvl w:ilvl="6" w:tplc="14090001" w:tentative="1">
      <w:start w:val="1"/>
      <w:numFmt w:val="bullet"/>
      <w:lvlText w:val=""/>
      <w:lvlJc w:val="left"/>
      <w:pPr>
        <w:ind w:left="8280" w:hanging="360"/>
      </w:pPr>
      <w:rPr>
        <w:rFonts w:ascii="Symbol" w:hAnsi="Symbol" w:hint="default"/>
      </w:rPr>
    </w:lvl>
    <w:lvl w:ilvl="7" w:tplc="14090003" w:tentative="1">
      <w:start w:val="1"/>
      <w:numFmt w:val="bullet"/>
      <w:lvlText w:val="o"/>
      <w:lvlJc w:val="left"/>
      <w:pPr>
        <w:ind w:left="9000" w:hanging="360"/>
      </w:pPr>
      <w:rPr>
        <w:rFonts w:ascii="Courier New" w:hAnsi="Courier New" w:cs="Courier New" w:hint="default"/>
      </w:rPr>
    </w:lvl>
    <w:lvl w:ilvl="8" w:tplc="14090005" w:tentative="1">
      <w:start w:val="1"/>
      <w:numFmt w:val="bullet"/>
      <w:lvlText w:val=""/>
      <w:lvlJc w:val="left"/>
      <w:pPr>
        <w:ind w:left="9720" w:hanging="360"/>
      </w:pPr>
      <w:rPr>
        <w:rFonts w:ascii="Wingdings" w:hAnsi="Wingdings" w:hint="default"/>
      </w:rPr>
    </w:lvl>
  </w:abstractNum>
  <w:abstractNum w:abstractNumId="37" w15:restartNumberingAfterBreak="0">
    <w:nsid w:val="7B8A3AA2"/>
    <w:multiLevelType w:val="hybridMultilevel"/>
    <w:tmpl w:val="5FBE9946"/>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16cid:durableId="1281064116">
    <w:abstractNumId w:val="23"/>
  </w:num>
  <w:num w:numId="2" w16cid:durableId="1902791689">
    <w:abstractNumId w:val="26"/>
  </w:num>
  <w:num w:numId="3" w16cid:durableId="147526388">
    <w:abstractNumId w:val="35"/>
  </w:num>
  <w:num w:numId="4" w16cid:durableId="332269105">
    <w:abstractNumId w:val="17"/>
  </w:num>
  <w:num w:numId="5" w16cid:durableId="1448351158">
    <w:abstractNumId w:val="36"/>
  </w:num>
  <w:num w:numId="6" w16cid:durableId="256908343">
    <w:abstractNumId w:val="11"/>
  </w:num>
  <w:num w:numId="7" w16cid:durableId="1016036422">
    <w:abstractNumId w:val="4"/>
  </w:num>
  <w:num w:numId="8" w16cid:durableId="1236667960">
    <w:abstractNumId w:val="8"/>
  </w:num>
  <w:num w:numId="9" w16cid:durableId="518666491">
    <w:abstractNumId w:val="24"/>
  </w:num>
  <w:num w:numId="10" w16cid:durableId="1524635141">
    <w:abstractNumId w:val="33"/>
  </w:num>
  <w:num w:numId="11" w16cid:durableId="1681203954">
    <w:abstractNumId w:val="30"/>
  </w:num>
  <w:num w:numId="12" w16cid:durableId="1329823309">
    <w:abstractNumId w:val="1"/>
  </w:num>
  <w:num w:numId="13" w16cid:durableId="1739285887">
    <w:abstractNumId w:val="19"/>
  </w:num>
  <w:num w:numId="14" w16cid:durableId="1828745775">
    <w:abstractNumId w:val="29"/>
  </w:num>
  <w:num w:numId="15" w16cid:durableId="1153642692">
    <w:abstractNumId w:val="12"/>
  </w:num>
  <w:num w:numId="16" w16cid:durableId="1485970810">
    <w:abstractNumId w:val="13"/>
  </w:num>
  <w:num w:numId="17" w16cid:durableId="1771925775">
    <w:abstractNumId w:val="22"/>
  </w:num>
  <w:num w:numId="18" w16cid:durableId="1623146794">
    <w:abstractNumId w:val="7"/>
  </w:num>
  <w:num w:numId="19" w16cid:durableId="1117800362">
    <w:abstractNumId w:val="28"/>
  </w:num>
  <w:num w:numId="20" w16cid:durableId="800801715">
    <w:abstractNumId w:val="10"/>
  </w:num>
  <w:num w:numId="21" w16cid:durableId="1199471518">
    <w:abstractNumId w:val="21"/>
  </w:num>
  <w:num w:numId="22" w16cid:durableId="504824105">
    <w:abstractNumId w:val="27"/>
  </w:num>
  <w:num w:numId="23" w16cid:durableId="1819489613">
    <w:abstractNumId w:val="34"/>
  </w:num>
  <w:num w:numId="24" w16cid:durableId="1795709121">
    <w:abstractNumId w:val="20"/>
  </w:num>
  <w:num w:numId="25" w16cid:durableId="756293376">
    <w:abstractNumId w:val="2"/>
  </w:num>
  <w:num w:numId="26" w16cid:durableId="1595479925">
    <w:abstractNumId w:val="6"/>
  </w:num>
  <w:num w:numId="27" w16cid:durableId="33849173">
    <w:abstractNumId w:val="15"/>
  </w:num>
  <w:num w:numId="28" w16cid:durableId="1039935504">
    <w:abstractNumId w:val="14"/>
  </w:num>
  <w:num w:numId="29" w16cid:durableId="206064451">
    <w:abstractNumId w:val="31"/>
  </w:num>
  <w:num w:numId="30" w16cid:durableId="1630083865">
    <w:abstractNumId w:val="25"/>
  </w:num>
  <w:num w:numId="31" w16cid:durableId="133446408">
    <w:abstractNumId w:val="32"/>
  </w:num>
  <w:num w:numId="32" w16cid:durableId="248079412">
    <w:abstractNumId w:val="0"/>
  </w:num>
  <w:num w:numId="33" w16cid:durableId="203642971">
    <w:abstractNumId w:val="9"/>
    <w:lvlOverride w:ilvl="0">
      <w:startOverride w:val="1"/>
    </w:lvlOverride>
    <w:lvlOverride w:ilvl="1"/>
    <w:lvlOverride w:ilvl="2"/>
    <w:lvlOverride w:ilvl="3"/>
    <w:lvlOverride w:ilvl="4"/>
    <w:lvlOverride w:ilvl="5"/>
    <w:lvlOverride w:ilvl="6"/>
    <w:lvlOverride w:ilvl="7"/>
    <w:lvlOverride w:ilvl="8"/>
  </w:num>
  <w:num w:numId="34" w16cid:durableId="73090571">
    <w:abstractNumId w:val="3"/>
  </w:num>
  <w:num w:numId="35" w16cid:durableId="228419163">
    <w:abstractNumId w:val="37"/>
  </w:num>
  <w:num w:numId="36" w16cid:durableId="664210803">
    <w:abstractNumId w:val="16"/>
  </w:num>
  <w:num w:numId="37" w16cid:durableId="156187575">
    <w:abstractNumId w:val="5"/>
  </w:num>
  <w:num w:numId="38" w16cid:durableId="1432049353">
    <w:abstractNumId w:val="18"/>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36F27"/>
    <w:rsid w:val="00041E09"/>
    <w:rsid w:val="00044F0C"/>
    <w:rsid w:val="00065F38"/>
    <w:rsid w:val="000745B1"/>
    <w:rsid w:val="000812FE"/>
    <w:rsid w:val="00096199"/>
    <w:rsid w:val="000A74C1"/>
    <w:rsid w:val="000E11E1"/>
    <w:rsid w:val="000E3AEB"/>
    <w:rsid w:val="000F0A9F"/>
    <w:rsid w:val="00114CD6"/>
    <w:rsid w:val="0013177A"/>
    <w:rsid w:val="001611BA"/>
    <w:rsid w:val="00162777"/>
    <w:rsid w:val="001679A4"/>
    <w:rsid w:val="00170670"/>
    <w:rsid w:val="001712F6"/>
    <w:rsid w:val="00175272"/>
    <w:rsid w:val="001B71EE"/>
    <w:rsid w:val="001D1CE6"/>
    <w:rsid w:val="002244E2"/>
    <w:rsid w:val="00226A13"/>
    <w:rsid w:val="002306C0"/>
    <w:rsid w:val="002320FE"/>
    <w:rsid w:val="00235420"/>
    <w:rsid w:val="002461F8"/>
    <w:rsid w:val="00246FA4"/>
    <w:rsid w:val="002600A3"/>
    <w:rsid w:val="0026214E"/>
    <w:rsid w:val="00273ADD"/>
    <w:rsid w:val="0028562F"/>
    <w:rsid w:val="00287D2A"/>
    <w:rsid w:val="002B3CC5"/>
    <w:rsid w:val="00327F0C"/>
    <w:rsid w:val="00367459"/>
    <w:rsid w:val="00370DEF"/>
    <w:rsid w:val="00393BF4"/>
    <w:rsid w:val="003D1BB7"/>
    <w:rsid w:val="004017A4"/>
    <w:rsid w:val="00484C05"/>
    <w:rsid w:val="004B7B1B"/>
    <w:rsid w:val="004C3C0D"/>
    <w:rsid w:val="004F1046"/>
    <w:rsid w:val="005012B2"/>
    <w:rsid w:val="0053779B"/>
    <w:rsid w:val="00567E9E"/>
    <w:rsid w:val="005712B7"/>
    <w:rsid w:val="00575E0D"/>
    <w:rsid w:val="005923FD"/>
    <w:rsid w:val="005D0729"/>
    <w:rsid w:val="005D125B"/>
    <w:rsid w:val="005E3A28"/>
    <w:rsid w:val="005F5162"/>
    <w:rsid w:val="0060719E"/>
    <w:rsid w:val="0061714B"/>
    <w:rsid w:val="00631603"/>
    <w:rsid w:val="00640AA3"/>
    <w:rsid w:val="00641EA7"/>
    <w:rsid w:val="00674A26"/>
    <w:rsid w:val="00675461"/>
    <w:rsid w:val="006A1B27"/>
    <w:rsid w:val="006B4361"/>
    <w:rsid w:val="006E1E82"/>
    <w:rsid w:val="00707652"/>
    <w:rsid w:val="00795371"/>
    <w:rsid w:val="007B2E7A"/>
    <w:rsid w:val="007C741C"/>
    <w:rsid w:val="007F4980"/>
    <w:rsid w:val="00834A41"/>
    <w:rsid w:val="00836F27"/>
    <w:rsid w:val="00842C39"/>
    <w:rsid w:val="008611EB"/>
    <w:rsid w:val="00866AC8"/>
    <w:rsid w:val="008A7B88"/>
    <w:rsid w:val="008B2BE5"/>
    <w:rsid w:val="008B7433"/>
    <w:rsid w:val="008C1390"/>
    <w:rsid w:val="008C3F9D"/>
    <w:rsid w:val="008C621B"/>
    <w:rsid w:val="0090225B"/>
    <w:rsid w:val="009266CB"/>
    <w:rsid w:val="00930CE9"/>
    <w:rsid w:val="00942274"/>
    <w:rsid w:val="00954BCF"/>
    <w:rsid w:val="009B0D36"/>
    <w:rsid w:val="009F7BFD"/>
    <w:rsid w:val="00A03696"/>
    <w:rsid w:val="00A050C6"/>
    <w:rsid w:val="00A5036E"/>
    <w:rsid w:val="00A67656"/>
    <w:rsid w:val="00A76216"/>
    <w:rsid w:val="00AA4247"/>
    <w:rsid w:val="00AA7B49"/>
    <w:rsid w:val="00AE47AA"/>
    <w:rsid w:val="00AE5EB7"/>
    <w:rsid w:val="00AF00FE"/>
    <w:rsid w:val="00AF791E"/>
    <w:rsid w:val="00B32610"/>
    <w:rsid w:val="00B67C04"/>
    <w:rsid w:val="00B97CC3"/>
    <w:rsid w:val="00BB622B"/>
    <w:rsid w:val="00BD4291"/>
    <w:rsid w:val="00C11CBD"/>
    <w:rsid w:val="00C170EF"/>
    <w:rsid w:val="00C33CC1"/>
    <w:rsid w:val="00C86ED4"/>
    <w:rsid w:val="00CE7EA9"/>
    <w:rsid w:val="00CF4AE0"/>
    <w:rsid w:val="00CF6B8B"/>
    <w:rsid w:val="00D2135B"/>
    <w:rsid w:val="00D3268C"/>
    <w:rsid w:val="00D6711A"/>
    <w:rsid w:val="00D72616"/>
    <w:rsid w:val="00D815BF"/>
    <w:rsid w:val="00DB6B76"/>
    <w:rsid w:val="00DD5840"/>
    <w:rsid w:val="00DD704D"/>
    <w:rsid w:val="00DE056F"/>
    <w:rsid w:val="00E25AD4"/>
    <w:rsid w:val="00E36405"/>
    <w:rsid w:val="00E43650"/>
    <w:rsid w:val="00E562CA"/>
    <w:rsid w:val="00E96AE9"/>
    <w:rsid w:val="00EA4675"/>
    <w:rsid w:val="00EB0125"/>
    <w:rsid w:val="00ED31E9"/>
    <w:rsid w:val="00EE523C"/>
    <w:rsid w:val="00EE5880"/>
    <w:rsid w:val="00EF4097"/>
    <w:rsid w:val="00EF4B7F"/>
    <w:rsid w:val="00F003E8"/>
    <w:rsid w:val="00F00B53"/>
    <w:rsid w:val="00F42F01"/>
    <w:rsid w:val="00F65125"/>
    <w:rsid w:val="00FA594A"/>
    <w:rsid w:val="00FC05DD"/>
    <w:rsid w:val="00FD7C33"/>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6A493"/>
  <w15:docId w15:val="{52CD6885-D473-40F9-847B-220ECB9FF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13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22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2F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8562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096199"/>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customStyle="1" w:styleId="normaltextrun">
    <w:name w:val="normaltextrun"/>
    <w:basedOn w:val="DefaultParagraphFont"/>
    <w:rsid w:val="00096199"/>
  </w:style>
  <w:style w:type="character" w:customStyle="1" w:styleId="eop">
    <w:name w:val="eop"/>
    <w:basedOn w:val="DefaultParagraphFont"/>
    <w:rsid w:val="00096199"/>
  </w:style>
  <w:style w:type="character" w:customStyle="1" w:styleId="spellingerror">
    <w:name w:val="spellingerror"/>
    <w:basedOn w:val="DefaultParagraphFont"/>
    <w:rsid w:val="0061714B"/>
  </w:style>
  <w:style w:type="character" w:styleId="Hyperlink">
    <w:name w:val="Hyperlink"/>
    <w:basedOn w:val="DefaultParagraphFont"/>
    <w:uiPriority w:val="99"/>
    <w:unhideWhenUsed/>
    <w:rsid w:val="0061714B"/>
    <w:rPr>
      <w:color w:val="0563C1" w:themeColor="hyperlink"/>
      <w:u w:val="single"/>
    </w:rPr>
  </w:style>
  <w:style w:type="character" w:styleId="UnresolvedMention">
    <w:name w:val="Unresolved Mention"/>
    <w:basedOn w:val="DefaultParagraphFont"/>
    <w:uiPriority w:val="99"/>
    <w:semiHidden/>
    <w:unhideWhenUsed/>
    <w:rsid w:val="0061714B"/>
    <w:rPr>
      <w:color w:val="605E5C"/>
      <w:shd w:val="clear" w:color="auto" w:fill="E1DFDD"/>
    </w:rPr>
  </w:style>
  <w:style w:type="character" w:customStyle="1" w:styleId="Heading1Char">
    <w:name w:val="Heading 1 Char"/>
    <w:basedOn w:val="DefaultParagraphFont"/>
    <w:link w:val="Heading1"/>
    <w:uiPriority w:val="9"/>
    <w:rsid w:val="008C1390"/>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8C1390"/>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Strong">
    <w:name w:val="Strong"/>
    <w:basedOn w:val="DefaultParagraphFont"/>
    <w:uiPriority w:val="22"/>
    <w:qFormat/>
    <w:rsid w:val="008C1390"/>
    <w:rPr>
      <w:b/>
      <w:bCs/>
    </w:rPr>
  </w:style>
  <w:style w:type="paragraph" w:styleId="TOCHeading">
    <w:name w:val="TOC Heading"/>
    <w:basedOn w:val="Heading1"/>
    <w:next w:val="Normal"/>
    <w:uiPriority w:val="39"/>
    <w:unhideWhenUsed/>
    <w:qFormat/>
    <w:rsid w:val="004B7B1B"/>
    <w:pPr>
      <w:outlineLvl w:val="9"/>
    </w:pPr>
    <w:rPr>
      <w:lang w:val="en-US"/>
    </w:rPr>
  </w:style>
  <w:style w:type="paragraph" w:styleId="TOC1">
    <w:name w:val="toc 1"/>
    <w:basedOn w:val="Normal"/>
    <w:next w:val="Normal"/>
    <w:autoRedefine/>
    <w:uiPriority w:val="39"/>
    <w:unhideWhenUsed/>
    <w:rsid w:val="004B7B1B"/>
    <w:pPr>
      <w:spacing w:after="100"/>
    </w:pPr>
  </w:style>
  <w:style w:type="character" w:styleId="CommentReference">
    <w:name w:val="annotation reference"/>
    <w:basedOn w:val="DefaultParagraphFont"/>
    <w:uiPriority w:val="99"/>
    <w:semiHidden/>
    <w:unhideWhenUsed/>
    <w:rsid w:val="00E36405"/>
    <w:rPr>
      <w:sz w:val="16"/>
      <w:szCs w:val="16"/>
    </w:rPr>
  </w:style>
  <w:style w:type="paragraph" w:styleId="CommentText">
    <w:name w:val="annotation text"/>
    <w:basedOn w:val="Normal"/>
    <w:link w:val="CommentTextChar"/>
    <w:uiPriority w:val="99"/>
    <w:unhideWhenUsed/>
    <w:rsid w:val="00E36405"/>
    <w:pPr>
      <w:spacing w:line="240" w:lineRule="auto"/>
    </w:pPr>
    <w:rPr>
      <w:sz w:val="20"/>
      <w:szCs w:val="20"/>
    </w:rPr>
  </w:style>
  <w:style w:type="character" w:customStyle="1" w:styleId="CommentTextChar">
    <w:name w:val="Comment Text Char"/>
    <w:basedOn w:val="DefaultParagraphFont"/>
    <w:link w:val="CommentText"/>
    <w:uiPriority w:val="99"/>
    <w:rsid w:val="00E36405"/>
    <w:rPr>
      <w:sz w:val="20"/>
      <w:szCs w:val="20"/>
    </w:rPr>
  </w:style>
  <w:style w:type="paragraph" w:styleId="CommentSubject">
    <w:name w:val="annotation subject"/>
    <w:basedOn w:val="CommentText"/>
    <w:next w:val="CommentText"/>
    <w:link w:val="CommentSubjectChar"/>
    <w:uiPriority w:val="99"/>
    <w:semiHidden/>
    <w:unhideWhenUsed/>
    <w:rsid w:val="00E36405"/>
    <w:rPr>
      <w:b/>
      <w:bCs/>
    </w:rPr>
  </w:style>
  <w:style w:type="character" w:customStyle="1" w:styleId="CommentSubjectChar">
    <w:name w:val="Comment Subject Char"/>
    <w:basedOn w:val="CommentTextChar"/>
    <w:link w:val="CommentSubject"/>
    <w:uiPriority w:val="99"/>
    <w:semiHidden/>
    <w:rsid w:val="00E36405"/>
    <w:rPr>
      <w:b/>
      <w:bCs/>
      <w:sz w:val="20"/>
      <w:szCs w:val="20"/>
    </w:rPr>
  </w:style>
  <w:style w:type="character" w:styleId="FollowedHyperlink">
    <w:name w:val="FollowedHyperlink"/>
    <w:basedOn w:val="DefaultParagraphFont"/>
    <w:uiPriority w:val="99"/>
    <w:semiHidden/>
    <w:unhideWhenUsed/>
    <w:rsid w:val="007F4980"/>
    <w:rPr>
      <w:color w:val="954F72" w:themeColor="followedHyperlink"/>
      <w:u w:val="single"/>
    </w:rPr>
  </w:style>
  <w:style w:type="paragraph" w:styleId="ListParagraph">
    <w:name w:val="List Paragraph"/>
    <w:basedOn w:val="Normal"/>
    <w:uiPriority w:val="34"/>
    <w:qFormat/>
    <w:rsid w:val="0090225B"/>
    <w:pPr>
      <w:ind w:left="720"/>
      <w:contextualSpacing/>
    </w:pPr>
  </w:style>
  <w:style w:type="character" w:customStyle="1" w:styleId="Heading2Char">
    <w:name w:val="Heading 2 Char"/>
    <w:basedOn w:val="DefaultParagraphFont"/>
    <w:link w:val="Heading2"/>
    <w:uiPriority w:val="9"/>
    <w:rsid w:val="0090225B"/>
    <w:rPr>
      <w:rFonts w:asciiTheme="majorHAnsi" w:eastAsiaTheme="majorEastAsia" w:hAnsiTheme="majorHAnsi" w:cstheme="majorBidi"/>
      <w:color w:val="2F5496" w:themeColor="accent1" w:themeShade="BF"/>
      <w:sz w:val="26"/>
      <w:szCs w:val="26"/>
    </w:rPr>
  </w:style>
  <w:style w:type="paragraph" w:customStyle="1" w:styleId="jqry-pp-role">
    <w:name w:val="jqry-pp-role"/>
    <w:basedOn w:val="Normal"/>
    <w:rsid w:val="0090225B"/>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customStyle="1" w:styleId="label">
    <w:name w:val="label"/>
    <w:basedOn w:val="DefaultParagraphFont"/>
    <w:rsid w:val="0090225B"/>
  </w:style>
  <w:style w:type="paragraph" w:customStyle="1" w:styleId="p-attach-desc">
    <w:name w:val="p-attach-desc"/>
    <w:basedOn w:val="Normal"/>
    <w:rsid w:val="0090225B"/>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customStyle="1" w:styleId="glossary-term">
    <w:name w:val="glossary-term"/>
    <w:basedOn w:val="DefaultParagraphFont"/>
    <w:rsid w:val="0090225B"/>
  </w:style>
  <w:style w:type="paragraph" w:styleId="Revision">
    <w:name w:val="Revision"/>
    <w:hidden/>
    <w:uiPriority w:val="99"/>
    <w:semiHidden/>
    <w:rsid w:val="00367459"/>
    <w:pPr>
      <w:spacing w:after="0" w:line="240" w:lineRule="auto"/>
    </w:pPr>
  </w:style>
  <w:style w:type="paragraph" w:styleId="Header">
    <w:name w:val="header"/>
    <w:basedOn w:val="Normal"/>
    <w:link w:val="HeaderChar"/>
    <w:uiPriority w:val="99"/>
    <w:unhideWhenUsed/>
    <w:rsid w:val="00F42F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2F01"/>
  </w:style>
  <w:style w:type="paragraph" w:styleId="Footer">
    <w:name w:val="footer"/>
    <w:basedOn w:val="Normal"/>
    <w:link w:val="FooterChar"/>
    <w:uiPriority w:val="99"/>
    <w:unhideWhenUsed/>
    <w:rsid w:val="00F42F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2F01"/>
  </w:style>
  <w:style w:type="character" w:customStyle="1" w:styleId="Heading3Char">
    <w:name w:val="Heading 3 Char"/>
    <w:basedOn w:val="DefaultParagraphFont"/>
    <w:link w:val="Heading3"/>
    <w:uiPriority w:val="9"/>
    <w:rsid w:val="00F42F01"/>
    <w:rPr>
      <w:rFonts w:asciiTheme="majorHAnsi" w:eastAsiaTheme="majorEastAsia" w:hAnsiTheme="majorHAnsi" w:cstheme="majorBidi"/>
      <w:color w:val="1F3763" w:themeColor="accent1" w:themeShade="7F"/>
      <w:sz w:val="24"/>
      <w:szCs w:val="24"/>
    </w:rPr>
  </w:style>
  <w:style w:type="paragraph" w:customStyle="1" w:styleId="xmsonormal">
    <w:name w:val="x_msonormal"/>
    <w:basedOn w:val="Normal"/>
    <w:rsid w:val="009F7BFD"/>
    <w:pPr>
      <w:spacing w:after="0" w:line="240" w:lineRule="auto"/>
    </w:pPr>
    <w:rPr>
      <w:rFonts w:ascii="Calibri" w:hAnsi="Calibri" w:cs="Calibri"/>
      <w:lang w:eastAsia="en-NZ"/>
    </w:rPr>
  </w:style>
  <w:style w:type="paragraph" w:customStyle="1" w:styleId="xmsolistparagraph">
    <w:name w:val="x_msolistparagraph"/>
    <w:basedOn w:val="Normal"/>
    <w:rsid w:val="009F7BFD"/>
    <w:pPr>
      <w:spacing w:after="0" w:line="240" w:lineRule="auto"/>
      <w:ind w:left="720"/>
    </w:pPr>
    <w:rPr>
      <w:rFonts w:ascii="Calibri" w:hAnsi="Calibri" w:cs="Calibri"/>
      <w:lang w:eastAsia="en-NZ"/>
    </w:rPr>
  </w:style>
  <w:style w:type="character" w:customStyle="1" w:styleId="Heading4Char">
    <w:name w:val="Heading 4 Char"/>
    <w:basedOn w:val="DefaultParagraphFont"/>
    <w:link w:val="Heading4"/>
    <w:uiPriority w:val="9"/>
    <w:rsid w:val="0028562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4507500">
      <w:bodyDiv w:val="1"/>
      <w:marLeft w:val="0"/>
      <w:marRight w:val="0"/>
      <w:marTop w:val="0"/>
      <w:marBottom w:val="0"/>
      <w:divBdr>
        <w:top w:val="none" w:sz="0" w:space="0" w:color="auto"/>
        <w:left w:val="none" w:sz="0" w:space="0" w:color="auto"/>
        <w:bottom w:val="none" w:sz="0" w:space="0" w:color="auto"/>
        <w:right w:val="none" w:sz="0" w:space="0" w:color="auto"/>
      </w:divBdr>
      <w:divsChild>
        <w:div w:id="1709447754">
          <w:marLeft w:val="0"/>
          <w:marRight w:val="0"/>
          <w:marTop w:val="0"/>
          <w:marBottom w:val="0"/>
          <w:divBdr>
            <w:top w:val="none" w:sz="0" w:space="0" w:color="auto"/>
            <w:left w:val="none" w:sz="0" w:space="0" w:color="auto"/>
            <w:bottom w:val="none" w:sz="0" w:space="0" w:color="auto"/>
            <w:right w:val="none" w:sz="0" w:space="0" w:color="auto"/>
          </w:divBdr>
          <w:divsChild>
            <w:div w:id="1172988549">
              <w:marLeft w:val="0"/>
              <w:marRight w:val="0"/>
              <w:marTop w:val="0"/>
              <w:marBottom w:val="0"/>
              <w:divBdr>
                <w:top w:val="none" w:sz="0" w:space="0" w:color="auto"/>
                <w:left w:val="none" w:sz="0" w:space="0" w:color="auto"/>
                <w:bottom w:val="none" w:sz="0" w:space="0" w:color="auto"/>
                <w:right w:val="none" w:sz="0" w:space="0" w:color="auto"/>
              </w:divBdr>
              <w:divsChild>
                <w:div w:id="410735053">
                  <w:marLeft w:val="1050"/>
                  <w:marRight w:val="0"/>
                  <w:marTop w:val="0"/>
                  <w:marBottom w:val="0"/>
                  <w:divBdr>
                    <w:top w:val="none" w:sz="0" w:space="0" w:color="auto"/>
                    <w:left w:val="none" w:sz="0" w:space="0" w:color="auto"/>
                    <w:bottom w:val="none" w:sz="0" w:space="0" w:color="auto"/>
                    <w:right w:val="none" w:sz="0" w:space="0" w:color="auto"/>
                  </w:divBdr>
                  <w:divsChild>
                    <w:div w:id="208228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399629">
              <w:marLeft w:val="0"/>
              <w:marRight w:val="0"/>
              <w:marTop w:val="0"/>
              <w:marBottom w:val="0"/>
              <w:divBdr>
                <w:top w:val="none" w:sz="0" w:space="0" w:color="auto"/>
                <w:left w:val="none" w:sz="0" w:space="0" w:color="auto"/>
                <w:bottom w:val="none" w:sz="0" w:space="0" w:color="auto"/>
                <w:right w:val="none" w:sz="0" w:space="0" w:color="auto"/>
              </w:divBdr>
              <w:divsChild>
                <w:div w:id="989408861">
                  <w:marLeft w:val="1050"/>
                  <w:marRight w:val="0"/>
                  <w:marTop w:val="0"/>
                  <w:marBottom w:val="0"/>
                  <w:divBdr>
                    <w:top w:val="none" w:sz="0" w:space="0" w:color="auto"/>
                    <w:left w:val="none" w:sz="0" w:space="0" w:color="auto"/>
                    <w:bottom w:val="none" w:sz="0" w:space="0" w:color="auto"/>
                    <w:right w:val="none" w:sz="0" w:space="0" w:color="auto"/>
                  </w:divBdr>
                  <w:divsChild>
                    <w:div w:id="46716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5970">
              <w:marLeft w:val="0"/>
              <w:marRight w:val="0"/>
              <w:marTop w:val="0"/>
              <w:marBottom w:val="0"/>
              <w:divBdr>
                <w:top w:val="none" w:sz="0" w:space="0" w:color="auto"/>
                <w:left w:val="none" w:sz="0" w:space="0" w:color="auto"/>
                <w:bottom w:val="none" w:sz="0" w:space="0" w:color="auto"/>
                <w:right w:val="none" w:sz="0" w:space="0" w:color="auto"/>
              </w:divBdr>
              <w:divsChild>
                <w:div w:id="117935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472685">
      <w:bodyDiv w:val="1"/>
      <w:marLeft w:val="0"/>
      <w:marRight w:val="0"/>
      <w:marTop w:val="0"/>
      <w:marBottom w:val="0"/>
      <w:divBdr>
        <w:top w:val="none" w:sz="0" w:space="0" w:color="auto"/>
        <w:left w:val="none" w:sz="0" w:space="0" w:color="auto"/>
        <w:bottom w:val="none" w:sz="0" w:space="0" w:color="auto"/>
        <w:right w:val="none" w:sz="0" w:space="0" w:color="auto"/>
      </w:divBdr>
    </w:div>
    <w:div w:id="445199432">
      <w:bodyDiv w:val="1"/>
      <w:marLeft w:val="0"/>
      <w:marRight w:val="0"/>
      <w:marTop w:val="0"/>
      <w:marBottom w:val="0"/>
      <w:divBdr>
        <w:top w:val="none" w:sz="0" w:space="0" w:color="auto"/>
        <w:left w:val="none" w:sz="0" w:space="0" w:color="auto"/>
        <w:bottom w:val="none" w:sz="0" w:space="0" w:color="auto"/>
        <w:right w:val="none" w:sz="0" w:space="0" w:color="auto"/>
      </w:divBdr>
    </w:div>
    <w:div w:id="500972009">
      <w:bodyDiv w:val="1"/>
      <w:marLeft w:val="0"/>
      <w:marRight w:val="0"/>
      <w:marTop w:val="0"/>
      <w:marBottom w:val="0"/>
      <w:divBdr>
        <w:top w:val="none" w:sz="0" w:space="0" w:color="auto"/>
        <w:left w:val="none" w:sz="0" w:space="0" w:color="auto"/>
        <w:bottom w:val="none" w:sz="0" w:space="0" w:color="auto"/>
        <w:right w:val="none" w:sz="0" w:space="0" w:color="auto"/>
      </w:divBdr>
      <w:divsChild>
        <w:div w:id="53741375">
          <w:marLeft w:val="360"/>
          <w:marRight w:val="0"/>
          <w:marTop w:val="0"/>
          <w:marBottom w:val="0"/>
          <w:divBdr>
            <w:top w:val="none" w:sz="0" w:space="0" w:color="auto"/>
            <w:left w:val="none" w:sz="0" w:space="0" w:color="auto"/>
            <w:bottom w:val="none" w:sz="0" w:space="0" w:color="auto"/>
            <w:right w:val="none" w:sz="0" w:space="0" w:color="auto"/>
          </w:divBdr>
        </w:div>
        <w:div w:id="160853154">
          <w:marLeft w:val="360"/>
          <w:marRight w:val="0"/>
          <w:marTop w:val="0"/>
          <w:marBottom w:val="0"/>
          <w:divBdr>
            <w:top w:val="none" w:sz="0" w:space="0" w:color="auto"/>
            <w:left w:val="none" w:sz="0" w:space="0" w:color="auto"/>
            <w:bottom w:val="none" w:sz="0" w:space="0" w:color="auto"/>
            <w:right w:val="none" w:sz="0" w:space="0" w:color="auto"/>
          </w:divBdr>
        </w:div>
        <w:div w:id="312415914">
          <w:marLeft w:val="360"/>
          <w:marRight w:val="0"/>
          <w:marTop w:val="0"/>
          <w:marBottom w:val="0"/>
          <w:divBdr>
            <w:top w:val="none" w:sz="0" w:space="0" w:color="auto"/>
            <w:left w:val="none" w:sz="0" w:space="0" w:color="auto"/>
            <w:bottom w:val="none" w:sz="0" w:space="0" w:color="auto"/>
            <w:right w:val="none" w:sz="0" w:space="0" w:color="auto"/>
          </w:divBdr>
        </w:div>
        <w:div w:id="1551109675">
          <w:marLeft w:val="360"/>
          <w:marRight w:val="0"/>
          <w:marTop w:val="0"/>
          <w:marBottom w:val="0"/>
          <w:divBdr>
            <w:top w:val="none" w:sz="0" w:space="0" w:color="auto"/>
            <w:left w:val="none" w:sz="0" w:space="0" w:color="auto"/>
            <w:bottom w:val="none" w:sz="0" w:space="0" w:color="auto"/>
            <w:right w:val="none" w:sz="0" w:space="0" w:color="auto"/>
          </w:divBdr>
        </w:div>
        <w:div w:id="1592735888">
          <w:marLeft w:val="360"/>
          <w:marRight w:val="0"/>
          <w:marTop w:val="0"/>
          <w:marBottom w:val="0"/>
          <w:divBdr>
            <w:top w:val="none" w:sz="0" w:space="0" w:color="auto"/>
            <w:left w:val="none" w:sz="0" w:space="0" w:color="auto"/>
            <w:bottom w:val="none" w:sz="0" w:space="0" w:color="auto"/>
            <w:right w:val="none" w:sz="0" w:space="0" w:color="auto"/>
          </w:divBdr>
        </w:div>
        <w:div w:id="1630163903">
          <w:marLeft w:val="360"/>
          <w:marRight w:val="0"/>
          <w:marTop w:val="0"/>
          <w:marBottom w:val="0"/>
          <w:divBdr>
            <w:top w:val="none" w:sz="0" w:space="0" w:color="auto"/>
            <w:left w:val="none" w:sz="0" w:space="0" w:color="auto"/>
            <w:bottom w:val="none" w:sz="0" w:space="0" w:color="auto"/>
            <w:right w:val="none" w:sz="0" w:space="0" w:color="auto"/>
          </w:divBdr>
        </w:div>
        <w:div w:id="1640456175">
          <w:marLeft w:val="360"/>
          <w:marRight w:val="0"/>
          <w:marTop w:val="0"/>
          <w:marBottom w:val="0"/>
          <w:divBdr>
            <w:top w:val="none" w:sz="0" w:space="0" w:color="auto"/>
            <w:left w:val="none" w:sz="0" w:space="0" w:color="auto"/>
            <w:bottom w:val="none" w:sz="0" w:space="0" w:color="auto"/>
            <w:right w:val="none" w:sz="0" w:space="0" w:color="auto"/>
          </w:divBdr>
        </w:div>
        <w:div w:id="1742211732">
          <w:marLeft w:val="360"/>
          <w:marRight w:val="0"/>
          <w:marTop w:val="0"/>
          <w:marBottom w:val="0"/>
          <w:divBdr>
            <w:top w:val="none" w:sz="0" w:space="0" w:color="auto"/>
            <w:left w:val="none" w:sz="0" w:space="0" w:color="auto"/>
            <w:bottom w:val="none" w:sz="0" w:space="0" w:color="auto"/>
            <w:right w:val="none" w:sz="0" w:space="0" w:color="auto"/>
          </w:divBdr>
          <w:divsChild>
            <w:div w:id="114063398">
              <w:marLeft w:val="360"/>
              <w:marRight w:val="0"/>
              <w:marTop w:val="0"/>
              <w:marBottom w:val="0"/>
              <w:divBdr>
                <w:top w:val="none" w:sz="0" w:space="0" w:color="auto"/>
                <w:left w:val="none" w:sz="0" w:space="0" w:color="auto"/>
                <w:bottom w:val="none" w:sz="0" w:space="0" w:color="auto"/>
                <w:right w:val="none" w:sz="0" w:space="0" w:color="auto"/>
              </w:divBdr>
            </w:div>
          </w:divsChild>
        </w:div>
        <w:div w:id="2013987422">
          <w:marLeft w:val="360"/>
          <w:marRight w:val="0"/>
          <w:marTop w:val="0"/>
          <w:marBottom w:val="0"/>
          <w:divBdr>
            <w:top w:val="none" w:sz="0" w:space="0" w:color="auto"/>
            <w:left w:val="none" w:sz="0" w:space="0" w:color="auto"/>
            <w:bottom w:val="none" w:sz="0" w:space="0" w:color="auto"/>
            <w:right w:val="none" w:sz="0" w:space="0" w:color="auto"/>
          </w:divBdr>
        </w:div>
      </w:divsChild>
    </w:div>
    <w:div w:id="517472606">
      <w:bodyDiv w:val="1"/>
      <w:marLeft w:val="0"/>
      <w:marRight w:val="0"/>
      <w:marTop w:val="0"/>
      <w:marBottom w:val="0"/>
      <w:divBdr>
        <w:top w:val="none" w:sz="0" w:space="0" w:color="auto"/>
        <w:left w:val="none" w:sz="0" w:space="0" w:color="auto"/>
        <w:bottom w:val="none" w:sz="0" w:space="0" w:color="auto"/>
        <w:right w:val="none" w:sz="0" w:space="0" w:color="auto"/>
      </w:divBdr>
    </w:div>
    <w:div w:id="776876013">
      <w:bodyDiv w:val="1"/>
      <w:marLeft w:val="0"/>
      <w:marRight w:val="0"/>
      <w:marTop w:val="0"/>
      <w:marBottom w:val="0"/>
      <w:divBdr>
        <w:top w:val="none" w:sz="0" w:space="0" w:color="auto"/>
        <w:left w:val="none" w:sz="0" w:space="0" w:color="auto"/>
        <w:bottom w:val="none" w:sz="0" w:space="0" w:color="auto"/>
        <w:right w:val="none" w:sz="0" w:space="0" w:color="auto"/>
      </w:divBdr>
    </w:div>
    <w:div w:id="778373472">
      <w:bodyDiv w:val="1"/>
      <w:marLeft w:val="0"/>
      <w:marRight w:val="0"/>
      <w:marTop w:val="0"/>
      <w:marBottom w:val="0"/>
      <w:divBdr>
        <w:top w:val="none" w:sz="0" w:space="0" w:color="auto"/>
        <w:left w:val="none" w:sz="0" w:space="0" w:color="auto"/>
        <w:bottom w:val="none" w:sz="0" w:space="0" w:color="auto"/>
        <w:right w:val="none" w:sz="0" w:space="0" w:color="auto"/>
      </w:divBdr>
    </w:div>
    <w:div w:id="823623013">
      <w:bodyDiv w:val="1"/>
      <w:marLeft w:val="0"/>
      <w:marRight w:val="0"/>
      <w:marTop w:val="0"/>
      <w:marBottom w:val="0"/>
      <w:divBdr>
        <w:top w:val="none" w:sz="0" w:space="0" w:color="auto"/>
        <w:left w:val="none" w:sz="0" w:space="0" w:color="auto"/>
        <w:bottom w:val="none" w:sz="0" w:space="0" w:color="auto"/>
        <w:right w:val="none" w:sz="0" w:space="0" w:color="auto"/>
      </w:divBdr>
    </w:div>
    <w:div w:id="1270547795">
      <w:bodyDiv w:val="1"/>
      <w:marLeft w:val="0"/>
      <w:marRight w:val="0"/>
      <w:marTop w:val="0"/>
      <w:marBottom w:val="0"/>
      <w:divBdr>
        <w:top w:val="none" w:sz="0" w:space="0" w:color="auto"/>
        <w:left w:val="none" w:sz="0" w:space="0" w:color="auto"/>
        <w:bottom w:val="none" w:sz="0" w:space="0" w:color="auto"/>
        <w:right w:val="none" w:sz="0" w:space="0" w:color="auto"/>
      </w:divBdr>
    </w:div>
    <w:div w:id="1276786027">
      <w:bodyDiv w:val="1"/>
      <w:marLeft w:val="0"/>
      <w:marRight w:val="0"/>
      <w:marTop w:val="0"/>
      <w:marBottom w:val="0"/>
      <w:divBdr>
        <w:top w:val="none" w:sz="0" w:space="0" w:color="auto"/>
        <w:left w:val="none" w:sz="0" w:space="0" w:color="auto"/>
        <w:bottom w:val="none" w:sz="0" w:space="0" w:color="auto"/>
        <w:right w:val="none" w:sz="0" w:space="0" w:color="auto"/>
      </w:divBdr>
      <w:divsChild>
        <w:div w:id="1137213197">
          <w:marLeft w:val="1050"/>
          <w:marRight w:val="0"/>
          <w:marTop w:val="0"/>
          <w:marBottom w:val="0"/>
          <w:divBdr>
            <w:top w:val="none" w:sz="0" w:space="0" w:color="auto"/>
            <w:left w:val="none" w:sz="0" w:space="0" w:color="auto"/>
            <w:bottom w:val="none" w:sz="0" w:space="0" w:color="auto"/>
            <w:right w:val="none" w:sz="0" w:space="0" w:color="auto"/>
          </w:divBdr>
          <w:divsChild>
            <w:div w:id="108155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1041">
      <w:bodyDiv w:val="1"/>
      <w:marLeft w:val="0"/>
      <w:marRight w:val="0"/>
      <w:marTop w:val="0"/>
      <w:marBottom w:val="0"/>
      <w:divBdr>
        <w:top w:val="none" w:sz="0" w:space="0" w:color="auto"/>
        <w:left w:val="none" w:sz="0" w:space="0" w:color="auto"/>
        <w:bottom w:val="none" w:sz="0" w:space="0" w:color="auto"/>
        <w:right w:val="none" w:sz="0" w:space="0" w:color="auto"/>
      </w:divBdr>
    </w:div>
    <w:div w:id="1367027931">
      <w:bodyDiv w:val="1"/>
      <w:marLeft w:val="0"/>
      <w:marRight w:val="0"/>
      <w:marTop w:val="0"/>
      <w:marBottom w:val="0"/>
      <w:divBdr>
        <w:top w:val="none" w:sz="0" w:space="0" w:color="auto"/>
        <w:left w:val="none" w:sz="0" w:space="0" w:color="auto"/>
        <w:bottom w:val="none" w:sz="0" w:space="0" w:color="auto"/>
        <w:right w:val="none" w:sz="0" w:space="0" w:color="auto"/>
      </w:divBdr>
    </w:div>
    <w:div w:id="1461143416">
      <w:bodyDiv w:val="1"/>
      <w:marLeft w:val="0"/>
      <w:marRight w:val="0"/>
      <w:marTop w:val="0"/>
      <w:marBottom w:val="0"/>
      <w:divBdr>
        <w:top w:val="none" w:sz="0" w:space="0" w:color="auto"/>
        <w:left w:val="none" w:sz="0" w:space="0" w:color="auto"/>
        <w:bottom w:val="none" w:sz="0" w:space="0" w:color="auto"/>
        <w:right w:val="none" w:sz="0" w:space="0" w:color="auto"/>
      </w:divBdr>
    </w:div>
    <w:div w:id="1496261748">
      <w:bodyDiv w:val="1"/>
      <w:marLeft w:val="0"/>
      <w:marRight w:val="0"/>
      <w:marTop w:val="0"/>
      <w:marBottom w:val="0"/>
      <w:divBdr>
        <w:top w:val="none" w:sz="0" w:space="0" w:color="auto"/>
        <w:left w:val="none" w:sz="0" w:space="0" w:color="auto"/>
        <w:bottom w:val="none" w:sz="0" w:space="0" w:color="auto"/>
        <w:right w:val="none" w:sz="0" w:space="0" w:color="auto"/>
      </w:divBdr>
    </w:div>
    <w:div w:id="1649237793">
      <w:bodyDiv w:val="1"/>
      <w:marLeft w:val="0"/>
      <w:marRight w:val="0"/>
      <w:marTop w:val="0"/>
      <w:marBottom w:val="0"/>
      <w:divBdr>
        <w:top w:val="none" w:sz="0" w:space="0" w:color="auto"/>
        <w:left w:val="none" w:sz="0" w:space="0" w:color="auto"/>
        <w:bottom w:val="none" w:sz="0" w:space="0" w:color="auto"/>
        <w:right w:val="none" w:sz="0" w:space="0" w:color="auto"/>
      </w:divBdr>
    </w:div>
    <w:div w:id="1707606753">
      <w:bodyDiv w:val="1"/>
      <w:marLeft w:val="0"/>
      <w:marRight w:val="0"/>
      <w:marTop w:val="0"/>
      <w:marBottom w:val="0"/>
      <w:divBdr>
        <w:top w:val="none" w:sz="0" w:space="0" w:color="auto"/>
        <w:left w:val="none" w:sz="0" w:space="0" w:color="auto"/>
        <w:bottom w:val="none" w:sz="0" w:space="0" w:color="auto"/>
        <w:right w:val="none" w:sz="0" w:space="0" w:color="auto"/>
      </w:divBdr>
    </w:div>
    <w:div w:id="1806658002">
      <w:bodyDiv w:val="1"/>
      <w:marLeft w:val="0"/>
      <w:marRight w:val="0"/>
      <w:marTop w:val="0"/>
      <w:marBottom w:val="0"/>
      <w:divBdr>
        <w:top w:val="none" w:sz="0" w:space="0" w:color="auto"/>
        <w:left w:val="none" w:sz="0" w:space="0" w:color="auto"/>
        <w:bottom w:val="none" w:sz="0" w:space="0" w:color="auto"/>
        <w:right w:val="none" w:sz="0" w:space="0" w:color="auto"/>
      </w:divBdr>
    </w:div>
    <w:div w:id="18554140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au.promapp.com/qldc/Process/17d9eb1e-eb86-4311-9280-3ae1a6c25b2f?force=False" TargetMode="External"/><Relationship Id="rId26" Type="http://schemas.openxmlformats.org/officeDocument/2006/relationships/hyperlink" Target="https://au.promapp.com/qldc/Process/0601f6ab-f52f-4a3a-9c90-a333094ba36f" TargetMode="External"/><Relationship Id="rId39" Type="http://schemas.openxmlformats.org/officeDocument/2006/relationships/hyperlink" Target="https://au.promapp.com/qldc/Process/17d9eb1e-eb86-4311-9280-3ae1a6c25b2f?force=False" TargetMode="External"/><Relationship Id="rId21" Type="http://schemas.openxmlformats.org/officeDocument/2006/relationships/hyperlink" Target="mailto:Karelia.gonzalez@qldc.govt.nz" TargetMode="External"/><Relationship Id="rId34" Type="http://schemas.openxmlformats.org/officeDocument/2006/relationships/hyperlink" Target="https://au.promapp.com/qldc/Process/46ff8a1b-020c-4f10-959b-21cd3526311c?force=False" TargetMode="External"/><Relationship Id="rId42" Type="http://schemas.openxmlformats.org/officeDocument/2006/relationships/hyperlink" Target="https://qldc.t1cloud.com/T1Default/CiAnywhere/Web/QLDC/ECMCore/DocumentProperties?f=%24EMC.DOC.PROP.MNT&amp;h=yPCGaqPaTQ&amp;t=1416150B&amp;suite=ECM" TargetMode="External"/><Relationship Id="rId47" Type="http://schemas.openxmlformats.org/officeDocument/2006/relationships/image" Target="media/image13.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u.promapp.com/qldc/Process/762371ae-d9d4-41a5-a335-cab7130c00c4?force=False" TargetMode="External"/><Relationship Id="rId29" Type="http://schemas.openxmlformats.org/officeDocument/2006/relationships/hyperlink" Target="https://qldc-test.t1cloud.com/T1Default/CiAnywhere/Web/QLDC-TEST/Workplace" TargetMode="External"/><Relationship Id="rId11" Type="http://schemas.openxmlformats.org/officeDocument/2006/relationships/image" Target="media/image4.png"/><Relationship Id="rId24" Type="http://schemas.openxmlformats.org/officeDocument/2006/relationships/hyperlink" Target="mailto:threewaters@qldc.govt.nz" TargetMode="External"/><Relationship Id="rId32" Type="http://schemas.openxmlformats.org/officeDocument/2006/relationships/image" Target="media/image8.png"/><Relationship Id="rId37" Type="http://schemas.openxmlformats.org/officeDocument/2006/relationships/hyperlink" Target="mailto:threewatersdata@qldc.govt.nz" TargetMode="External"/><Relationship Id="rId40" Type="http://schemas.openxmlformats.org/officeDocument/2006/relationships/hyperlink" Target="https://au.promapp.com/qldc/Process/0601f6ab-f52f-4a3a-9c90-a333094ba36f" TargetMode="External"/><Relationship Id="rId45"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au.promapp.com/qldc/Process/e5b640dd-cb4a-4d46-8a4b-e5835a34c02e" TargetMode="External"/><Relationship Id="rId23" Type="http://schemas.openxmlformats.org/officeDocument/2006/relationships/hyperlink" Target="https://au.promapp.com/qldc/Process/17d9eb1e-eb86-4311-9280-3ae1a6c25b2f?force=False" TargetMode="External"/><Relationship Id="rId28" Type="http://schemas.openxmlformats.org/officeDocument/2006/relationships/hyperlink" Target="https://au.promapp.com/qldc/Process/46ff8a1b-020c-4f10-959b-21cd3526311c?force=False" TargetMode="External"/><Relationship Id="rId36" Type="http://schemas.openxmlformats.org/officeDocument/2006/relationships/hyperlink" Target="mailto:gis@qldc.govt.nz" TargetMode="External"/><Relationship Id="rId49"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hyperlink" Target="https://au.promapp.com/qldc/Process/0601f6ab-f52f-4a3a-9c90-a333094ba36f?force=False" TargetMode="External"/><Relationship Id="rId31" Type="http://schemas.openxmlformats.org/officeDocument/2006/relationships/image" Target="cid:image003.png@01DABE39.50FF1A80" TargetMode="External"/><Relationship Id="rId44" Type="http://schemas.openxmlformats.org/officeDocument/2006/relationships/image" Target="media/image1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u.promapp.com/qldc/Process/d09beddd-9321-4477-91df-06a2f7c0e5da?force=True" TargetMode="External"/><Relationship Id="rId22" Type="http://schemas.openxmlformats.org/officeDocument/2006/relationships/image" Target="media/image6.png"/><Relationship Id="rId27" Type="http://schemas.openxmlformats.org/officeDocument/2006/relationships/hyperlink" Target="https://au.promapp.com/qldc/Process/Minimode/Permalink/Cm992CD7X0dW0ekvz0DW5B" TargetMode="External"/><Relationship Id="rId30" Type="http://schemas.openxmlformats.org/officeDocument/2006/relationships/image" Target="media/image7.png"/><Relationship Id="rId35" Type="http://schemas.openxmlformats.org/officeDocument/2006/relationships/hyperlink" Target="mailto:threewatersdata@qldc.govt.nz" TargetMode="External"/><Relationship Id="rId43" Type="http://schemas.openxmlformats.org/officeDocument/2006/relationships/hyperlink" Target="https://au.promapp.com/qldc/Process/376c2861-e25b-43de-b449-810a6758a5e8?Area=Process" TargetMode="External"/><Relationship Id="rId48" Type="http://schemas.openxmlformats.org/officeDocument/2006/relationships/image" Target="cid:image001.png@01D93634.BCC3D410"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au.promapp.com/qldc/Process/46ff8a1b-020c-4f10-959b-21cd3526311c?force=False" TargetMode="External"/><Relationship Id="rId17" Type="http://schemas.openxmlformats.org/officeDocument/2006/relationships/hyperlink" Target="https://au.promapp.com/qldc/Process?processUniqueId=c77416fe-cad8-4146-83a8-fc68498013e9" TargetMode="External"/><Relationship Id="rId25" Type="http://schemas.openxmlformats.org/officeDocument/2006/relationships/hyperlink" Target="mailto:Karelia.gonzalez@qldc.govt.nz" TargetMode="External"/><Relationship Id="rId33" Type="http://schemas.openxmlformats.org/officeDocument/2006/relationships/image" Target="media/image9.png"/><Relationship Id="rId38" Type="http://schemas.openxmlformats.org/officeDocument/2006/relationships/hyperlink" Target="mailto:threewatersdata@qldc.govt.nz" TargetMode="External"/><Relationship Id="rId46" Type="http://schemas.openxmlformats.org/officeDocument/2006/relationships/image" Target="media/image12.png"/><Relationship Id="rId20" Type="http://schemas.openxmlformats.org/officeDocument/2006/relationships/hyperlink" Target="mailto:threewaters@qldc.govt.nz" TargetMode="External"/><Relationship Id="rId41" Type="http://schemas.openxmlformats.org/officeDocument/2006/relationships/hyperlink" Target="https://au.promapp.com/qldc/Process/46ff8a1b-020c-4f10-959b-21cd3526311c?force=False"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29FBA7-5A54-418D-8231-E637E9FB8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2435</TotalTime>
  <Pages>15</Pages>
  <Words>4704</Words>
  <Characters>26817</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QLDC</Company>
  <LinksUpToDate>false</LinksUpToDate>
  <CharactersWithSpaces>31459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Alison Tomlinson</dc:creator>
  <cp:keywords/>
  <dc:description/>
  <cp:lastModifiedBy>Alison Tomlinson</cp:lastModifiedBy>
  <cp:revision>77</cp:revision>
  <dcterms:created xsi:type="dcterms:W3CDTF">2023-01-10T23:41:00Z</dcterms:created>
  <dcterms:modified xsi:type="dcterms:W3CDTF">2024-06-14T04:47:00Z</dcterms:modified>
</cp:coreProperties>
</file>