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A93B" w14:textId="51F060B4" w:rsidR="00FE4DFC" w:rsidRPr="00FE4DFC" w:rsidRDefault="00FE4DFC" w:rsidP="003F742F">
      <w:pPr>
        <w:ind w:left="48"/>
        <w:rPr>
          <w:b/>
          <w:bCs/>
          <w:sz w:val="28"/>
          <w:szCs w:val="28"/>
        </w:rPr>
      </w:pPr>
      <w:r w:rsidRPr="00FE4DFC">
        <w:rPr>
          <w:b/>
          <w:bCs/>
          <w:sz w:val="28"/>
          <w:szCs w:val="28"/>
        </w:rPr>
        <w:t>Conclusion of Tasks Performed</w:t>
      </w:r>
    </w:p>
    <w:p w14:paraId="4D9D5A10" w14:textId="77777777" w:rsidR="00FE4DFC" w:rsidRDefault="00FE4DFC" w:rsidP="003F742F">
      <w:pPr>
        <w:ind w:left="48"/>
      </w:pPr>
      <w:r w:rsidRPr="00FE4DFC">
        <w:t xml:space="preserve"> In this clothing image classification project using Convolutional Neural Networks (CNNs), we successfully accomplished the following tasks: </w:t>
      </w:r>
    </w:p>
    <w:p w14:paraId="7685B423" w14:textId="77777777" w:rsidR="00FE4DFC" w:rsidRDefault="00FE4DFC" w:rsidP="003F742F">
      <w:pPr>
        <w:ind w:left="48"/>
      </w:pPr>
      <w:r w:rsidRPr="00FE4DFC">
        <w:rPr>
          <w:b/>
          <w:bCs/>
        </w:rPr>
        <w:t>1.</w:t>
      </w:r>
      <w:r w:rsidRPr="00FE4DFC">
        <w:t xml:space="preserve"> </w:t>
      </w:r>
      <w:r w:rsidRPr="00FE4DFC">
        <w:rPr>
          <w:b/>
          <w:bCs/>
        </w:rPr>
        <w:t>Data Preparation</w:t>
      </w:r>
      <w:r w:rsidRPr="00FE4DFC">
        <w:t xml:space="preserve">: We loaded the Fashion MNIST dataset, which contains clothing images divided into 10 categories. We reshaped and normalized the images to prepare them for training. </w:t>
      </w:r>
    </w:p>
    <w:p w14:paraId="352B16FB" w14:textId="77777777" w:rsidR="00FE4DFC" w:rsidRDefault="00FE4DFC" w:rsidP="003F742F">
      <w:pPr>
        <w:ind w:left="48"/>
      </w:pPr>
      <w:r w:rsidRPr="00FE4DFC">
        <w:rPr>
          <w:b/>
          <w:bCs/>
        </w:rPr>
        <w:t>2.</w:t>
      </w:r>
      <w:r w:rsidRPr="00FE4DFC">
        <w:t xml:space="preserve"> </w:t>
      </w:r>
      <w:r w:rsidRPr="00FE4DFC">
        <w:rPr>
          <w:b/>
          <w:bCs/>
        </w:rPr>
        <w:t>Model Architecture</w:t>
      </w:r>
      <w:r w:rsidRPr="00FE4DFC">
        <w:t>: We designed a CNN model using TensorFlow/</w:t>
      </w:r>
      <w:proofErr w:type="spellStart"/>
      <w:r w:rsidRPr="00FE4DFC">
        <w:t>Keras</w:t>
      </w:r>
      <w:proofErr w:type="spellEnd"/>
      <w:r w:rsidRPr="00FE4DFC">
        <w:t xml:space="preserve"> with two convolutional layers followed by max-pooling layers. The model was then flattened and connected to dense layers for classification. The output layer used the </w:t>
      </w:r>
      <w:proofErr w:type="spellStart"/>
      <w:r w:rsidRPr="00FE4DFC">
        <w:t>softmax</w:t>
      </w:r>
      <w:proofErr w:type="spellEnd"/>
      <w:r w:rsidRPr="00FE4DFC">
        <w:t xml:space="preserve"> activation function to generate class probabilities.</w:t>
      </w:r>
    </w:p>
    <w:p w14:paraId="70E5FDF3" w14:textId="77777777" w:rsidR="00FE4DFC" w:rsidRDefault="00FE4DFC" w:rsidP="003F742F">
      <w:pPr>
        <w:ind w:left="48"/>
      </w:pPr>
      <w:r w:rsidRPr="00FE4DFC">
        <w:t xml:space="preserve"> </w:t>
      </w:r>
      <w:r w:rsidRPr="00FE4DFC">
        <w:rPr>
          <w:b/>
          <w:bCs/>
        </w:rPr>
        <w:t>3.</w:t>
      </w:r>
      <w:r w:rsidRPr="00FE4DFC">
        <w:t xml:space="preserve"> </w:t>
      </w:r>
      <w:r w:rsidRPr="00FE4DFC">
        <w:rPr>
          <w:b/>
          <w:bCs/>
        </w:rPr>
        <w:t>Model Training</w:t>
      </w:r>
      <w:r w:rsidRPr="00FE4DFC">
        <w:t xml:space="preserve">: We trained the CNN model on the training dataset and saved the trained model for evaluation. </w:t>
      </w:r>
    </w:p>
    <w:p w14:paraId="02120B21" w14:textId="77777777" w:rsidR="00FE4DFC" w:rsidRDefault="00FE4DFC" w:rsidP="003F742F">
      <w:pPr>
        <w:ind w:left="48"/>
      </w:pPr>
      <w:r w:rsidRPr="00FE4DFC">
        <w:rPr>
          <w:b/>
          <w:bCs/>
        </w:rPr>
        <w:t>4.</w:t>
      </w:r>
      <w:r w:rsidRPr="00FE4DFC">
        <w:t xml:space="preserve"> </w:t>
      </w:r>
      <w:r w:rsidRPr="00FE4DFC">
        <w:rPr>
          <w:b/>
          <w:bCs/>
        </w:rPr>
        <w:t>Model Evaluation</w:t>
      </w:r>
      <w:r w:rsidRPr="00FE4DFC">
        <w:t>: We evaluated the model's performance on the test dataset. We calculated and displayed the test accuracy, which indicated how well the model generalized to new, unseen data. The final accuracy achieved was 93%.</w:t>
      </w:r>
    </w:p>
    <w:p w14:paraId="3543E6EF" w14:textId="77777777" w:rsidR="00FE4DFC" w:rsidRDefault="00FE4DFC" w:rsidP="003F742F">
      <w:pPr>
        <w:ind w:left="48"/>
      </w:pPr>
      <w:r w:rsidRPr="00FE4DFC">
        <w:t xml:space="preserve"> </w:t>
      </w:r>
      <w:r w:rsidRPr="00FE4DFC">
        <w:rPr>
          <w:b/>
          <w:bCs/>
        </w:rPr>
        <w:t>5.</w:t>
      </w:r>
      <w:r w:rsidRPr="00FE4DFC">
        <w:t xml:space="preserve"> </w:t>
      </w:r>
      <w:r w:rsidRPr="00FE4DFC">
        <w:rPr>
          <w:b/>
          <w:bCs/>
        </w:rPr>
        <w:t>Additional Evaluations</w:t>
      </w:r>
      <w:r w:rsidRPr="00FE4DFC">
        <w:t xml:space="preserve">: To gain deeper insights into the model's performance, we computed and visualized the confusion matrix, classification report, and ROC curves. These evaluations allowed us to assess the model's </w:t>
      </w:r>
      <w:proofErr w:type="spellStart"/>
      <w:r w:rsidRPr="00FE4DFC">
        <w:t>behavior</w:t>
      </w:r>
      <w:proofErr w:type="spellEnd"/>
      <w:r w:rsidRPr="00FE4DFC">
        <w:t xml:space="preserve"> for individual classes, measure precision, recall, and F1-score, and understand the model's binary classification performance.</w:t>
      </w:r>
    </w:p>
    <w:p w14:paraId="52B1C2B7" w14:textId="77777777" w:rsidR="00FE4DFC" w:rsidRDefault="00FE4DFC" w:rsidP="003F742F">
      <w:pPr>
        <w:ind w:left="48"/>
      </w:pPr>
      <w:r w:rsidRPr="00FE4DFC">
        <w:rPr>
          <w:b/>
          <w:bCs/>
        </w:rPr>
        <w:t>6.</w:t>
      </w:r>
      <w:r w:rsidRPr="00FE4DFC">
        <w:t xml:space="preserve"> </w:t>
      </w:r>
      <w:proofErr w:type="spellStart"/>
      <w:r w:rsidRPr="00FE4DFC">
        <w:rPr>
          <w:b/>
          <w:bCs/>
        </w:rPr>
        <w:t>IoU</w:t>
      </w:r>
      <w:proofErr w:type="spellEnd"/>
      <w:r w:rsidRPr="00FE4DFC">
        <w:rPr>
          <w:b/>
          <w:bCs/>
        </w:rPr>
        <w:t xml:space="preserve"> Calculation</w:t>
      </w:r>
      <w:r w:rsidRPr="00FE4DFC">
        <w:t>: For binary segmentation tasks, we implemented the Intersection over Union (</w:t>
      </w:r>
      <w:proofErr w:type="spellStart"/>
      <w:r w:rsidRPr="00FE4DFC">
        <w:t>IoU</w:t>
      </w:r>
      <w:proofErr w:type="spellEnd"/>
      <w:r w:rsidRPr="00FE4DFC">
        <w:t xml:space="preserve">) metric to evaluate the model's performance. We calculated the average </w:t>
      </w:r>
      <w:proofErr w:type="spellStart"/>
      <w:r w:rsidRPr="00FE4DFC">
        <w:t>IoU</w:t>
      </w:r>
      <w:proofErr w:type="spellEnd"/>
      <w:r w:rsidRPr="00FE4DFC">
        <w:t xml:space="preserve"> score across all test images, providing a measure of the segmentation quality. </w:t>
      </w:r>
    </w:p>
    <w:p w14:paraId="5A9C3EF4" w14:textId="095D3949" w:rsidR="00FE4DFC" w:rsidRDefault="00FE4DFC" w:rsidP="003F742F">
      <w:pPr>
        <w:ind w:left="48"/>
      </w:pPr>
      <w:r w:rsidRPr="00FE4DFC">
        <w:rPr>
          <w:b/>
          <w:bCs/>
          <w:sz w:val="28"/>
          <w:szCs w:val="28"/>
        </w:rPr>
        <w:t>Tests Carried Out</w:t>
      </w:r>
      <w:r w:rsidRPr="00FE4DFC">
        <w:t xml:space="preserve"> </w:t>
      </w:r>
    </w:p>
    <w:p w14:paraId="119D97BB" w14:textId="77777777" w:rsidR="00FE4DFC" w:rsidRDefault="00FE4DFC" w:rsidP="003F742F">
      <w:pPr>
        <w:ind w:left="48"/>
      </w:pPr>
      <w:r w:rsidRPr="00FE4DFC">
        <w:rPr>
          <w:b/>
          <w:bCs/>
        </w:rPr>
        <w:t>1. Model Training</w:t>
      </w:r>
      <w:r w:rsidRPr="00FE4DFC">
        <w:t>: We trained the CNN model using the training dataset and monitored its loss and accuracy on the validation set to avoid overfitting.</w:t>
      </w:r>
    </w:p>
    <w:p w14:paraId="5B382A72" w14:textId="77777777" w:rsidR="00FE4DFC" w:rsidRDefault="00FE4DFC" w:rsidP="003F742F">
      <w:pPr>
        <w:ind w:left="48"/>
      </w:pPr>
      <w:r w:rsidRPr="00FE4DFC">
        <w:rPr>
          <w:b/>
          <w:bCs/>
        </w:rPr>
        <w:t xml:space="preserve"> 2. Model Evaluation</w:t>
      </w:r>
      <w:r w:rsidRPr="00FE4DFC">
        <w:t>: We assessed the model's performance on the test dataset, providing valuable insights into its ability to generalize to new data.</w:t>
      </w:r>
    </w:p>
    <w:p w14:paraId="51C50535" w14:textId="77777777" w:rsidR="00FE4DFC" w:rsidRDefault="00FE4DFC" w:rsidP="003F742F">
      <w:pPr>
        <w:ind w:left="48"/>
      </w:pPr>
      <w:r w:rsidRPr="00FE4DFC">
        <w:rPr>
          <w:b/>
          <w:bCs/>
        </w:rPr>
        <w:t xml:space="preserve"> 3. Visualizations</w:t>
      </w:r>
      <w:r w:rsidRPr="00FE4DFC">
        <w:t>: We used various visualizations such as confusion matrix, classification report, and ROC curves to gain a comprehensive understanding of the model's performance.</w:t>
      </w:r>
    </w:p>
    <w:p w14:paraId="6D6F5BE0" w14:textId="77777777" w:rsidR="00FE4DFC" w:rsidRDefault="00FE4DFC" w:rsidP="003F742F">
      <w:pPr>
        <w:ind w:left="48"/>
      </w:pPr>
      <w:r w:rsidRPr="00FE4DFC">
        <w:t xml:space="preserve"> </w:t>
      </w:r>
      <w:r w:rsidRPr="00FE4DFC">
        <w:rPr>
          <w:b/>
          <w:bCs/>
        </w:rPr>
        <w:t xml:space="preserve">4. </w:t>
      </w:r>
      <w:proofErr w:type="spellStart"/>
      <w:r w:rsidRPr="00FE4DFC">
        <w:rPr>
          <w:b/>
          <w:bCs/>
        </w:rPr>
        <w:t>IoU</w:t>
      </w:r>
      <w:proofErr w:type="spellEnd"/>
      <w:r w:rsidRPr="00FE4DFC">
        <w:rPr>
          <w:b/>
          <w:bCs/>
        </w:rPr>
        <w:t xml:space="preserve"> Calculation:</w:t>
      </w:r>
      <w:r w:rsidRPr="00FE4DFC">
        <w:t xml:space="preserve"> For binary segmentation tasks, we calculated the Intersection over Union (</w:t>
      </w:r>
      <w:proofErr w:type="spellStart"/>
      <w:r w:rsidRPr="00FE4DFC">
        <w:t>IoU</w:t>
      </w:r>
      <w:proofErr w:type="spellEnd"/>
      <w:r w:rsidRPr="00FE4DFC">
        <w:t>) metric to evaluate the model's segmentation performance.</w:t>
      </w:r>
    </w:p>
    <w:p w14:paraId="6C0041C9" w14:textId="5324F2D1" w:rsidR="00FE4DFC" w:rsidRPr="00FE4DFC" w:rsidRDefault="00FE4DFC" w:rsidP="003F742F">
      <w:pPr>
        <w:ind w:left="48"/>
        <w:rPr>
          <w:b/>
          <w:bCs/>
          <w:sz w:val="28"/>
          <w:szCs w:val="28"/>
        </w:rPr>
      </w:pPr>
      <w:r w:rsidRPr="00FE4DFC">
        <w:t xml:space="preserve"> </w:t>
      </w:r>
      <w:r w:rsidRPr="00FE4DFC">
        <w:rPr>
          <w:b/>
          <w:bCs/>
          <w:sz w:val="28"/>
          <w:szCs w:val="28"/>
        </w:rPr>
        <w:t>Final Accuracy</w:t>
      </w:r>
    </w:p>
    <w:p w14:paraId="5B8EB590" w14:textId="64249F4D" w:rsidR="001B3A01" w:rsidRPr="00FE4DFC" w:rsidRDefault="00FE4DFC" w:rsidP="003F742F">
      <w:pPr>
        <w:ind w:left="48"/>
      </w:pPr>
      <w:r w:rsidRPr="00FE4DFC">
        <w:t>The final accuracy achieved by our CNN model on the test dataset was 93%. This means that the model correctly classified 93% of the clothing images into their respective categories. Overall, the project was successful in building a clothing image classification model using CNNs and achieving high accuracy on the test set. The model demonstrated good generalization and performed well on unseen data, making it suitable for real-world applications in clothing classification tasks.</w:t>
      </w:r>
    </w:p>
    <w:sectPr w:rsidR="001B3A01" w:rsidRPr="00FE4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16FE"/>
    <w:multiLevelType w:val="hybridMultilevel"/>
    <w:tmpl w:val="FCD29620"/>
    <w:lvl w:ilvl="0" w:tplc="789A242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0246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2F"/>
    <w:rsid w:val="001B3A01"/>
    <w:rsid w:val="003F742F"/>
    <w:rsid w:val="006A2585"/>
    <w:rsid w:val="00746318"/>
    <w:rsid w:val="00FE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E8A"/>
  <w15:chartTrackingRefBased/>
  <w15:docId w15:val="{5E73AE44-3177-462E-8984-CB53BE2B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JAISWAL - 210911174</dc:creator>
  <cp:keywords/>
  <dc:description/>
  <cp:lastModifiedBy>SAMARTH JAISWAL - 210911174</cp:lastModifiedBy>
  <cp:revision>3</cp:revision>
  <dcterms:created xsi:type="dcterms:W3CDTF">2023-07-15T17:23:00Z</dcterms:created>
  <dcterms:modified xsi:type="dcterms:W3CDTF">2023-07-17T06:21:00Z</dcterms:modified>
</cp:coreProperties>
</file>