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7" w:before="340" w:lineRule="auto"/>
        <w:rPr>
          <w:rFonts w:ascii="Times" w:cs="Times" w:eastAsia="Times" w:hAnsi="Times"/>
          <w:b w:val="1"/>
          <w:color w:val="ffffff"/>
          <w:sz w:val="36"/>
          <w:szCs w:val="36"/>
        </w:rPr>
      </w:pPr>
      <w:r w:rsidDel="00000000" w:rsidR="00000000" w:rsidRPr="00000000">
        <w:rPr>
          <w:b w:val="1"/>
          <w:color w:val="ffffff"/>
          <w:sz w:val="36"/>
          <w:szCs w:val="36"/>
          <w:rtl w:val="0"/>
        </w:rPr>
        <w:t xml:space="preserve">CONTRATO DE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70" w:before="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Por este contrato se constituye el equipo </w:t>
      </w:r>
      <w:r w:rsidDel="00000000" w:rsidR="00000000" w:rsidRPr="00000000">
        <w:rPr>
          <w:i w:val="1"/>
          <w:rtl w:val="0"/>
        </w:rPr>
        <w:t xml:space="preserve">SAMAify</w:t>
      </w:r>
      <w:r w:rsidDel="00000000" w:rsidR="00000000" w:rsidRPr="00000000">
        <w:rPr>
          <w:i w:val="1"/>
          <w:sz w:val="24"/>
          <w:szCs w:val="24"/>
          <w:rtl w:val="0"/>
        </w:rPr>
        <w:t xml:space="preserve">  para el reto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70" w:before="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 los miembros de la misma se comprometen a cumplir las normas abajo indicadas.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70" w:before="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Así mismo se elige a Adrian Danlos como responsable máximo y coordinador del equipo y los miembros se comprometen a respetarle en todo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70" w:before="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 no cumplimiento de alguna norma implicará una acción de mejora en el equipo orientada hacia conseguir los compromisos para el buen funcionamiento de los equipos.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0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" w:cs="Times" w:eastAsia="Times" w:hAnsi="Time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FUNCIONAMIENTO INTERNO DEL EQUIPO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" w:cs="Times" w:eastAsia="Times" w:hAnsi="Time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" w:cs="Times" w:eastAsia="Times" w:hAnsi="Time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SEGUIMIENTO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" w:cs="Times" w:eastAsia="Times" w:hAnsi="Time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ACCIONES DE MEJORA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Times" w:cs="Times" w:eastAsia="Times" w:hAnsi="Time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ser un miembro pasivo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acta de las reuniones quedará reflejado quien aporta ideas, quién participa, opina, etc...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llamará la atención y si se insiste en ser pasivo habrá penalización en el reparto de puntos.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Puntualidad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Diariamente en la ficha de seguimiento quedarán reflejadas las faltas, si son justificadas o no, y los retrasos.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Llamada de atención y si se insiste habrá penalización en el reparto de puntos.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correctamente y en plazo las tareas encargadas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planificación del equipo se marcará quién tiene que hacer, quién es el responsable, el complementador, el inspector,… (ARCI)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Llamada de atención y si se insiste habrá penalización en el reparto de puntos. llegar a la expulsión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Layout w:type="fixed"/>
        <w:tblLook w:val="0000"/>
      </w:tblPr>
      <w:tblGrid>
        <w:gridCol w:w="2339"/>
        <w:gridCol w:w="2340"/>
        <w:gridCol w:w="2340"/>
        <w:gridCol w:w="2341"/>
        <w:tblGridChange w:id="0">
          <w:tblGrid>
            <w:gridCol w:w="2339"/>
            <w:gridCol w:w="2340"/>
            <w:gridCol w:w="2340"/>
            <w:gridCol w:w="234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" w:cs="Times" w:eastAsia="Times" w:hAnsi="Time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DATOS DE LOS COMPONENTES DEL EQUIPO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NOMBRE Y APELLIDOS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" w:cs="Times" w:eastAsia="Times" w:hAnsi="Time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" w:cs="Times" w:eastAsia="Times" w:hAnsi="Time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 Danlos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Adrian.danlos@ikasle.egibide.org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Zulueta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Sergio.zulueta@ikasle.egibide.org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Aritz Martinez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Aritz.martinez@ikasle.egibide.org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Armonizador y responsable de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 Barros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Miguel.barros@ikasle.egibide.org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120" w:before="240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