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FBBE0" w14:textId="369A57BB" w:rsidR="00B92223" w:rsidRPr="00C92527" w:rsidRDefault="00C92527" w:rsidP="00C92527">
      <w:pPr>
        <w:jc w:val="center"/>
        <w:rPr>
          <w:b/>
          <w:sz w:val="12"/>
        </w:rPr>
      </w:pPr>
      <w:r>
        <w:rPr>
          <w:bCs/>
        </w:rPr>
        <w:t xml:space="preserve">SOP TITLE: </w:t>
      </w:r>
      <w:r w:rsidRPr="00C92527">
        <w:rPr>
          <w:b/>
          <w:bCs/>
        </w:rPr>
        <w:t>DOCUMENT</w:t>
      </w:r>
      <w:r w:rsidRPr="00C92527">
        <w:rPr>
          <w:b/>
          <w:bCs/>
        </w:rPr>
        <w:t xml:space="preserve"> AND DATA CONTROL MANAGEMENT</w:t>
      </w:r>
    </w:p>
    <w:p w14:paraId="297A923B" w14:textId="6E89C050" w:rsidR="00F15323" w:rsidRDefault="00F15323" w:rsidP="001C7CD2">
      <w:pPr>
        <w:jc w:val="both"/>
        <w:rPr>
          <w:sz w:val="12"/>
        </w:rPr>
      </w:pPr>
    </w:p>
    <w:p w14:paraId="35A3B0D4" w14:textId="77777777" w:rsidR="00F15323" w:rsidRPr="00AC7D02" w:rsidRDefault="00F15323" w:rsidP="001C7CD2">
      <w:pPr>
        <w:jc w:val="both"/>
        <w:rPr>
          <w:sz w:val="12"/>
        </w:rPr>
      </w:pPr>
    </w:p>
    <w:p w14:paraId="1D0720E6" w14:textId="77777777" w:rsidR="00E91EF4" w:rsidRPr="00AC7D02" w:rsidRDefault="00E91EF4" w:rsidP="001C7CD2">
      <w:pPr>
        <w:jc w:val="both"/>
        <w:rPr>
          <w:sz w:val="12"/>
        </w:rPr>
      </w:pPr>
    </w:p>
    <w:p w14:paraId="0AC761EF" w14:textId="77777777" w:rsidR="009E350E" w:rsidRPr="00AC7D02" w:rsidRDefault="009E350E" w:rsidP="001C7CD2">
      <w:pPr>
        <w:numPr>
          <w:ilvl w:val="0"/>
          <w:numId w:val="5"/>
        </w:numPr>
        <w:tabs>
          <w:tab w:val="clear" w:pos="720"/>
        </w:tabs>
        <w:ind w:left="567" w:hanging="567"/>
        <w:jc w:val="both"/>
        <w:rPr>
          <w:b/>
          <w:u w:val="single"/>
        </w:rPr>
      </w:pPr>
      <w:r w:rsidRPr="00AC7D02">
        <w:rPr>
          <w:b/>
          <w:u w:val="single"/>
        </w:rPr>
        <w:t>Objective:</w:t>
      </w:r>
    </w:p>
    <w:p w14:paraId="1E04D456" w14:textId="66E677EA" w:rsidR="00DA48B1" w:rsidRPr="00AC7D02" w:rsidRDefault="00176682" w:rsidP="001C7CD2">
      <w:pPr>
        <w:ind w:left="567"/>
        <w:jc w:val="both"/>
        <w:rPr>
          <w:color w:val="000000"/>
        </w:rPr>
      </w:pPr>
      <w:r w:rsidRPr="00AC7D02">
        <w:rPr>
          <w:color w:val="000000"/>
        </w:rPr>
        <w:t>The objective of this document is to establish a standard procedure for document management and data control in order t</w:t>
      </w:r>
      <w:r w:rsidR="00DA48B1" w:rsidRPr="00AC7D02">
        <w:rPr>
          <w:color w:val="000000"/>
        </w:rPr>
        <w:t xml:space="preserve">o ensure that all the GMP </w:t>
      </w:r>
      <w:r w:rsidR="00957CE6" w:rsidRPr="00AC7D02">
        <w:rPr>
          <w:color w:val="000000"/>
        </w:rPr>
        <w:t xml:space="preserve">related </w:t>
      </w:r>
      <w:r w:rsidR="00DA48B1" w:rsidRPr="00AC7D02">
        <w:rPr>
          <w:color w:val="000000"/>
        </w:rPr>
        <w:t xml:space="preserve">documents are </w:t>
      </w:r>
      <w:r w:rsidRPr="00AC7D02">
        <w:rPr>
          <w:color w:val="000000"/>
        </w:rPr>
        <w:t xml:space="preserve">systematically </w:t>
      </w:r>
      <w:r w:rsidR="00DA48B1" w:rsidRPr="00AC7D02">
        <w:rPr>
          <w:color w:val="000000"/>
        </w:rPr>
        <w:t>reviewed</w:t>
      </w:r>
      <w:r w:rsidRPr="00AC7D02">
        <w:rPr>
          <w:color w:val="000000"/>
        </w:rPr>
        <w:t xml:space="preserve">, </w:t>
      </w:r>
      <w:r w:rsidR="00DA48B1" w:rsidRPr="00AC7D02">
        <w:rPr>
          <w:color w:val="000000"/>
        </w:rPr>
        <w:t xml:space="preserve">approved prior to issue, available at the appropriate locations, and changes to documents are authorized and </w:t>
      </w:r>
      <w:r w:rsidRPr="00AC7D02">
        <w:rPr>
          <w:color w:val="000000"/>
        </w:rPr>
        <w:t>recorded</w:t>
      </w:r>
      <w:r w:rsidR="00DA48B1" w:rsidRPr="00AC7D02">
        <w:rPr>
          <w:color w:val="000000"/>
        </w:rPr>
        <w:t>.</w:t>
      </w:r>
      <w:r w:rsidR="0058698F" w:rsidRPr="00AC7D02">
        <w:rPr>
          <w:color w:val="000000"/>
        </w:rPr>
        <w:t xml:space="preserve"> Data is filled </w:t>
      </w:r>
      <w:r w:rsidR="00A53555" w:rsidRPr="00AC7D02">
        <w:rPr>
          <w:color w:val="000000"/>
        </w:rPr>
        <w:t>timely</w:t>
      </w:r>
      <w:r w:rsidR="0058698F" w:rsidRPr="00AC7D02">
        <w:rPr>
          <w:color w:val="000000"/>
        </w:rPr>
        <w:t xml:space="preserve"> and correctly / accurately and reviewed before finalized.</w:t>
      </w:r>
    </w:p>
    <w:p w14:paraId="3A5297CC" w14:textId="77777777" w:rsidR="00176682" w:rsidRPr="00AC7D02" w:rsidRDefault="00176682" w:rsidP="001C7CD2">
      <w:pPr>
        <w:ind w:left="360"/>
        <w:jc w:val="both"/>
        <w:rPr>
          <w:color w:val="000000"/>
        </w:rPr>
      </w:pPr>
    </w:p>
    <w:p w14:paraId="0D963B90" w14:textId="77777777" w:rsidR="009E350E" w:rsidRPr="00AC7D02" w:rsidRDefault="009E350E" w:rsidP="001C7CD2">
      <w:pPr>
        <w:numPr>
          <w:ilvl w:val="0"/>
          <w:numId w:val="5"/>
        </w:numPr>
        <w:tabs>
          <w:tab w:val="clear" w:pos="720"/>
        </w:tabs>
        <w:ind w:left="567" w:hanging="567"/>
        <w:jc w:val="both"/>
        <w:rPr>
          <w:b/>
          <w:u w:val="single"/>
        </w:rPr>
      </w:pPr>
      <w:r w:rsidRPr="00AC7D02">
        <w:rPr>
          <w:b/>
          <w:u w:val="single"/>
        </w:rPr>
        <w:t>Scope:</w:t>
      </w:r>
    </w:p>
    <w:p w14:paraId="5777BD9B" w14:textId="7872A4EE" w:rsidR="00B66B04" w:rsidRPr="00AC7D02" w:rsidRDefault="006B5EED" w:rsidP="001C7CD2">
      <w:pPr>
        <w:autoSpaceDE w:val="0"/>
        <w:autoSpaceDN w:val="0"/>
        <w:adjustRightInd w:val="0"/>
        <w:ind w:left="567"/>
        <w:jc w:val="both"/>
      </w:pPr>
      <w:r w:rsidRPr="00AC7D02">
        <w:t>This S</w:t>
      </w:r>
      <w:r w:rsidR="00E0529A" w:rsidRPr="00AC7D02">
        <w:t xml:space="preserve">tandard Operating </w:t>
      </w:r>
      <w:r w:rsidR="00D644BE" w:rsidRPr="00AC7D02">
        <w:t>Procedure</w:t>
      </w:r>
      <w:r w:rsidR="00E0529A" w:rsidRPr="00AC7D02">
        <w:t xml:space="preserve"> (S</w:t>
      </w:r>
      <w:r w:rsidRPr="00AC7D02">
        <w:t>OP</w:t>
      </w:r>
      <w:r w:rsidR="00E0529A" w:rsidRPr="00AC7D02">
        <w:t>)</w:t>
      </w:r>
      <w:r w:rsidRPr="00AC7D02">
        <w:t xml:space="preserve"> </w:t>
      </w:r>
      <w:r w:rsidR="00790882" w:rsidRPr="00AC7D02">
        <w:t xml:space="preserve">is applicable to all </w:t>
      </w:r>
      <w:r w:rsidR="00D644BE" w:rsidRPr="00AC7D02">
        <w:t>documents</w:t>
      </w:r>
      <w:r w:rsidR="00957CE6" w:rsidRPr="00AC7D02">
        <w:t xml:space="preserve"> and </w:t>
      </w:r>
      <w:r w:rsidR="00790882" w:rsidRPr="00AC7D02">
        <w:t>d</w:t>
      </w:r>
      <w:r w:rsidR="00957CE6" w:rsidRPr="00AC7D02">
        <w:t xml:space="preserve">ata </w:t>
      </w:r>
      <w:r w:rsidR="00790882" w:rsidRPr="00AC7D02">
        <w:t xml:space="preserve">that will be prepared and generated </w:t>
      </w:r>
      <w:r w:rsidR="00957CE6" w:rsidRPr="00AC7D02">
        <w:t xml:space="preserve">at the formulation plant of </w:t>
      </w:r>
      <w:r w:rsidR="00B66B04" w:rsidRPr="00AC7D02">
        <w:t>PharmEvo (Pvt.) Ltd.</w:t>
      </w:r>
      <w:r w:rsidR="00B22582" w:rsidRPr="00AC7D02">
        <w:t xml:space="preserve"> All the changes of this </w:t>
      </w:r>
      <w:r w:rsidR="00F15323">
        <w:t>version</w:t>
      </w:r>
      <w:r w:rsidR="00B22582" w:rsidRPr="00AC7D02">
        <w:t xml:space="preserve"> shall be applicable to all existing documents and data at the time of their review and revision.</w:t>
      </w:r>
    </w:p>
    <w:p w14:paraId="27B1C94A" w14:textId="148672DF" w:rsidR="003A0A1D" w:rsidRPr="00AC7D02" w:rsidRDefault="003A0A1D" w:rsidP="001C7CD2">
      <w:pPr>
        <w:autoSpaceDE w:val="0"/>
        <w:autoSpaceDN w:val="0"/>
        <w:adjustRightInd w:val="0"/>
        <w:ind w:left="567"/>
        <w:jc w:val="both"/>
      </w:pPr>
    </w:p>
    <w:p w14:paraId="6A83D786" w14:textId="77777777" w:rsidR="005F1532" w:rsidRPr="00AC7D02" w:rsidRDefault="009E350E" w:rsidP="001C7CD2">
      <w:pPr>
        <w:numPr>
          <w:ilvl w:val="0"/>
          <w:numId w:val="5"/>
        </w:numPr>
        <w:tabs>
          <w:tab w:val="clear" w:pos="720"/>
        </w:tabs>
        <w:ind w:left="567" w:hanging="567"/>
        <w:jc w:val="both"/>
      </w:pPr>
      <w:r w:rsidRPr="00AC7D02">
        <w:rPr>
          <w:b/>
          <w:u w:val="single"/>
        </w:rPr>
        <w:t>Reference:</w:t>
      </w:r>
    </w:p>
    <w:p w14:paraId="5EF01FFF" w14:textId="77777777" w:rsidR="005F1532" w:rsidRPr="00AC7D02" w:rsidRDefault="00CA0009" w:rsidP="001C7CD2">
      <w:pPr>
        <w:numPr>
          <w:ilvl w:val="1"/>
          <w:numId w:val="5"/>
        </w:numPr>
        <w:tabs>
          <w:tab w:val="clear" w:pos="900"/>
        </w:tabs>
        <w:ind w:left="567" w:hanging="567"/>
        <w:jc w:val="both"/>
      </w:pPr>
      <w:r w:rsidRPr="00AC7D02">
        <w:t>WHO</w:t>
      </w:r>
      <w:r w:rsidR="00084B64" w:rsidRPr="00AC7D02">
        <w:t xml:space="preserve"> </w:t>
      </w:r>
      <w:r w:rsidRPr="00AC7D02">
        <w:t>TRS</w:t>
      </w:r>
      <w:r w:rsidR="00084B64" w:rsidRPr="00AC7D02">
        <w:t>-</w:t>
      </w:r>
      <w:r w:rsidRPr="00AC7D02">
        <w:t xml:space="preserve">986, </w:t>
      </w:r>
      <w:r w:rsidR="00A53555" w:rsidRPr="00AC7D02">
        <w:t>Annexure</w:t>
      </w:r>
      <w:r w:rsidRPr="00AC7D02">
        <w:t xml:space="preserve"> 2</w:t>
      </w:r>
      <w:r w:rsidR="00084B64" w:rsidRPr="00AC7D02">
        <w:t>: Good Manufacturing Practices for Pharmaceutical Products.</w:t>
      </w:r>
    </w:p>
    <w:p w14:paraId="3D085E31" w14:textId="77777777" w:rsidR="00B92115" w:rsidRPr="00AC7D02" w:rsidRDefault="00B92115" w:rsidP="001C7CD2">
      <w:pPr>
        <w:numPr>
          <w:ilvl w:val="1"/>
          <w:numId w:val="5"/>
        </w:numPr>
        <w:tabs>
          <w:tab w:val="clear" w:pos="900"/>
        </w:tabs>
        <w:ind w:left="567" w:hanging="567"/>
        <w:jc w:val="both"/>
      </w:pPr>
      <w:r w:rsidRPr="00AC7D02">
        <w:t xml:space="preserve">Pakistan Standard General Requirements </w:t>
      </w:r>
      <w:r w:rsidR="00A53555" w:rsidRPr="00AC7D02">
        <w:t>for</w:t>
      </w:r>
      <w:r w:rsidRPr="00AC7D02">
        <w:t xml:space="preserve"> Halaal Health Care Products PS: 5442-2019</w:t>
      </w:r>
    </w:p>
    <w:p w14:paraId="05124E81" w14:textId="77777777" w:rsidR="00F843DD" w:rsidRPr="00AC7D02" w:rsidRDefault="00F843DD" w:rsidP="001C7CD2">
      <w:pPr>
        <w:numPr>
          <w:ilvl w:val="1"/>
          <w:numId w:val="5"/>
        </w:numPr>
        <w:tabs>
          <w:tab w:val="clear" w:pos="900"/>
        </w:tabs>
        <w:ind w:left="567" w:hanging="567"/>
        <w:jc w:val="both"/>
      </w:pPr>
      <w:r w:rsidRPr="00AC7D02">
        <w:t>Drug Act 1976, Schedule B-II, Section 10</w:t>
      </w:r>
    </w:p>
    <w:p w14:paraId="2A5A5008" w14:textId="77777777" w:rsidR="003A0A1D" w:rsidRPr="00AC7D02" w:rsidRDefault="003A0A1D" w:rsidP="001C7CD2">
      <w:pPr>
        <w:numPr>
          <w:ilvl w:val="1"/>
          <w:numId w:val="5"/>
        </w:numPr>
        <w:tabs>
          <w:tab w:val="clear" w:pos="900"/>
        </w:tabs>
        <w:ind w:left="567" w:hanging="567"/>
        <w:jc w:val="both"/>
      </w:pPr>
      <w:r w:rsidRPr="00AC7D02">
        <w:t>ISO-9001: 2015 (Quality Management System)</w:t>
      </w:r>
    </w:p>
    <w:p w14:paraId="4665C780" w14:textId="5F861E58" w:rsidR="00AF7A9C" w:rsidRDefault="00AF7A9C" w:rsidP="001C7CD2">
      <w:pPr>
        <w:jc w:val="both"/>
      </w:pPr>
    </w:p>
    <w:p w14:paraId="3746F61A" w14:textId="77777777" w:rsidR="00FB37C2" w:rsidRPr="00AC7D02" w:rsidRDefault="00FB37C2" w:rsidP="001C7CD2">
      <w:pPr>
        <w:jc w:val="both"/>
      </w:pPr>
    </w:p>
    <w:p w14:paraId="236A3493" w14:textId="77777777" w:rsidR="00E70091" w:rsidRPr="00AC7D02" w:rsidRDefault="009E350E" w:rsidP="001C7CD2">
      <w:pPr>
        <w:numPr>
          <w:ilvl w:val="0"/>
          <w:numId w:val="5"/>
        </w:numPr>
        <w:tabs>
          <w:tab w:val="clear" w:pos="720"/>
        </w:tabs>
        <w:ind w:left="567" w:hanging="567"/>
        <w:jc w:val="both"/>
        <w:rPr>
          <w:b/>
          <w:u w:val="single"/>
        </w:rPr>
      </w:pPr>
      <w:r w:rsidRPr="00AC7D02">
        <w:rPr>
          <w:b/>
          <w:u w:val="single"/>
        </w:rPr>
        <w:t>Responsibility:</w:t>
      </w:r>
    </w:p>
    <w:p w14:paraId="3C6FA53F" w14:textId="73460AD4" w:rsidR="003A0A1D" w:rsidRPr="00AC7D02" w:rsidRDefault="003A0A1D" w:rsidP="001C7CD2">
      <w:pPr>
        <w:numPr>
          <w:ilvl w:val="1"/>
          <w:numId w:val="5"/>
        </w:numPr>
        <w:tabs>
          <w:tab w:val="clear" w:pos="900"/>
        </w:tabs>
        <w:ind w:left="567" w:hanging="567"/>
        <w:jc w:val="both"/>
      </w:pPr>
      <w:r w:rsidRPr="00AC7D02">
        <w:t xml:space="preserve">Manager QA </w:t>
      </w:r>
      <w:r w:rsidR="00F15323">
        <w:t xml:space="preserve">(ISO/Halal/Doc.) </w:t>
      </w:r>
      <w:r w:rsidRPr="00AC7D02">
        <w:t>is responsible to prepare, revise and follow the SOP.</w:t>
      </w:r>
    </w:p>
    <w:p w14:paraId="2223446B" w14:textId="20BB2E82" w:rsidR="001978D2" w:rsidRPr="00AC7D02" w:rsidRDefault="00957CE6" w:rsidP="001C7CD2">
      <w:pPr>
        <w:numPr>
          <w:ilvl w:val="1"/>
          <w:numId w:val="5"/>
        </w:numPr>
        <w:tabs>
          <w:tab w:val="clear" w:pos="900"/>
        </w:tabs>
        <w:ind w:left="567" w:hanging="567"/>
        <w:jc w:val="both"/>
        <w:rPr>
          <w:b/>
          <w:u w:val="single"/>
        </w:rPr>
      </w:pPr>
      <w:r w:rsidRPr="00AC7D02">
        <w:t>All H</w:t>
      </w:r>
      <w:r w:rsidR="00F15323">
        <w:t>o</w:t>
      </w:r>
      <w:r w:rsidRPr="00AC7D02">
        <w:t>D</w:t>
      </w:r>
      <w:r w:rsidR="00F15323">
        <w:t>s</w:t>
      </w:r>
      <w:r w:rsidRPr="00AC7D02">
        <w:t xml:space="preserve"> shall be responsible to </w:t>
      </w:r>
      <w:r w:rsidR="003A0A1D" w:rsidRPr="00AC7D02">
        <w:t xml:space="preserve">ensure the compliance of </w:t>
      </w:r>
      <w:r w:rsidRPr="00AC7D02">
        <w:t>this SOP for maintaining control on all documents and documented data or records.</w:t>
      </w:r>
    </w:p>
    <w:p w14:paraId="3E04913E" w14:textId="767D8B37" w:rsidR="00C16218" w:rsidRPr="00AC7D02" w:rsidRDefault="00957CE6" w:rsidP="001C7CD2">
      <w:pPr>
        <w:numPr>
          <w:ilvl w:val="1"/>
          <w:numId w:val="5"/>
        </w:numPr>
        <w:tabs>
          <w:tab w:val="clear" w:pos="900"/>
        </w:tabs>
        <w:ind w:left="567" w:hanging="567"/>
        <w:jc w:val="both"/>
      </w:pPr>
      <w:r w:rsidRPr="00AC7D02">
        <w:t xml:space="preserve">Quality Assurance shall be responsible to maintain the documents as per this SOP and shall review the </w:t>
      </w:r>
      <w:r w:rsidR="00AD181E">
        <w:t xml:space="preserve">GMP </w:t>
      </w:r>
      <w:r w:rsidRPr="00AC7D02">
        <w:t>document</w:t>
      </w:r>
      <w:r w:rsidR="00AD181E">
        <w:t>s</w:t>
      </w:r>
      <w:r w:rsidRPr="00AC7D02">
        <w:t xml:space="preserve"> for compliance with the </w:t>
      </w:r>
      <w:r w:rsidR="00D644BE" w:rsidRPr="00AC7D02">
        <w:t>relevant</w:t>
      </w:r>
      <w:r w:rsidR="00C16218" w:rsidRPr="00AC7D02">
        <w:t xml:space="preserve"> documentation procedures</w:t>
      </w:r>
      <w:r w:rsidR="00AD181E">
        <w:t>.</w:t>
      </w:r>
    </w:p>
    <w:p w14:paraId="5044BF3B" w14:textId="23DA41C0" w:rsidR="00DC29CF" w:rsidRPr="00AC7D02" w:rsidRDefault="00957CE6" w:rsidP="001C7CD2">
      <w:pPr>
        <w:numPr>
          <w:ilvl w:val="1"/>
          <w:numId w:val="5"/>
        </w:numPr>
        <w:tabs>
          <w:tab w:val="clear" w:pos="900"/>
        </w:tabs>
        <w:ind w:left="567" w:hanging="567"/>
        <w:jc w:val="both"/>
      </w:pPr>
      <w:r w:rsidRPr="00AC7D02">
        <w:t xml:space="preserve">QA </w:t>
      </w:r>
      <w:r w:rsidR="00AD181E">
        <w:t xml:space="preserve">Head </w:t>
      </w:r>
      <w:r w:rsidRPr="00AC7D02">
        <w:t>or designee shall be responsible for compliance of this SOP</w:t>
      </w:r>
      <w:r w:rsidR="001978D2" w:rsidRPr="00AC7D02">
        <w:t>.</w:t>
      </w:r>
      <w:r w:rsidR="00E527EE" w:rsidRPr="00AC7D02">
        <w:t xml:space="preserve"> </w:t>
      </w:r>
    </w:p>
    <w:p w14:paraId="78690DC0" w14:textId="77777777" w:rsidR="00A1477D" w:rsidRPr="00AC7D02" w:rsidRDefault="00A1477D" w:rsidP="001C7CD2">
      <w:pPr>
        <w:numPr>
          <w:ilvl w:val="1"/>
          <w:numId w:val="5"/>
        </w:numPr>
        <w:tabs>
          <w:tab w:val="clear" w:pos="900"/>
        </w:tabs>
        <w:ind w:left="567" w:hanging="567"/>
        <w:jc w:val="both"/>
      </w:pPr>
      <w:r w:rsidRPr="00AC7D02">
        <w:t>QA Department is responsible for controlling of this SOP.</w:t>
      </w:r>
    </w:p>
    <w:p w14:paraId="71417E5A" w14:textId="4C806C29" w:rsidR="00A1477D" w:rsidRDefault="00A1477D" w:rsidP="001C7CD2">
      <w:pPr>
        <w:jc w:val="center"/>
      </w:pPr>
    </w:p>
    <w:p w14:paraId="75C23C9B" w14:textId="77777777" w:rsidR="00FB37C2" w:rsidRPr="00AC7D02" w:rsidRDefault="00FB37C2" w:rsidP="001C7CD2">
      <w:pPr>
        <w:jc w:val="center"/>
      </w:pPr>
    </w:p>
    <w:p w14:paraId="7899296B" w14:textId="77777777" w:rsidR="00B66B04" w:rsidRPr="00AC7D02" w:rsidRDefault="00D644BE" w:rsidP="001C7CD2">
      <w:pPr>
        <w:numPr>
          <w:ilvl w:val="0"/>
          <w:numId w:val="5"/>
        </w:numPr>
        <w:tabs>
          <w:tab w:val="clear" w:pos="720"/>
        </w:tabs>
        <w:ind w:left="567" w:hanging="567"/>
        <w:jc w:val="both"/>
        <w:rPr>
          <w:b/>
          <w:u w:val="single"/>
        </w:rPr>
      </w:pPr>
      <w:r w:rsidRPr="00AC7D02">
        <w:rPr>
          <w:b/>
          <w:u w:val="single"/>
        </w:rPr>
        <w:t>Definitions</w:t>
      </w:r>
      <w:r w:rsidR="00B66B04" w:rsidRPr="00AC7D02">
        <w:rPr>
          <w:b/>
          <w:u w:val="single"/>
        </w:rPr>
        <w:t>:</w:t>
      </w:r>
      <w:r w:rsidR="00C07263" w:rsidRPr="00AC7D02">
        <w:rPr>
          <w:b/>
          <w:u w:val="single"/>
        </w:rPr>
        <w:t xml:space="preserve"> </w:t>
      </w:r>
    </w:p>
    <w:p w14:paraId="26D6EF46" w14:textId="77777777" w:rsidR="005457DD" w:rsidRPr="00AC7D02" w:rsidRDefault="005457DD" w:rsidP="001C7CD2">
      <w:pPr>
        <w:numPr>
          <w:ilvl w:val="1"/>
          <w:numId w:val="5"/>
        </w:numPr>
        <w:tabs>
          <w:tab w:val="clear" w:pos="900"/>
        </w:tabs>
        <w:ind w:left="567" w:hanging="567"/>
        <w:jc w:val="both"/>
      </w:pPr>
      <w:r w:rsidRPr="00AC7D02">
        <w:t>SOP</w:t>
      </w:r>
      <w:r w:rsidRPr="00AC7D02">
        <w:tab/>
      </w:r>
      <w:r w:rsidRPr="00AC7D02">
        <w:tab/>
      </w:r>
      <w:r w:rsidR="001E0579" w:rsidRPr="00AC7D02">
        <w:tab/>
      </w:r>
      <w:r w:rsidRPr="00AC7D02">
        <w:t>-</w:t>
      </w:r>
      <w:r w:rsidRPr="00AC7D02">
        <w:tab/>
        <w:t>Standard Operating Procedure</w:t>
      </w:r>
    </w:p>
    <w:p w14:paraId="1EA61E95" w14:textId="77777777" w:rsidR="005457DD" w:rsidRPr="00AC7D02" w:rsidRDefault="005457DD" w:rsidP="001C7CD2">
      <w:pPr>
        <w:numPr>
          <w:ilvl w:val="1"/>
          <w:numId w:val="5"/>
        </w:numPr>
        <w:tabs>
          <w:tab w:val="clear" w:pos="900"/>
        </w:tabs>
        <w:ind w:left="567" w:hanging="567"/>
        <w:jc w:val="both"/>
      </w:pPr>
      <w:r w:rsidRPr="00AC7D02">
        <w:t>SMF</w:t>
      </w:r>
      <w:r w:rsidRPr="00AC7D02">
        <w:tab/>
      </w:r>
      <w:r w:rsidRPr="00AC7D02">
        <w:tab/>
      </w:r>
      <w:r w:rsidR="001E0579" w:rsidRPr="00AC7D02">
        <w:tab/>
      </w:r>
      <w:r w:rsidRPr="00AC7D02">
        <w:t>-</w:t>
      </w:r>
      <w:r w:rsidRPr="00AC7D02">
        <w:tab/>
        <w:t>Site Master File</w:t>
      </w:r>
    </w:p>
    <w:p w14:paraId="65EFFEE9" w14:textId="77777777" w:rsidR="005457DD" w:rsidRPr="00AC7D02" w:rsidRDefault="005457DD" w:rsidP="001C7CD2">
      <w:pPr>
        <w:numPr>
          <w:ilvl w:val="1"/>
          <w:numId w:val="5"/>
        </w:numPr>
        <w:tabs>
          <w:tab w:val="clear" w:pos="900"/>
        </w:tabs>
        <w:ind w:left="567" w:hanging="567"/>
        <w:jc w:val="both"/>
      </w:pPr>
      <w:r w:rsidRPr="00AC7D02">
        <w:t>VMP</w:t>
      </w:r>
      <w:r w:rsidRPr="00AC7D02">
        <w:tab/>
      </w:r>
      <w:r w:rsidRPr="00AC7D02">
        <w:tab/>
      </w:r>
      <w:r w:rsidR="001E0579" w:rsidRPr="00AC7D02">
        <w:tab/>
      </w:r>
      <w:r w:rsidRPr="00AC7D02">
        <w:t>-</w:t>
      </w:r>
      <w:r w:rsidRPr="00AC7D02">
        <w:tab/>
        <w:t>Validation Master Plan</w:t>
      </w:r>
    </w:p>
    <w:p w14:paraId="4313271B" w14:textId="77777777" w:rsidR="005457DD" w:rsidRPr="00AC7D02" w:rsidRDefault="005457DD" w:rsidP="001C7CD2">
      <w:pPr>
        <w:numPr>
          <w:ilvl w:val="1"/>
          <w:numId w:val="5"/>
        </w:numPr>
        <w:tabs>
          <w:tab w:val="clear" w:pos="900"/>
        </w:tabs>
        <w:ind w:left="567" w:hanging="567"/>
        <w:jc w:val="both"/>
      </w:pPr>
      <w:r w:rsidRPr="00AC7D02">
        <w:t xml:space="preserve">Master </w:t>
      </w:r>
      <w:r w:rsidR="001E0579" w:rsidRPr="00AC7D02">
        <w:t>Copy</w:t>
      </w:r>
      <w:r w:rsidRPr="00AC7D02">
        <w:tab/>
      </w:r>
      <w:r w:rsidR="001E0579" w:rsidRPr="00AC7D02">
        <w:tab/>
      </w:r>
      <w:r w:rsidRPr="00AC7D02">
        <w:t>-</w:t>
      </w:r>
      <w:r w:rsidRPr="00AC7D02">
        <w:tab/>
        <w:t xml:space="preserve">The </w:t>
      </w:r>
      <w:r w:rsidR="00A53555" w:rsidRPr="00AC7D02">
        <w:t>Original</w:t>
      </w:r>
      <w:r w:rsidRPr="00AC7D02">
        <w:t xml:space="preserve"> Approved </w:t>
      </w:r>
      <w:r w:rsidR="001E0579" w:rsidRPr="00AC7D02">
        <w:t xml:space="preserve">copy of </w:t>
      </w:r>
      <w:r w:rsidRPr="00AC7D02">
        <w:t>Document</w:t>
      </w:r>
    </w:p>
    <w:p w14:paraId="50D01751" w14:textId="77777777" w:rsidR="001E0579" w:rsidRPr="00AC7D02" w:rsidRDefault="001E0579" w:rsidP="001C7CD2">
      <w:pPr>
        <w:numPr>
          <w:ilvl w:val="1"/>
          <w:numId w:val="5"/>
        </w:numPr>
        <w:tabs>
          <w:tab w:val="clear" w:pos="900"/>
        </w:tabs>
        <w:ind w:left="567" w:hanging="567"/>
        <w:jc w:val="both"/>
      </w:pPr>
      <w:r w:rsidRPr="00AC7D02">
        <w:t>Controlled Copy</w:t>
      </w:r>
      <w:r w:rsidRPr="00AC7D02">
        <w:tab/>
        <w:t>-</w:t>
      </w:r>
      <w:r w:rsidRPr="00AC7D02">
        <w:tab/>
        <w:t>Photocopy of Master Copy that retrievable when supersedes</w:t>
      </w:r>
    </w:p>
    <w:p w14:paraId="5A1B5677" w14:textId="77777777" w:rsidR="001E0579" w:rsidRPr="00AC7D02" w:rsidRDefault="001E0579" w:rsidP="001C7CD2">
      <w:pPr>
        <w:numPr>
          <w:ilvl w:val="1"/>
          <w:numId w:val="5"/>
        </w:numPr>
        <w:tabs>
          <w:tab w:val="clear" w:pos="900"/>
        </w:tabs>
        <w:ind w:left="567" w:hanging="567"/>
        <w:jc w:val="both"/>
      </w:pPr>
      <w:r w:rsidRPr="00AC7D02">
        <w:t>Un-Controlled Copy</w:t>
      </w:r>
      <w:r w:rsidRPr="00AC7D02">
        <w:tab/>
        <w:t>-</w:t>
      </w:r>
      <w:r w:rsidRPr="00AC7D02">
        <w:tab/>
        <w:t xml:space="preserve">Photocopy of Master Copy and no </w:t>
      </w:r>
      <w:r w:rsidR="00D644BE" w:rsidRPr="00AC7D02">
        <w:t>retrieval</w:t>
      </w:r>
      <w:r w:rsidRPr="00AC7D02">
        <w:t xml:space="preserve"> is required</w:t>
      </w:r>
    </w:p>
    <w:p w14:paraId="65D0FD7A" w14:textId="77777777" w:rsidR="00F46006" w:rsidRPr="00AC7D02" w:rsidRDefault="001E0579" w:rsidP="001C7CD2">
      <w:pPr>
        <w:numPr>
          <w:ilvl w:val="1"/>
          <w:numId w:val="5"/>
        </w:numPr>
        <w:tabs>
          <w:tab w:val="clear" w:pos="900"/>
        </w:tabs>
        <w:ind w:left="567" w:hanging="567"/>
        <w:jc w:val="both"/>
      </w:pPr>
      <w:r w:rsidRPr="00AC7D02">
        <w:t>Obsolete Copy</w:t>
      </w:r>
      <w:r w:rsidRPr="00AC7D02">
        <w:tab/>
      </w:r>
      <w:r w:rsidRPr="00AC7D02">
        <w:tab/>
        <w:t>-</w:t>
      </w:r>
      <w:r w:rsidRPr="00AC7D02">
        <w:tab/>
        <w:t xml:space="preserve">Master Copy that is no longer </w:t>
      </w:r>
      <w:r w:rsidR="0095397C" w:rsidRPr="00AC7D02">
        <w:t xml:space="preserve">in </w:t>
      </w:r>
      <w:r w:rsidRPr="00AC7D02">
        <w:t>use</w:t>
      </w:r>
      <w:r w:rsidR="00F46006" w:rsidRPr="00AC7D02">
        <w:t xml:space="preserve"> or superseded by newer </w:t>
      </w:r>
    </w:p>
    <w:p w14:paraId="1D9920E4" w14:textId="77777777" w:rsidR="00A1477D" w:rsidRPr="00AC7D02" w:rsidRDefault="00A1477D" w:rsidP="001C7CD2">
      <w:pPr>
        <w:ind w:left="3240" w:firstLine="360"/>
        <w:jc w:val="both"/>
      </w:pPr>
      <w:r w:rsidRPr="00AC7D02">
        <w:t>V</w:t>
      </w:r>
      <w:r w:rsidR="00F46006" w:rsidRPr="00AC7D02">
        <w:t>ersion</w:t>
      </w:r>
    </w:p>
    <w:p w14:paraId="1C96895C" w14:textId="77777777" w:rsidR="00C07263" w:rsidRPr="00AC7D02" w:rsidRDefault="00C07263" w:rsidP="001C7CD2">
      <w:pPr>
        <w:numPr>
          <w:ilvl w:val="0"/>
          <w:numId w:val="5"/>
        </w:numPr>
        <w:tabs>
          <w:tab w:val="clear" w:pos="720"/>
        </w:tabs>
        <w:ind w:left="567" w:hanging="567"/>
        <w:jc w:val="both"/>
        <w:rPr>
          <w:b/>
          <w:u w:val="single"/>
        </w:rPr>
      </w:pPr>
      <w:r w:rsidRPr="00AC7D02">
        <w:rPr>
          <w:b/>
          <w:u w:val="single"/>
        </w:rPr>
        <w:t>Materials &amp; Equipment:</w:t>
      </w:r>
      <w:r w:rsidRPr="00AC7D02">
        <w:rPr>
          <w:u w:val="single"/>
        </w:rPr>
        <w:t xml:space="preserve"> </w:t>
      </w:r>
    </w:p>
    <w:p w14:paraId="56205634" w14:textId="77777777" w:rsidR="00B66B04" w:rsidRPr="00AC7D02" w:rsidRDefault="00C07263" w:rsidP="001C7CD2">
      <w:pPr>
        <w:ind w:left="567"/>
        <w:jc w:val="both"/>
      </w:pPr>
      <w:r w:rsidRPr="00AC7D02">
        <w:t>N/A</w:t>
      </w:r>
    </w:p>
    <w:p w14:paraId="3197E32E" w14:textId="77777777" w:rsidR="00A1477D" w:rsidRPr="00AC7D02" w:rsidRDefault="00A1477D" w:rsidP="001C7CD2">
      <w:pPr>
        <w:ind w:left="567"/>
        <w:jc w:val="both"/>
      </w:pPr>
    </w:p>
    <w:p w14:paraId="2AF330D5" w14:textId="77777777" w:rsidR="00B66B04" w:rsidRPr="00AC7D02" w:rsidRDefault="00B66B04" w:rsidP="001C7CD2">
      <w:pPr>
        <w:numPr>
          <w:ilvl w:val="0"/>
          <w:numId w:val="5"/>
        </w:numPr>
        <w:tabs>
          <w:tab w:val="clear" w:pos="720"/>
        </w:tabs>
        <w:ind w:left="567" w:hanging="567"/>
        <w:jc w:val="both"/>
        <w:rPr>
          <w:b/>
        </w:rPr>
      </w:pPr>
      <w:r w:rsidRPr="00AC7D02">
        <w:rPr>
          <w:b/>
          <w:u w:val="single"/>
        </w:rPr>
        <w:t>Precautions:</w:t>
      </w:r>
      <w:r w:rsidR="00C07263" w:rsidRPr="00AC7D02">
        <w:rPr>
          <w:b/>
          <w:u w:val="single"/>
        </w:rPr>
        <w:t xml:space="preserve"> </w:t>
      </w:r>
    </w:p>
    <w:p w14:paraId="4EA51C0B" w14:textId="77777777" w:rsidR="009E350E" w:rsidRPr="00AC7D02" w:rsidRDefault="00C07263" w:rsidP="001C7CD2">
      <w:pPr>
        <w:ind w:left="567"/>
        <w:jc w:val="both"/>
      </w:pPr>
      <w:r w:rsidRPr="00AC7D02">
        <w:t>N/A</w:t>
      </w:r>
    </w:p>
    <w:p w14:paraId="1E32B295" w14:textId="0453C746" w:rsidR="008C6E46" w:rsidRPr="00AC7D02" w:rsidRDefault="008C6E46" w:rsidP="001C7CD2">
      <w:pPr>
        <w:ind w:left="567"/>
        <w:jc w:val="both"/>
      </w:pPr>
    </w:p>
    <w:p w14:paraId="19F9C191" w14:textId="77777777" w:rsidR="00F3420A" w:rsidRPr="00AC7D02" w:rsidRDefault="004B0C1D" w:rsidP="001C7CD2">
      <w:pPr>
        <w:numPr>
          <w:ilvl w:val="0"/>
          <w:numId w:val="5"/>
        </w:numPr>
        <w:tabs>
          <w:tab w:val="clear" w:pos="720"/>
        </w:tabs>
        <w:ind w:left="567" w:hanging="567"/>
        <w:jc w:val="both"/>
        <w:rPr>
          <w:b/>
          <w:u w:val="single"/>
        </w:rPr>
      </w:pPr>
      <w:r w:rsidRPr="00AC7D02">
        <w:rPr>
          <w:b/>
          <w:u w:val="single"/>
        </w:rPr>
        <w:t>Procedure</w:t>
      </w:r>
      <w:r w:rsidRPr="00AC7D02">
        <w:rPr>
          <w:rFonts w:eastAsia="Calibri"/>
          <w:b/>
          <w:bCs/>
          <w:u w:val="single"/>
        </w:rPr>
        <w:t>:</w:t>
      </w:r>
    </w:p>
    <w:p w14:paraId="1D839D70" w14:textId="77777777" w:rsidR="008E324A" w:rsidRPr="00AC7D02" w:rsidRDefault="00957CE6" w:rsidP="001C7CD2">
      <w:pPr>
        <w:numPr>
          <w:ilvl w:val="1"/>
          <w:numId w:val="5"/>
        </w:numPr>
        <w:tabs>
          <w:tab w:val="clear" w:pos="900"/>
        </w:tabs>
        <w:ind w:left="567" w:hanging="567"/>
        <w:jc w:val="both"/>
        <w:rPr>
          <w:b/>
          <w:u w:val="single"/>
        </w:rPr>
      </w:pPr>
      <w:r w:rsidRPr="00AC7D02">
        <w:rPr>
          <w:rFonts w:eastAsia="Calibri"/>
          <w:bCs/>
        </w:rPr>
        <w:t xml:space="preserve">All documents </w:t>
      </w:r>
      <w:r w:rsidR="00FF3017" w:rsidRPr="00AC7D02">
        <w:rPr>
          <w:rFonts w:eastAsia="Calibri"/>
          <w:bCs/>
        </w:rPr>
        <w:t>prepared shall be identified and traced by a unique document number.</w:t>
      </w:r>
    </w:p>
    <w:p w14:paraId="5D3B8948" w14:textId="77777777" w:rsidR="0027031F" w:rsidRPr="00AC7D02" w:rsidRDefault="0027031F" w:rsidP="001C7CD2">
      <w:pPr>
        <w:numPr>
          <w:ilvl w:val="1"/>
          <w:numId w:val="5"/>
        </w:numPr>
        <w:tabs>
          <w:tab w:val="clear" w:pos="900"/>
        </w:tabs>
        <w:ind w:left="567" w:hanging="567"/>
        <w:jc w:val="both"/>
        <w:rPr>
          <w:rFonts w:eastAsia="Calibri"/>
          <w:bCs/>
        </w:rPr>
      </w:pPr>
      <w:r w:rsidRPr="00AC7D02">
        <w:rPr>
          <w:rFonts w:eastAsia="Calibri"/>
          <w:bCs/>
        </w:rPr>
        <w:t>Any allotted document number must not be allotted to any other document.</w:t>
      </w:r>
    </w:p>
    <w:p w14:paraId="500E86D1" w14:textId="0F3A7370" w:rsidR="0027031F" w:rsidRPr="00AC7D02" w:rsidRDefault="0027031F" w:rsidP="001C7CD2">
      <w:pPr>
        <w:numPr>
          <w:ilvl w:val="1"/>
          <w:numId w:val="5"/>
        </w:numPr>
        <w:tabs>
          <w:tab w:val="clear" w:pos="900"/>
        </w:tabs>
        <w:ind w:left="567" w:hanging="567"/>
        <w:jc w:val="both"/>
        <w:rPr>
          <w:rFonts w:eastAsia="Calibri"/>
          <w:bCs/>
        </w:rPr>
      </w:pPr>
      <w:r w:rsidRPr="00AC7D02">
        <w:rPr>
          <w:rFonts w:eastAsia="Calibri"/>
          <w:bCs/>
        </w:rPr>
        <w:lastRenderedPageBreak/>
        <w:t xml:space="preserve">Issued approved documents may be corrected manually by </w:t>
      </w:r>
      <w:r w:rsidR="00F15323">
        <w:rPr>
          <w:rFonts w:eastAsia="Calibri"/>
          <w:bCs/>
        </w:rPr>
        <w:t xml:space="preserve">Head of </w:t>
      </w:r>
      <w:r w:rsidRPr="00AC7D02">
        <w:rPr>
          <w:rFonts w:eastAsia="Calibri"/>
          <w:bCs/>
        </w:rPr>
        <w:t>QA with a pen and sign for mino</w:t>
      </w:r>
      <w:r w:rsidR="007F141B" w:rsidRPr="00AC7D02">
        <w:rPr>
          <w:rFonts w:eastAsia="Calibri"/>
          <w:bCs/>
        </w:rPr>
        <w:t>r</w:t>
      </w:r>
      <w:r w:rsidRPr="00AC7D02">
        <w:rPr>
          <w:rFonts w:eastAsia="Calibri"/>
          <w:bCs/>
        </w:rPr>
        <w:t xml:space="preserve"> corrections</w:t>
      </w:r>
      <w:r w:rsidR="00C42B92" w:rsidRPr="00AC7D02">
        <w:rPr>
          <w:rFonts w:eastAsia="Calibri"/>
          <w:bCs/>
        </w:rPr>
        <w:t>,</w:t>
      </w:r>
      <w:r w:rsidRPr="00AC7D02">
        <w:rPr>
          <w:rFonts w:eastAsia="Calibri"/>
          <w:bCs/>
        </w:rPr>
        <w:t xml:space="preserve"> (only if the correction is formed by </w:t>
      </w:r>
      <w:r w:rsidR="00367359" w:rsidRPr="00AC7D02">
        <w:rPr>
          <w:rFonts w:eastAsia="Calibri"/>
          <w:bCs/>
        </w:rPr>
        <w:t xml:space="preserve">virtue of </w:t>
      </w:r>
      <w:r w:rsidRPr="00AC7D02">
        <w:rPr>
          <w:rFonts w:eastAsia="Calibri"/>
          <w:bCs/>
        </w:rPr>
        <w:t xml:space="preserve">any grammatical / </w:t>
      </w:r>
      <w:r w:rsidR="00D644BE" w:rsidRPr="00AC7D02">
        <w:rPr>
          <w:rFonts w:eastAsia="Calibri"/>
          <w:bCs/>
        </w:rPr>
        <w:t>typographical</w:t>
      </w:r>
      <w:r w:rsidRPr="00AC7D02">
        <w:rPr>
          <w:rFonts w:eastAsia="Calibri"/>
          <w:bCs/>
        </w:rPr>
        <w:t xml:space="preserve"> / spelled error)</w:t>
      </w:r>
      <w:r w:rsidR="00367359" w:rsidRPr="00AC7D02">
        <w:rPr>
          <w:rFonts w:eastAsia="Calibri"/>
          <w:bCs/>
        </w:rPr>
        <w:t>;</w:t>
      </w:r>
      <w:r w:rsidRPr="00AC7D02">
        <w:rPr>
          <w:rFonts w:eastAsia="Calibri"/>
          <w:bCs/>
        </w:rPr>
        <w:t xml:space="preserve"> </w:t>
      </w:r>
      <w:r w:rsidR="00367359" w:rsidRPr="00AC7D02">
        <w:rPr>
          <w:rFonts w:eastAsia="Calibri"/>
          <w:bCs/>
        </w:rPr>
        <w:t>and</w:t>
      </w:r>
      <w:r w:rsidRPr="00AC7D02">
        <w:rPr>
          <w:rFonts w:eastAsia="Calibri"/>
          <w:bCs/>
        </w:rPr>
        <w:t xml:space="preserve"> correction shall be </w:t>
      </w:r>
      <w:r w:rsidR="00367359" w:rsidRPr="00AC7D02">
        <w:rPr>
          <w:rFonts w:eastAsia="Calibri"/>
          <w:bCs/>
        </w:rPr>
        <w:t>carried out</w:t>
      </w:r>
      <w:r w:rsidR="00053F10" w:rsidRPr="00AC7D02">
        <w:rPr>
          <w:rFonts w:eastAsia="Calibri"/>
          <w:bCs/>
        </w:rPr>
        <w:t xml:space="preserve"> </w:t>
      </w:r>
      <w:r w:rsidRPr="00AC7D02">
        <w:rPr>
          <w:rFonts w:eastAsia="Calibri"/>
          <w:bCs/>
        </w:rPr>
        <w:t xml:space="preserve">in </w:t>
      </w:r>
      <w:r w:rsidR="00367359" w:rsidRPr="00AC7D02">
        <w:rPr>
          <w:rFonts w:eastAsia="Calibri"/>
          <w:bCs/>
        </w:rPr>
        <w:t>the next revision</w:t>
      </w:r>
      <w:r w:rsidR="00835C29">
        <w:rPr>
          <w:rFonts w:eastAsia="Calibri"/>
          <w:bCs/>
        </w:rPr>
        <w:t>.</w:t>
      </w:r>
    </w:p>
    <w:p w14:paraId="5856DCD6" w14:textId="77777777" w:rsidR="0027031F" w:rsidRPr="00AC7D02" w:rsidRDefault="0027031F" w:rsidP="001C7CD2">
      <w:pPr>
        <w:numPr>
          <w:ilvl w:val="1"/>
          <w:numId w:val="5"/>
        </w:numPr>
        <w:tabs>
          <w:tab w:val="clear" w:pos="900"/>
        </w:tabs>
        <w:ind w:left="567" w:hanging="567"/>
        <w:jc w:val="both"/>
        <w:rPr>
          <w:rFonts w:eastAsia="Calibri"/>
          <w:bCs/>
        </w:rPr>
      </w:pPr>
      <w:r w:rsidRPr="00AC7D02">
        <w:rPr>
          <w:rFonts w:eastAsia="Calibri"/>
          <w:bCs/>
        </w:rPr>
        <w:t>No hand written documents shall be considered as master document.</w:t>
      </w:r>
    </w:p>
    <w:p w14:paraId="1762E093" w14:textId="6E4345BE" w:rsidR="00641BD7" w:rsidRPr="00AC7D02" w:rsidRDefault="00641BD7" w:rsidP="00641BD7">
      <w:pPr>
        <w:numPr>
          <w:ilvl w:val="1"/>
          <w:numId w:val="5"/>
        </w:numPr>
        <w:tabs>
          <w:tab w:val="clear" w:pos="900"/>
        </w:tabs>
        <w:ind w:left="567" w:hanging="567"/>
        <w:jc w:val="both"/>
        <w:rPr>
          <w:b/>
          <w:u w:val="single"/>
        </w:rPr>
      </w:pPr>
      <w:r w:rsidRPr="00AC7D02">
        <w:rPr>
          <w:rFonts w:eastAsia="Calibri"/>
          <w:bCs/>
        </w:rPr>
        <w:t>All master copies shall be kept in Quality Assuran</w:t>
      </w:r>
      <w:r w:rsidR="00804641" w:rsidRPr="00AC7D02">
        <w:rPr>
          <w:rFonts w:eastAsia="Calibri"/>
          <w:bCs/>
        </w:rPr>
        <w:t>ce Department</w:t>
      </w:r>
      <w:r w:rsidRPr="00AC7D02">
        <w:rPr>
          <w:rFonts w:eastAsia="Calibri"/>
          <w:bCs/>
        </w:rPr>
        <w:t>.</w:t>
      </w:r>
    </w:p>
    <w:p w14:paraId="474E3148" w14:textId="77777777" w:rsidR="00C42B92" w:rsidRPr="00AC7D02" w:rsidRDefault="00C42B92" w:rsidP="001C7CD2">
      <w:pPr>
        <w:jc w:val="both"/>
        <w:rPr>
          <w:b/>
          <w:u w:val="single"/>
        </w:rPr>
      </w:pPr>
    </w:p>
    <w:p w14:paraId="1DC574BE" w14:textId="77777777" w:rsidR="0027031F" w:rsidRPr="00AC7D02" w:rsidRDefault="0027031F" w:rsidP="00641BD7">
      <w:pPr>
        <w:numPr>
          <w:ilvl w:val="1"/>
          <w:numId w:val="5"/>
        </w:numPr>
        <w:tabs>
          <w:tab w:val="clear" w:pos="900"/>
        </w:tabs>
        <w:ind w:left="567" w:hanging="567"/>
        <w:jc w:val="both"/>
        <w:rPr>
          <w:b/>
        </w:rPr>
      </w:pPr>
      <w:r w:rsidRPr="00AC7D02">
        <w:rPr>
          <w:rFonts w:eastAsia="Calibri"/>
          <w:b/>
          <w:bCs/>
        </w:rPr>
        <w:t xml:space="preserve">Generation of Documents: </w:t>
      </w:r>
    </w:p>
    <w:p w14:paraId="3B1C71D8" w14:textId="77777777" w:rsidR="0027031F" w:rsidRPr="00AC7D02" w:rsidRDefault="0027031F" w:rsidP="00641BD7">
      <w:pPr>
        <w:numPr>
          <w:ilvl w:val="2"/>
          <w:numId w:val="5"/>
        </w:numPr>
        <w:tabs>
          <w:tab w:val="clear" w:pos="1080"/>
          <w:tab w:val="num" w:pos="851"/>
        </w:tabs>
        <w:ind w:left="851" w:hanging="851"/>
        <w:jc w:val="both"/>
        <w:rPr>
          <w:b/>
          <w:u w:val="single"/>
        </w:rPr>
      </w:pPr>
      <w:r w:rsidRPr="00AC7D02">
        <w:rPr>
          <w:rFonts w:eastAsia="Calibri"/>
          <w:bCs/>
        </w:rPr>
        <w:t>All the documents shall be prepared or generate</w:t>
      </w:r>
      <w:r w:rsidR="00641BD7" w:rsidRPr="00AC7D02">
        <w:rPr>
          <w:rFonts w:eastAsia="Calibri"/>
          <w:bCs/>
        </w:rPr>
        <w:t>d as per their respective SOP</w:t>
      </w:r>
      <w:r w:rsidR="007F141B" w:rsidRPr="00AC7D02">
        <w:rPr>
          <w:rFonts w:eastAsia="Calibri"/>
          <w:bCs/>
        </w:rPr>
        <w:t>.</w:t>
      </w:r>
    </w:p>
    <w:p w14:paraId="4D48369F" w14:textId="77777777" w:rsidR="00C42B92" w:rsidRPr="00AC7D02" w:rsidRDefault="00C42B92" w:rsidP="001C7CD2">
      <w:pPr>
        <w:ind w:left="360"/>
        <w:jc w:val="both"/>
        <w:rPr>
          <w:b/>
          <w:u w:val="single"/>
        </w:rPr>
      </w:pPr>
    </w:p>
    <w:p w14:paraId="31C63855" w14:textId="77777777" w:rsidR="007F141B" w:rsidRPr="00AC7D02" w:rsidRDefault="007F141B" w:rsidP="00A3753A">
      <w:pPr>
        <w:numPr>
          <w:ilvl w:val="1"/>
          <w:numId w:val="5"/>
        </w:numPr>
        <w:tabs>
          <w:tab w:val="clear" w:pos="900"/>
        </w:tabs>
        <w:ind w:left="567" w:hanging="567"/>
        <w:jc w:val="both"/>
        <w:rPr>
          <w:rFonts w:eastAsia="Calibri"/>
          <w:b/>
          <w:bCs/>
        </w:rPr>
      </w:pPr>
      <w:r w:rsidRPr="00AC7D02">
        <w:rPr>
          <w:rFonts w:eastAsia="Calibri"/>
          <w:b/>
          <w:bCs/>
        </w:rPr>
        <w:t>Master Copies of documents:</w:t>
      </w:r>
    </w:p>
    <w:p w14:paraId="1C6BE667" w14:textId="77777777" w:rsidR="007F141B" w:rsidRPr="00AC7D02" w:rsidRDefault="007F141B" w:rsidP="00A3753A">
      <w:pPr>
        <w:numPr>
          <w:ilvl w:val="2"/>
          <w:numId w:val="5"/>
        </w:numPr>
        <w:tabs>
          <w:tab w:val="clear" w:pos="1080"/>
          <w:tab w:val="num" w:pos="851"/>
        </w:tabs>
        <w:ind w:left="851" w:hanging="851"/>
        <w:jc w:val="both"/>
      </w:pPr>
      <w:r w:rsidRPr="00AC7D02">
        <w:rPr>
          <w:rFonts w:eastAsia="Calibri"/>
          <w:bCs/>
        </w:rPr>
        <w:t>Master</w:t>
      </w:r>
      <w:r w:rsidRPr="00AC7D02">
        <w:t xml:space="preserve"> </w:t>
      </w:r>
      <w:r w:rsidR="00D644BE" w:rsidRPr="00AC7D02">
        <w:t>copy</w:t>
      </w:r>
      <w:r w:rsidRPr="00AC7D02">
        <w:t xml:space="preserve"> shall be an approved original copy of the documents and shall be prepared by stamping “MASTER COPY” with stamp in </w:t>
      </w:r>
      <w:r w:rsidRPr="00AC7D02">
        <w:rPr>
          <w:color w:val="C00000"/>
        </w:rPr>
        <w:t xml:space="preserve">“Red Color” </w:t>
      </w:r>
      <w:r w:rsidRPr="00AC7D02">
        <w:t>on each page of the documents at left side upper cor</w:t>
      </w:r>
      <w:r w:rsidR="00A16B40" w:rsidRPr="00AC7D02">
        <w:t>n</w:t>
      </w:r>
      <w:r w:rsidRPr="00AC7D02">
        <w:t>er position without obscuring any text.</w:t>
      </w:r>
    </w:p>
    <w:p w14:paraId="7272C8DE" w14:textId="7411B1FE" w:rsidR="007F141B" w:rsidRPr="00AC7D02" w:rsidRDefault="007F141B" w:rsidP="004542DE">
      <w:pPr>
        <w:ind w:left="1080"/>
        <w:jc w:val="both"/>
        <w:rPr>
          <w:u w:val="single"/>
        </w:rPr>
      </w:pPr>
    </w:p>
    <w:p w14:paraId="65E64187" w14:textId="77777777" w:rsidR="00B42A1F" w:rsidRPr="00AC7D02" w:rsidRDefault="00B42A1F" w:rsidP="004542DE">
      <w:pPr>
        <w:ind w:left="1080"/>
        <w:jc w:val="both"/>
        <w:rPr>
          <w:u w:val="single"/>
        </w:rPr>
      </w:pPr>
    </w:p>
    <w:p w14:paraId="3890E97B" w14:textId="5A2463D8" w:rsidR="007F141B" w:rsidRPr="00AC7D02" w:rsidRDefault="007F141B" w:rsidP="001C7CD2">
      <w:pPr>
        <w:ind w:left="4320"/>
        <w:jc w:val="both"/>
        <w:rPr>
          <w:u w:val="single"/>
        </w:rPr>
      </w:pPr>
    </w:p>
    <w:p w14:paraId="2A59DED7" w14:textId="79CCBBB7" w:rsidR="007F141B" w:rsidRPr="00AC7D02" w:rsidRDefault="007F141B" w:rsidP="004542DE">
      <w:pPr>
        <w:ind w:left="1080"/>
        <w:jc w:val="both"/>
        <w:rPr>
          <w:u w:val="single"/>
        </w:rPr>
      </w:pPr>
    </w:p>
    <w:p w14:paraId="3E4A44FB" w14:textId="77777777" w:rsidR="00B42A1F" w:rsidRPr="00AC7D02" w:rsidRDefault="00B42A1F" w:rsidP="004542DE">
      <w:pPr>
        <w:ind w:left="1080"/>
        <w:jc w:val="both"/>
        <w:rPr>
          <w:u w:val="single"/>
        </w:rPr>
      </w:pPr>
    </w:p>
    <w:p w14:paraId="54C698B3" w14:textId="77777777" w:rsidR="00FF3017" w:rsidRPr="00AC7D02" w:rsidRDefault="007F141B" w:rsidP="00A3753A">
      <w:pPr>
        <w:numPr>
          <w:ilvl w:val="2"/>
          <w:numId w:val="5"/>
        </w:numPr>
        <w:tabs>
          <w:tab w:val="clear" w:pos="1080"/>
          <w:tab w:val="num" w:pos="851"/>
        </w:tabs>
        <w:ind w:left="851" w:hanging="851"/>
        <w:jc w:val="both"/>
      </w:pPr>
      <w:r w:rsidRPr="00AC7D02">
        <w:rPr>
          <w:rFonts w:eastAsia="Calibri"/>
          <w:bCs/>
        </w:rPr>
        <w:t>Master</w:t>
      </w:r>
      <w:r w:rsidRPr="00AC7D02">
        <w:t xml:space="preserve"> copy shall be kept in the custody of QA</w:t>
      </w:r>
      <w:r w:rsidR="00C42B92" w:rsidRPr="00AC7D02">
        <w:t xml:space="preserve"> under the supervision of authorized person of QA</w:t>
      </w:r>
      <w:r w:rsidRPr="00AC7D02">
        <w:t>.</w:t>
      </w:r>
    </w:p>
    <w:p w14:paraId="61DCE683" w14:textId="77777777" w:rsidR="000022FD" w:rsidRPr="00AC7D02" w:rsidRDefault="000022FD" w:rsidP="00A3753A">
      <w:pPr>
        <w:numPr>
          <w:ilvl w:val="2"/>
          <w:numId w:val="5"/>
        </w:numPr>
        <w:tabs>
          <w:tab w:val="clear" w:pos="1080"/>
          <w:tab w:val="num" w:pos="851"/>
        </w:tabs>
        <w:ind w:left="851" w:hanging="851"/>
        <w:jc w:val="both"/>
      </w:pPr>
      <w:r w:rsidRPr="00AC7D02">
        <w:rPr>
          <w:rFonts w:eastAsia="Calibri"/>
          <w:bCs/>
        </w:rPr>
        <w:t>No</w:t>
      </w:r>
      <w:r w:rsidRPr="00AC7D02">
        <w:t xml:space="preserve"> department is allowed to keep the master copy of any document except QA Department.</w:t>
      </w:r>
    </w:p>
    <w:p w14:paraId="72842779" w14:textId="78381777" w:rsidR="00C42B92" w:rsidRDefault="00C42B92" w:rsidP="001C7CD2">
      <w:pPr>
        <w:ind w:left="851"/>
        <w:jc w:val="both"/>
      </w:pPr>
    </w:p>
    <w:p w14:paraId="1AE929D7" w14:textId="77777777" w:rsidR="002D73BE" w:rsidRPr="00AC7D02" w:rsidRDefault="002D73BE" w:rsidP="001C7CD2">
      <w:pPr>
        <w:ind w:left="851"/>
        <w:jc w:val="both"/>
      </w:pPr>
    </w:p>
    <w:p w14:paraId="52EB3EC6" w14:textId="77777777" w:rsidR="006B5EED" w:rsidRPr="00AC7D02" w:rsidRDefault="00A16B40" w:rsidP="00A3753A">
      <w:pPr>
        <w:numPr>
          <w:ilvl w:val="1"/>
          <w:numId w:val="5"/>
        </w:numPr>
        <w:tabs>
          <w:tab w:val="clear" w:pos="900"/>
        </w:tabs>
        <w:ind w:left="567" w:hanging="567"/>
        <w:jc w:val="both"/>
        <w:rPr>
          <w:rFonts w:eastAsia="Calibri"/>
          <w:b/>
          <w:bCs/>
        </w:rPr>
      </w:pPr>
      <w:r w:rsidRPr="00AC7D02">
        <w:rPr>
          <w:rFonts w:eastAsia="Calibri"/>
          <w:b/>
          <w:bCs/>
        </w:rPr>
        <w:t>Controlled copies of Documents</w:t>
      </w:r>
      <w:r w:rsidR="006B5EED" w:rsidRPr="00AC7D02">
        <w:rPr>
          <w:rFonts w:eastAsia="Calibri"/>
          <w:b/>
          <w:bCs/>
        </w:rPr>
        <w:t>:</w:t>
      </w:r>
    </w:p>
    <w:p w14:paraId="25D40879" w14:textId="77777777" w:rsidR="00034AF5" w:rsidRPr="00AC7D02" w:rsidRDefault="00A16B40" w:rsidP="00A3753A">
      <w:pPr>
        <w:numPr>
          <w:ilvl w:val="2"/>
          <w:numId w:val="5"/>
        </w:numPr>
        <w:tabs>
          <w:tab w:val="clear" w:pos="1080"/>
          <w:tab w:val="num" w:pos="851"/>
        </w:tabs>
        <w:ind w:left="851" w:hanging="851"/>
        <w:jc w:val="both"/>
        <w:rPr>
          <w:b/>
        </w:rPr>
      </w:pPr>
      <w:r w:rsidRPr="00AC7D02">
        <w:rPr>
          <w:rFonts w:eastAsia="Calibri"/>
          <w:bCs/>
        </w:rPr>
        <w:t xml:space="preserve">Controlled copy shall be prepared by photocopy of master copy with stamping of “CONTROLLED COPY” stamp in </w:t>
      </w:r>
      <w:r w:rsidRPr="00AC7D02">
        <w:rPr>
          <w:rFonts w:eastAsia="Calibri"/>
          <w:bCs/>
          <w:color w:val="002060"/>
        </w:rPr>
        <w:t xml:space="preserve">“Blue Color” </w:t>
      </w:r>
      <w:r w:rsidRPr="00AC7D02">
        <w:rPr>
          <w:rFonts w:eastAsia="Calibri"/>
          <w:bCs/>
        </w:rPr>
        <w:t>along</w:t>
      </w:r>
      <w:r w:rsidR="00D928DF" w:rsidRPr="00AC7D02">
        <w:rPr>
          <w:rFonts w:eastAsia="Calibri"/>
          <w:bCs/>
        </w:rPr>
        <w:t>-right-side</w:t>
      </w:r>
      <w:r w:rsidRPr="00AC7D02">
        <w:rPr>
          <w:rFonts w:eastAsia="Calibri"/>
          <w:bCs/>
        </w:rPr>
        <w:t xml:space="preserve"> </w:t>
      </w:r>
      <w:r w:rsidR="00D928DF" w:rsidRPr="00AC7D02">
        <w:rPr>
          <w:rFonts w:eastAsia="Calibri"/>
          <w:bCs/>
        </w:rPr>
        <w:t xml:space="preserve">of </w:t>
      </w:r>
      <w:r w:rsidRPr="00AC7D02">
        <w:rPr>
          <w:rFonts w:eastAsia="Calibri"/>
          <w:bCs/>
        </w:rPr>
        <w:t xml:space="preserve">“Master Copy”. </w:t>
      </w:r>
    </w:p>
    <w:p w14:paraId="5255DBEE" w14:textId="491D9A6E" w:rsidR="00034AF5" w:rsidRPr="00AC7D02" w:rsidRDefault="00A16B40" w:rsidP="00A3753A">
      <w:pPr>
        <w:numPr>
          <w:ilvl w:val="2"/>
          <w:numId w:val="5"/>
        </w:numPr>
        <w:tabs>
          <w:tab w:val="clear" w:pos="1080"/>
          <w:tab w:val="num" w:pos="851"/>
        </w:tabs>
        <w:ind w:left="851" w:hanging="851"/>
        <w:jc w:val="both"/>
      </w:pPr>
      <w:r w:rsidRPr="00AC7D02">
        <w:rPr>
          <w:rFonts w:eastAsia="Calibri"/>
          <w:bCs/>
        </w:rPr>
        <w:t xml:space="preserve">QA </w:t>
      </w:r>
      <w:r w:rsidRPr="00AC7D02">
        <w:t xml:space="preserve">Documentation </w:t>
      </w:r>
      <w:r w:rsidR="00D928DF" w:rsidRPr="00AC7D02">
        <w:t xml:space="preserve">shall </w:t>
      </w:r>
      <w:r w:rsidR="00DB422B" w:rsidRPr="00AC7D02">
        <w:t xml:space="preserve">assign &amp; </w:t>
      </w:r>
      <w:r w:rsidR="00D928DF" w:rsidRPr="00AC7D02">
        <w:t>write copy number with sign</w:t>
      </w:r>
      <w:r w:rsidR="00835C29">
        <w:t xml:space="preserve"> initial</w:t>
      </w:r>
      <w:r w:rsidR="00D928DF" w:rsidRPr="00AC7D02">
        <w:t xml:space="preserve"> on each </w:t>
      </w:r>
      <w:r w:rsidR="00DB422B" w:rsidRPr="00AC7D02">
        <w:t>page of the document</w:t>
      </w:r>
      <w:r w:rsidR="00034AF5" w:rsidRPr="00AC7D02">
        <w:t xml:space="preserve"> as per distribution list</w:t>
      </w:r>
      <w:r w:rsidR="00DB422B" w:rsidRPr="00AC7D02">
        <w:t>.</w:t>
      </w:r>
    </w:p>
    <w:p w14:paraId="1AC49587" w14:textId="7CAD878A" w:rsidR="00C42B92" w:rsidRPr="00AC7D02" w:rsidRDefault="00C42B92" w:rsidP="00A3753A">
      <w:pPr>
        <w:numPr>
          <w:ilvl w:val="2"/>
          <w:numId w:val="5"/>
        </w:numPr>
        <w:tabs>
          <w:tab w:val="clear" w:pos="1080"/>
          <w:tab w:val="num" w:pos="851"/>
        </w:tabs>
        <w:ind w:left="851" w:hanging="851"/>
        <w:jc w:val="both"/>
      </w:pPr>
      <w:r w:rsidRPr="00AC7D02">
        <w:t xml:space="preserve">Ensure </w:t>
      </w:r>
      <w:r w:rsidRPr="00AC7D02">
        <w:rPr>
          <w:rFonts w:eastAsia="Calibri"/>
          <w:bCs/>
        </w:rPr>
        <w:t>the</w:t>
      </w:r>
      <w:r w:rsidRPr="00AC7D02">
        <w:t xml:space="preserve"> retrieval of all obsolete controlled copies of </w:t>
      </w:r>
      <w:r w:rsidR="00B42A1F" w:rsidRPr="00AC7D02">
        <w:t>d</w:t>
      </w:r>
      <w:r w:rsidRPr="00AC7D02">
        <w:t>ocuments before distributing of newer version of document.</w:t>
      </w:r>
    </w:p>
    <w:p w14:paraId="02A9294C" w14:textId="77777777" w:rsidR="00C42B92" w:rsidRPr="00AC7D02" w:rsidRDefault="00C42B92" w:rsidP="00A3753A">
      <w:pPr>
        <w:numPr>
          <w:ilvl w:val="2"/>
          <w:numId w:val="5"/>
        </w:numPr>
        <w:tabs>
          <w:tab w:val="clear" w:pos="1080"/>
          <w:tab w:val="num" w:pos="851"/>
        </w:tabs>
        <w:ind w:left="851" w:hanging="851"/>
        <w:jc w:val="both"/>
      </w:pPr>
      <w:r w:rsidRPr="00AC7D02">
        <w:t>Log the activity in “Document Distribution &amp; Retrieval form” (Document No.QAG/5/002)</w:t>
      </w:r>
    </w:p>
    <w:p w14:paraId="2EA20680" w14:textId="2D21620B" w:rsidR="00773E0B" w:rsidRPr="00AC7D02" w:rsidRDefault="00773E0B" w:rsidP="004542DE">
      <w:pPr>
        <w:tabs>
          <w:tab w:val="left" w:pos="1260"/>
        </w:tabs>
        <w:ind w:left="360"/>
        <w:jc w:val="both"/>
        <w:rPr>
          <w:b/>
          <w:sz w:val="12"/>
        </w:rPr>
      </w:pPr>
    </w:p>
    <w:p w14:paraId="74BAFF3C" w14:textId="77777777" w:rsidR="00B42A1F" w:rsidRPr="00AC7D02" w:rsidRDefault="00B42A1F" w:rsidP="004542DE">
      <w:pPr>
        <w:tabs>
          <w:tab w:val="left" w:pos="1260"/>
        </w:tabs>
        <w:ind w:left="360"/>
        <w:jc w:val="both"/>
        <w:rPr>
          <w:b/>
          <w:sz w:val="12"/>
        </w:rPr>
      </w:pPr>
    </w:p>
    <w:p w14:paraId="18E037B1" w14:textId="77777777" w:rsidR="00773E0B" w:rsidRPr="00AC7D02" w:rsidRDefault="00773E0B">
      <w:pPr>
        <w:tabs>
          <w:tab w:val="left" w:pos="1260"/>
        </w:tabs>
        <w:ind w:left="360"/>
        <w:jc w:val="both"/>
        <w:rPr>
          <w:b/>
          <w:sz w:val="12"/>
        </w:rPr>
      </w:pPr>
    </w:p>
    <w:p w14:paraId="6CC54DF3" w14:textId="77777777" w:rsidR="00773E0B" w:rsidRPr="00AC7D02" w:rsidRDefault="00773E0B" w:rsidP="00570C48">
      <w:pPr>
        <w:tabs>
          <w:tab w:val="left" w:pos="1260"/>
        </w:tabs>
        <w:jc w:val="both"/>
        <w:rPr>
          <w:b/>
          <w:sz w:val="12"/>
        </w:rPr>
      </w:pPr>
    </w:p>
    <w:p w14:paraId="684C5C82" w14:textId="4117372D" w:rsidR="00570C48" w:rsidRPr="00AC7D02" w:rsidRDefault="00570C48" w:rsidP="00C92527">
      <w:pPr>
        <w:tabs>
          <w:tab w:val="left" w:pos="1260"/>
        </w:tabs>
        <w:rPr>
          <w:b/>
          <w:sz w:val="12"/>
        </w:rPr>
      </w:pPr>
    </w:p>
    <w:p w14:paraId="5485E388" w14:textId="70AEEEBF" w:rsidR="00A3753A" w:rsidRPr="00AC7D02" w:rsidRDefault="00A3753A" w:rsidP="00A3753A">
      <w:pPr>
        <w:ind w:left="567"/>
        <w:jc w:val="both"/>
        <w:rPr>
          <w:rFonts w:eastAsia="Calibri"/>
          <w:b/>
          <w:bCs/>
        </w:rPr>
      </w:pPr>
    </w:p>
    <w:p w14:paraId="0209FA05" w14:textId="77777777" w:rsidR="00B42A1F" w:rsidRPr="00AC7D02" w:rsidRDefault="00B42A1F" w:rsidP="00A3753A">
      <w:pPr>
        <w:ind w:left="567"/>
        <w:jc w:val="both"/>
        <w:rPr>
          <w:rFonts w:eastAsia="Calibri"/>
          <w:b/>
          <w:bCs/>
        </w:rPr>
      </w:pPr>
    </w:p>
    <w:p w14:paraId="2F76BF5C" w14:textId="77777777" w:rsidR="003546BA" w:rsidRPr="00AC7D02" w:rsidRDefault="00034AF5" w:rsidP="00A3753A">
      <w:pPr>
        <w:numPr>
          <w:ilvl w:val="1"/>
          <w:numId w:val="5"/>
        </w:numPr>
        <w:tabs>
          <w:tab w:val="clear" w:pos="900"/>
        </w:tabs>
        <w:ind w:left="567" w:hanging="567"/>
        <w:jc w:val="both"/>
        <w:rPr>
          <w:rFonts w:eastAsia="Calibri"/>
          <w:b/>
          <w:bCs/>
        </w:rPr>
      </w:pPr>
      <w:r w:rsidRPr="00AC7D02">
        <w:rPr>
          <w:rFonts w:eastAsia="Calibri"/>
          <w:b/>
          <w:bCs/>
        </w:rPr>
        <w:t>Un-c</w:t>
      </w:r>
      <w:r w:rsidR="00DB422B" w:rsidRPr="00AC7D02">
        <w:rPr>
          <w:rFonts w:eastAsia="Calibri"/>
          <w:b/>
          <w:bCs/>
        </w:rPr>
        <w:t>ontrolled copies of Documents:</w:t>
      </w:r>
      <w:r w:rsidR="00A3753A" w:rsidRPr="00AC7D02">
        <w:rPr>
          <w:noProof/>
        </w:rPr>
        <w:t xml:space="preserve"> </w:t>
      </w:r>
    </w:p>
    <w:p w14:paraId="7997F5EC" w14:textId="77777777" w:rsidR="00DB422B" w:rsidRPr="00AC7D02" w:rsidRDefault="00034AF5" w:rsidP="00A3753A">
      <w:pPr>
        <w:numPr>
          <w:ilvl w:val="2"/>
          <w:numId w:val="5"/>
        </w:numPr>
        <w:tabs>
          <w:tab w:val="clear" w:pos="1080"/>
          <w:tab w:val="num" w:pos="851"/>
        </w:tabs>
        <w:ind w:left="851" w:hanging="851"/>
        <w:jc w:val="both"/>
        <w:rPr>
          <w:b/>
          <w:u w:val="single"/>
        </w:rPr>
      </w:pPr>
      <w:r w:rsidRPr="00AC7D02">
        <w:rPr>
          <w:rFonts w:eastAsia="Calibri"/>
          <w:bCs/>
        </w:rPr>
        <w:t>Un-c</w:t>
      </w:r>
      <w:r w:rsidR="00DB422B" w:rsidRPr="00AC7D02">
        <w:rPr>
          <w:rFonts w:eastAsia="Calibri"/>
          <w:bCs/>
        </w:rPr>
        <w:t>ontrolled copy shall be prepared by photocopy of master copy with stamping of “</w:t>
      </w:r>
      <w:r w:rsidRPr="00AC7D02">
        <w:rPr>
          <w:rFonts w:eastAsia="Calibri"/>
          <w:bCs/>
        </w:rPr>
        <w:t>Un-</w:t>
      </w:r>
      <w:r w:rsidR="00DB422B" w:rsidRPr="00AC7D02">
        <w:rPr>
          <w:rFonts w:eastAsia="Calibri"/>
          <w:bCs/>
        </w:rPr>
        <w:t xml:space="preserve">CONTROLLED COPY” stamp in </w:t>
      </w:r>
      <w:r w:rsidR="00DB422B" w:rsidRPr="00AC7D02">
        <w:rPr>
          <w:rFonts w:eastAsia="Calibri"/>
          <w:bCs/>
          <w:color w:val="00B050"/>
        </w:rPr>
        <w:t>“</w:t>
      </w:r>
      <w:r w:rsidRPr="00AC7D02">
        <w:rPr>
          <w:rFonts w:eastAsia="Calibri"/>
          <w:bCs/>
          <w:color w:val="00B050"/>
        </w:rPr>
        <w:t>Green</w:t>
      </w:r>
      <w:r w:rsidR="00DB422B" w:rsidRPr="00AC7D02">
        <w:rPr>
          <w:rFonts w:eastAsia="Calibri"/>
          <w:bCs/>
          <w:color w:val="00B050"/>
        </w:rPr>
        <w:t xml:space="preserve"> Color”</w:t>
      </w:r>
      <w:r w:rsidR="00DB422B" w:rsidRPr="00AC7D02">
        <w:rPr>
          <w:rFonts w:eastAsia="Calibri"/>
          <w:bCs/>
        </w:rPr>
        <w:t>.</w:t>
      </w:r>
    </w:p>
    <w:p w14:paraId="55C26634" w14:textId="42732EEA" w:rsidR="004542DE" w:rsidRPr="00AC7D02" w:rsidRDefault="004542DE" w:rsidP="00A3753A">
      <w:pPr>
        <w:numPr>
          <w:ilvl w:val="2"/>
          <w:numId w:val="5"/>
        </w:numPr>
        <w:tabs>
          <w:tab w:val="clear" w:pos="1080"/>
          <w:tab w:val="num" w:pos="851"/>
        </w:tabs>
        <w:ind w:left="851" w:hanging="851"/>
        <w:jc w:val="both"/>
        <w:rPr>
          <w:rFonts w:eastAsia="Calibri"/>
          <w:bCs/>
        </w:rPr>
      </w:pPr>
      <w:r w:rsidRPr="00AC7D02">
        <w:rPr>
          <w:rFonts w:eastAsia="Calibri"/>
          <w:bCs/>
        </w:rPr>
        <w:t xml:space="preserve">Uncontrolled copy of any document </w:t>
      </w:r>
      <w:r w:rsidR="00C11781">
        <w:rPr>
          <w:rFonts w:eastAsia="Calibri"/>
          <w:bCs/>
        </w:rPr>
        <w:t xml:space="preserve">may also </w:t>
      </w:r>
      <w:r w:rsidRPr="00AC7D02">
        <w:rPr>
          <w:rFonts w:eastAsia="Calibri"/>
          <w:bCs/>
        </w:rPr>
        <w:t xml:space="preserve">be prepared by scanning and </w:t>
      </w:r>
      <w:r w:rsidR="008C6E46" w:rsidRPr="00AC7D02">
        <w:rPr>
          <w:rFonts w:eastAsia="Calibri"/>
          <w:bCs/>
        </w:rPr>
        <w:t xml:space="preserve">inserting uncontrolled stamp in </w:t>
      </w:r>
      <w:r w:rsidRPr="00AC7D02">
        <w:rPr>
          <w:rFonts w:eastAsia="Calibri"/>
          <w:bCs/>
        </w:rPr>
        <w:t xml:space="preserve">watermark </w:t>
      </w:r>
      <w:r w:rsidR="008C6E46" w:rsidRPr="00AC7D02">
        <w:rPr>
          <w:rFonts w:eastAsia="Calibri"/>
          <w:bCs/>
        </w:rPr>
        <w:t>in PDF which can be shared via email as soft copy to avoid taking print outs.</w:t>
      </w:r>
    </w:p>
    <w:p w14:paraId="1DD7C251" w14:textId="77777777" w:rsidR="00D84400" w:rsidRPr="00AC7D02" w:rsidRDefault="00D84400" w:rsidP="00A3753A">
      <w:pPr>
        <w:numPr>
          <w:ilvl w:val="2"/>
          <w:numId w:val="5"/>
        </w:numPr>
        <w:tabs>
          <w:tab w:val="clear" w:pos="1080"/>
          <w:tab w:val="num" w:pos="851"/>
        </w:tabs>
        <w:ind w:left="851" w:hanging="851"/>
        <w:jc w:val="both"/>
        <w:rPr>
          <w:rFonts w:eastAsia="Calibri"/>
          <w:bCs/>
        </w:rPr>
      </w:pPr>
      <w:r w:rsidRPr="00AC7D02">
        <w:rPr>
          <w:rFonts w:eastAsia="Calibri"/>
          <w:bCs/>
        </w:rPr>
        <w:t xml:space="preserve">Un-controlled copy </w:t>
      </w:r>
      <w:r w:rsidR="004542DE" w:rsidRPr="00AC7D02">
        <w:rPr>
          <w:rFonts w:eastAsia="Calibri"/>
          <w:bCs/>
        </w:rPr>
        <w:t xml:space="preserve">may </w:t>
      </w:r>
      <w:r w:rsidRPr="00AC7D02">
        <w:rPr>
          <w:rFonts w:eastAsia="Calibri"/>
          <w:bCs/>
        </w:rPr>
        <w:t xml:space="preserve">be </w:t>
      </w:r>
      <w:r w:rsidR="004542DE" w:rsidRPr="00AC7D02">
        <w:rPr>
          <w:rFonts w:eastAsia="Calibri"/>
          <w:bCs/>
        </w:rPr>
        <w:t xml:space="preserve">issued </w:t>
      </w:r>
      <w:r w:rsidRPr="00AC7D02">
        <w:rPr>
          <w:rFonts w:eastAsia="Calibri"/>
          <w:bCs/>
        </w:rPr>
        <w:t xml:space="preserve">on need as a reference copy for </w:t>
      </w:r>
      <w:r w:rsidR="008C6E46" w:rsidRPr="00AC7D02">
        <w:rPr>
          <w:rFonts w:eastAsia="Calibri"/>
          <w:bCs/>
        </w:rPr>
        <w:t xml:space="preserve">internal / external audits, </w:t>
      </w:r>
      <w:r w:rsidRPr="00AC7D02">
        <w:rPr>
          <w:rFonts w:eastAsia="Calibri"/>
          <w:bCs/>
        </w:rPr>
        <w:t>external regulators and concerns.</w:t>
      </w:r>
    </w:p>
    <w:p w14:paraId="794666B4" w14:textId="77777777" w:rsidR="00D84400" w:rsidRPr="00AC7D02" w:rsidRDefault="00D84400" w:rsidP="00A3753A">
      <w:pPr>
        <w:numPr>
          <w:ilvl w:val="2"/>
          <w:numId w:val="5"/>
        </w:numPr>
        <w:tabs>
          <w:tab w:val="clear" w:pos="1080"/>
          <w:tab w:val="num" w:pos="851"/>
        </w:tabs>
        <w:ind w:left="851" w:hanging="851"/>
        <w:jc w:val="both"/>
        <w:rPr>
          <w:b/>
          <w:u w:val="single"/>
        </w:rPr>
      </w:pPr>
      <w:r w:rsidRPr="00AC7D02">
        <w:rPr>
          <w:rFonts w:eastAsia="Calibri"/>
          <w:bCs/>
        </w:rPr>
        <w:t xml:space="preserve">No record shall be maintained for issuance &amp; </w:t>
      </w:r>
      <w:r w:rsidR="00D644BE" w:rsidRPr="00AC7D02">
        <w:rPr>
          <w:rFonts w:eastAsia="Calibri"/>
          <w:bCs/>
        </w:rPr>
        <w:t>retrieval</w:t>
      </w:r>
      <w:r w:rsidRPr="00AC7D02">
        <w:rPr>
          <w:rFonts w:eastAsia="Calibri"/>
          <w:bCs/>
        </w:rPr>
        <w:t xml:space="preserve"> of uncontrolled copy.</w:t>
      </w:r>
    </w:p>
    <w:p w14:paraId="1CDEF9F5" w14:textId="77777777" w:rsidR="00D84400" w:rsidRPr="00AC7D02" w:rsidRDefault="00D84400" w:rsidP="004542DE">
      <w:pPr>
        <w:ind w:left="1080"/>
        <w:jc w:val="both"/>
        <w:rPr>
          <w:rFonts w:eastAsia="Calibri"/>
          <w:bCs/>
        </w:rPr>
      </w:pPr>
    </w:p>
    <w:p w14:paraId="3127FB81" w14:textId="32AC8DCB" w:rsidR="00D84400" w:rsidRPr="00AC7D02" w:rsidRDefault="00D84400" w:rsidP="00FB37C2">
      <w:pPr>
        <w:ind w:left="2880"/>
        <w:jc w:val="both"/>
        <w:rPr>
          <w:rFonts w:eastAsia="Calibri"/>
          <w:bCs/>
        </w:rPr>
      </w:pPr>
    </w:p>
    <w:p w14:paraId="65E852FC" w14:textId="77777777" w:rsidR="00D84400" w:rsidRPr="00AC7D02" w:rsidRDefault="00D84400" w:rsidP="004542DE">
      <w:pPr>
        <w:ind w:left="1080"/>
        <w:jc w:val="both"/>
        <w:rPr>
          <w:b/>
          <w:u w:val="single"/>
        </w:rPr>
      </w:pPr>
    </w:p>
    <w:p w14:paraId="1CC4868F" w14:textId="77777777" w:rsidR="001D635A" w:rsidRPr="00AC7D02" w:rsidRDefault="00D84400" w:rsidP="00A3753A">
      <w:pPr>
        <w:numPr>
          <w:ilvl w:val="1"/>
          <w:numId w:val="5"/>
        </w:numPr>
        <w:tabs>
          <w:tab w:val="clear" w:pos="900"/>
        </w:tabs>
        <w:ind w:left="567" w:hanging="567"/>
        <w:jc w:val="both"/>
        <w:rPr>
          <w:b/>
        </w:rPr>
      </w:pPr>
      <w:r w:rsidRPr="00AC7D02">
        <w:rPr>
          <w:rFonts w:eastAsia="Calibri"/>
          <w:b/>
          <w:bCs/>
        </w:rPr>
        <w:t>Obsolete copies of Documents:</w:t>
      </w:r>
    </w:p>
    <w:p w14:paraId="3A6ADCD6" w14:textId="77777777" w:rsidR="00D84400" w:rsidRPr="00AC7D02" w:rsidRDefault="001D635A" w:rsidP="00A3753A">
      <w:pPr>
        <w:numPr>
          <w:ilvl w:val="2"/>
          <w:numId w:val="5"/>
        </w:numPr>
        <w:tabs>
          <w:tab w:val="clear" w:pos="1080"/>
          <w:tab w:val="num" w:pos="851"/>
        </w:tabs>
        <w:ind w:left="851" w:hanging="851"/>
        <w:jc w:val="both"/>
        <w:rPr>
          <w:b/>
          <w:u w:val="single"/>
        </w:rPr>
      </w:pPr>
      <w:r w:rsidRPr="00AC7D02">
        <w:t xml:space="preserve">All </w:t>
      </w:r>
      <w:r w:rsidR="009E3354" w:rsidRPr="00AC7D02">
        <w:rPr>
          <w:rFonts w:eastAsia="Calibri"/>
          <w:bCs/>
        </w:rPr>
        <w:t>obsolete</w:t>
      </w:r>
      <w:r w:rsidRPr="00AC7D02">
        <w:t xml:space="preserve"> </w:t>
      </w:r>
      <w:r w:rsidR="00D84400" w:rsidRPr="00AC7D02">
        <w:t xml:space="preserve">Master copy of </w:t>
      </w:r>
      <w:r w:rsidRPr="00AC7D02">
        <w:t>documents</w:t>
      </w:r>
      <w:r w:rsidR="00D84400" w:rsidRPr="00AC7D02">
        <w:t xml:space="preserve"> will be stamped with “OBSOLETE COPY” in </w:t>
      </w:r>
      <w:r w:rsidR="00D84400" w:rsidRPr="00AC7D02">
        <w:rPr>
          <w:color w:val="C00000"/>
        </w:rPr>
        <w:t xml:space="preserve">RED INK </w:t>
      </w:r>
      <w:r w:rsidR="00D84400" w:rsidRPr="00AC7D02">
        <w:t xml:space="preserve">at any suitable place and retained for </w:t>
      </w:r>
      <w:r w:rsidRPr="00AC7D02">
        <w:t>as per their retention period</w:t>
      </w:r>
      <w:r w:rsidR="00D84400" w:rsidRPr="00AC7D02">
        <w:t>.</w:t>
      </w:r>
    </w:p>
    <w:p w14:paraId="30A6E31F" w14:textId="77777777" w:rsidR="001D635A" w:rsidRPr="00AC7D02" w:rsidRDefault="001D635A">
      <w:pPr>
        <w:tabs>
          <w:tab w:val="left" w:pos="1080"/>
        </w:tabs>
        <w:ind w:left="1080"/>
        <w:jc w:val="both"/>
        <w:rPr>
          <w:b/>
          <w:u w:val="single"/>
        </w:rPr>
      </w:pPr>
    </w:p>
    <w:p w14:paraId="0D63ECE3" w14:textId="20C8736C" w:rsidR="001D635A" w:rsidRPr="00AC7D02" w:rsidRDefault="001D635A" w:rsidP="00FB37C2">
      <w:pPr>
        <w:tabs>
          <w:tab w:val="left" w:pos="1080"/>
        </w:tabs>
        <w:ind w:left="3600"/>
        <w:jc w:val="both"/>
      </w:pPr>
    </w:p>
    <w:p w14:paraId="4D838506" w14:textId="77777777" w:rsidR="001D635A" w:rsidRPr="00AC7D02" w:rsidRDefault="001D635A" w:rsidP="004542DE">
      <w:pPr>
        <w:tabs>
          <w:tab w:val="left" w:pos="1080"/>
        </w:tabs>
        <w:jc w:val="both"/>
        <w:rPr>
          <w:b/>
          <w:u w:val="single"/>
        </w:rPr>
      </w:pPr>
    </w:p>
    <w:p w14:paraId="499318BC" w14:textId="77777777" w:rsidR="001D635A" w:rsidRPr="00AC7D02" w:rsidRDefault="001D635A" w:rsidP="00A3753A">
      <w:pPr>
        <w:numPr>
          <w:ilvl w:val="2"/>
          <w:numId w:val="5"/>
        </w:numPr>
        <w:tabs>
          <w:tab w:val="clear" w:pos="1080"/>
          <w:tab w:val="num" w:pos="851"/>
        </w:tabs>
        <w:ind w:left="851" w:hanging="851"/>
        <w:jc w:val="both"/>
        <w:rPr>
          <w:b/>
          <w:u w:val="single"/>
        </w:rPr>
      </w:pPr>
      <w:r w:rsidRPr="00AC7D02">
        <w:t xml:space="preserve">All </w:t>
      </w:r>
      <w:r w:rsidR="009E3354" w:rsidRPr="00AC7D02">
        <w:t>obsolete</w:t>
      </w:r>
      <w:r w:rsidRPr="00AC7D02">
        <w:t xml:space="preserve"> controlled copies of documents will be </w:t>
      </w:r>
      <w:r w:rsidR="00A53555" w:rsidRPr="00AC7D02">
        <w:t>retrieved</w:t>
      </w:r>
      <w:r w:rsidR="009E3354" w:rsidRPr="00AC7D02">
        <w:t xml:space="preserve"> before distributing copy of newer version. All obsolete controlled copies shall be d</w:t>
      </w:r>
      <w:r w:rsidR="00B83D39" w:rsidRPr="00AC7D02">
        <w:t>estroyed.</w:t>
      </w:r>
      <w:r w:rsidR="009E3354" w:rsidRPr="00AC7D02">
        <w:t xml:space="preserve"> </w:t>
      </w:r>
    </w:p>
    <w:p w14:paraId="7E752FB4" w14:textId="77777777" w:rsidR="00B42A1F" w:rsidRPr="00AC7D02" w:rsidRDefault="00B42A1F" w:rsidP="009A155C">
      <w:pPr>
        <w:tabs>
          <w:tab w:val="left" w:pos="1080"/>
        </w:tabs>
        <w:jc w:val="both"/>
        <w:rPr>
          <w:b/>
          <w:u w:val="single"/>
        </w:rPr>
      </w:pPr>
    </w:p>
    <w:p w14:paraId="3216C2CB" w14:textId="77777777" w:rsidR="00D90AB8" w:rsidRPr="00AC7D02" w:rsidRDefault="00D90AB8" w:rsidP="00A3753A">
      <w:pPr>
        <w:numPr>
          <w:ilvl w:val="1"/>
          <w:numId w:val="5"/>
        </w:numPr>
        <w:tabs>
          <w:tab w:val="clear" w:pos="900"/>
        </w:tabs>
        <w:ind w:left="567" w:hanging="567"/>
        <w:jc w:val="both"/>
        <w:rPr>
          <w:b/>
          <w:u w:val="single"/>
        </w:rPr>
      </w:pPr>
      <w:r w:rsidRPr="00AC7D02">
        <w:rPr>
          <w:rFonts w:eastAsia="Calibri"/>
          <w:b/>
          <w:bCs/>
        </w:rPr>
        <w:t>Level &amp; Code of Document</w:t>
      </w:r>
      <w:r w:rsidR="001E60FB" w:rsidRPr="00AC7D02">
        <w:rPr>
          <w:rFonts w:eastAsia="Calibri"/>
          <w:b/>
          <w:bCs/>
        </w:rPr>
        <w:t>s:</w:t>
      </w:r>
    </w:p>
    <w:p w14:paraId="2E3BC3C8" w14:textId="77777777" w:rsidR="00D90AB8" w:rsidRPr="00AC7D02" w:rsidRDefault="00D90AB8" w:rsidP="004542DE">
      <w:pPr>
        <w:jc w:val="both"/>
        <w:rPr>
          <w:b/>
          <w:sz w:val="10"/>
          <w:u w:val="single"/>
        </w:rPr>
      </w:pPr>
    </w:p>
    <w:tbl>
      <w:tblPr>
        <w:tblStyle w:val="TableGrid"/>
        <w:tblW w:w="9027"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1140"/>
        <w:gridCol w:w="6749"/>
      </w:tblGrid>
      <w:tr w:rsidR="00D90AB8" w:rsidRPr="00AC7D02" w14:paraId="2A202ED3" w14:textId="77777777" w:rsidTr="00C92527">
        <w:tc>
          <w:tcPr>
            <w:tcW w:w="1138" w:type="dxa"/>
            <w:vAlign w:val="center"/>
          </w:tcPr>
          <w:p w14:paraId="45D2A7EC" w14:textId="77777777" w:rsidR="00D90AB8" w:rsidRPr="00AC7D02" w:rsidRDefault="00D90AB8" w:rsidP="004A0976">
            <w:pPr>
              <w:jc w:val="center"/>
              <w:rPr>
                <w:b/>
              </w:rPr>
            </w:pPr>
            <w:r w:rsidRPr="00AC7D02">
              <w:rPr>
                <w:b/>
              </w:rPr>
              <w:t>Level</w:t>
            </w:r>
          </w:p>
        </w:tc>
        <w:tc>
          <w:tcPr>
            <w:tcW w:w="1140" w:type="dxa"/>
            <w:vAlign w:val="center"/>
          </w:tcPr>
          <w:p w14:paraId="3D80E186" w14:textId="77777777" w:rsidR="00D90AB8" w:rsidRPr="00AC7D02" w:rsidRDefault="00D90AB8" w:rsidP="001053DF">
            <w:pPr>
              <w:jc w:val="center"/>
              <w:rPr>
                <w:b/>
              </w:rPr>
            </w:pPr>
            <w:r w:rsidRPr="00AC7D02">
              <w:rPr>
                <w:b/>
              </w:rPr>
              <w:t>Code</w:t>
            </w:r>
          </w:p>
        </w:tc>
        <w:tc>
          <w:tcPr>
            <w:tcW w:w="6749" w:type="dxa"/>
            <w:vAlign w:val="center"/>
          </w:tcPr>
          <w:p w14:paraId="1458B4E3" w14:textId="77777777" w:rsidR="00D90AB8" w:rsidRPr="00AC7D02" w:rsidRDefault="00D90AB8" w:rsidP="001C7CD2">
            <w:pPr>
              <w:jc w:val="both"/>
              <w:rPr>
                <w:b/>
              </w:rPr>
            </w:pPr>
            <w:r w:rsidRPr="00AC7D02">
              <w:rPr>
                <w:b/>
              </w:rPr>
              <w:t>Type of Document</w:t>
            </w:r>
          </w:p>
        </w:tc>
      </w:tr>
      <w:tr w:rsidR="00A41160" w:rsidRPr="00AC7D02" w14:paraId="04BD1671" w14:textId="77777777" w:rsidTr="00C92527">
        <w:tc>
          <w:tcPr>
            <w:tcW w:w="1138" w:type="dxa"/>
            <w:vAlign w:val="center"/>
          </w:tcPr>
          <w:p w14:paraId="2FB11DA2" w14:textId="77777777" w:rsidR="00A41160" w:rsidRPr="00AC7D02" w:rsidRDefault="00A41160" w:rsidP="00A41160">
            <w:pPr>
              <w:jc w:val="center"/>
            </w:pPr>
            <w:r w:rsidRPr="00AC7D02">
              <w:t>I</w:t>
            </w:r>
          </w:p>
        </w:tc>
        <w:tc>
          <w:tcPr>
            <w:tcW w:w="1140" w:type="dxa"/>
            <w:vAlign w:val="center"/>
          </w:tcPr>
          <w:p w14:paraId="38CAA68B" w14:textId="77777777" w:rsidR="00A41160" w:rsidRPr="00AC7D02" w:rsidRDefault="00A41160" w:rsidP="00A41160">
            <w:pPr>
              <w:jc w:val="center"/>
            </w:pPr>
            <w:r w:rsidRPr="00AC7D02">
              <w:t>1</w:t>
            </w:r>
          </w:p>
        </w:tc>
        <w:tc>
          <w:tcPr>
            <w:tcW w:w="6749" w:type="dxa"/>
            <w:vAlign w:val="center"/>
          </w:tcPr>
          <w:p w14:paraId="51640267" w14:textId="77777777" w:rsidR="00A41160" w:rsidRPr="00AC7D02" w:rsidRDefault="00A41160" w:rsidP="00A41160">
            <w:pPr>
              <w:jc w:val="both"/>
            </w:pPr>
            <w:r w:rsidRPr="00AC7D02">
              <w:t>Policies and Manuals</w:t>
            </w:r>
          </w:p>
        </w:tc>
      </w:tr>
      <w:tr w:rsidR="00A41160" w:rsidRPr="00AC7D02" w14:paraId="650AE40B" w14:textId="77777777" w:rsidTr="00C92527">
        <w:tc>
          <w:tcPr>
            <w:tcW w:w="1138" w:type="dxa"/>
            <w:vAlign w:val="center"/>
          </w:tcPr>
          <w:p w14:paraId="6512AB8A" w14:textId="77777777" w:rsidR="00A41160" w:rsidRPr="00AC7D02" w:rsidRDefault="00A41160" w:rsidP="00A41160">
            <w:pPr>
              <w:jc w:val="center"/>
            </w:pPr>
            <w:r w:rsidRPr="00AC7D02">
              <w:t>II</w:t>
            </w:r>
          </w:p>
        </w:tc>
        <w:tc>
          <w:tcPr>
            <w:tcW w:w="1140" w:type="dxa"/>
            <w:vAlign w:val="center"/>
          </w:tcPr>
          <w:p w14:paraId="184BB9B5" w14:textId="77777777" w:rsidR="00A41160" w:rsidRPr="00AC7D02" w:rsidRDefault="00A41160" w:rsidP="00A41160">
            <w:pPr>
              <w:jc w:val="center"/>
            </w:pPr>
            <w:r w:rsidRPr="00AC7D02">
              <w:t>2</w:t>
            </w:r>
          </w:p>
        </w:tc>
        <w:tc>
          <w:tcPr>
            <w:tcW w:w="6749" w:type="dxa"/>
            <w:vAlign w:val="center"/>
          </w:tcPr>
          <w:p w14:paraId="2C200FCD" w14:textId="77777777" w:rsidR="00A41160" w:rsidRPr="00AC7D02" w:rsidRDefault="00A41160" w:rsidP="00A41160">
            <w:pPr>
              <w:jc w:val="both"/>
            </w:pPr>
            <w:r w:rsidRPr="00AC7D02">
              <w:t>SOP</w:t>
            </w:r>
          </w:p>
        </w:tc>
      </w:tr>
      <w:tr w:rsidR="00A41160" w:rsidRPr="00AC7D02" w14:paraId="60842D0C" w14:textId="77777777" w:rsidTr="00C92527">
        <w:tc>
          <w:tcPr>
            <w:tcW w:w="1138" w:type="dxa"/>
            <w:vMerge w:val="restart"/>
            <w:vAlign w:val="center"/>
          </w:tcPr>
          <w:p w14:paraId="6DDB5927" w14:textId="77777777" w:rsidR="00A41160" w:rsidRPr="00AC7D02" w:rsidRDefault="00A41160" w:rsidP="00A41160">
            <w:pPr>
              <w:jc w:val="center"/>
            </w:pPr>
            <w:r w:rsidRPr="00AC7D02">
              <w:t>III</w:t>
            </w:r>
          </w:p>
        </w:tc>
        <w:tc>
          <w:tcPr>
            <w:tcW w:w="1140" w:type="dxa"/>
            <w:vAlign w:val="center"/>
          </w:tcPr>
          <w:p w14:paraId="12F8213C" w14:textId="77777777" w:rsidR="00A41160" w:rsidRPr="00AC7D02" w:rsidRDefault="00A41160" w:rsidP="00A41160">
            <w:pPr>
              <w:jc w:val="center"/>
            </w:pPr>
            <w:r w:rsidRPr="00AC7D02">
              <w:t>3</w:t>
            </w:r>
          </w:p>
        </w:tc>
        <w:tc>
          <w:tcPr>
            <w:tcW w:w="6749" w:type="dxa"/>
            <w:vAlign w:val="center"/>
          </w:tcPr>
          <w:p w14:paraId="541FBC35" w14:textId="77777777" w:rsidR="00A41160" w:rsidRPr="00AC7D02" w:rsidRDefault="00A41160" w:rsidP="00A41160">
            <w:pPr>
              <w:jc w:val="both"/>
            </w:pPr>
            <w:r w:rsidRPr="00AC7D02">
              <w:t>Layouts, Plans and Lists</w:t>
            </w:r>
          </w:p>
        </w:tc>
      </w:tr>
      <w:tr w:rsidR="00A41160" w:rsidRPr="00AC7D02" w14:paraId="568C5068" w14:textId="77777777" w:rsidTr="00C92527">
        <w:tc>
          <w:tcPr>
            <w:tcW w:w="1138" w:type="dxa"/>
            <w:vMerge/>
            <w:vAlign w:val="center"/>
          </w:tcPr>
          <w:p w14:paraId="49C0FF7F" w14:textId="77777777" w:rsidR="00A41160" w:rsidRPr="00AC7D02" w:rsidRDefault="00A41160" w:rsidP="001C7CD2">
            <w:pPr>
              <w:jc w:val="both"/>
            </w:pPr>
          </w:p>
        </w:tc>
        <w:tc>
          <w:tcPr>
            <w:tcW w:w="1140" w:type="dxa"/>
            <w:vAlign w:val="center"/>
          </w:tcPr>
          <w:p w14:paraId="0C1698AF" w14:textId="77777777" w:rsidR="00A41160" w:rsidRPr="00AC7D02" w:rsidRDefault="00A41160" w:rsidP="00A41160">
            <w:pPr>
              <w:jc w:val="center"/>
            </w:pPr>
            <w:r w:rsidRPr="00AC7D02">
              <w:t>4</w:t>
            </w:r>
          </w:p>
        </w:tc>
        <w:tc>
          <w:tcPr>
            <w:tcW w:w="6749" w:type="dxa"/>
            <w:vAlign w:val="center"/>
          </w:tcPr>
          <w:p w14:paraId="59EC3A7A" w14:textId="77777777" w:rsidR="00A41160" w:rsidRPr="00AC7D02" w:rsidRDefault="00A41160" w:rsidP="00A41160">
            <w:pPr>
              <w:jc w:val="both"/>
            </w:pPr>
            <w:r w:rsidRPr="00AC7D02">
              <w:t>Site Master File</w:t>
            </w:r>
          </w:p>
        </w:tc>
      </w:tr>
      <w:tr w:rsidR="00A41160" w:rsidRPr="00AC7D02" w14:paraId="66448D48" w14:textId="77777777" w:rsidTr="00C92527">
        <w:tc>
          <w:tcPr>
            <w:tcW w:w="1138" w:type="dxa"/>
            <w:vMerge/>
            <w:vAlign w:val="center"/>
          </w:tcPr>
          <w:p w14:paraId="5FF589CF" w14:textId="77777777" w:rsidR="00A41160" w:rsidRPr="00AC7D02" w:rsidRDefault="00A41160" w:rsidP="001C7CD2">
            <w:pPr>
              <w:jc w:val="both"/>
            </w:pPr>
          </w:p>
        </w:tc>
        <w:tc>
          <w:tcPr>
            <w:tcW w:w="1140" w:type="dxa"/>
            <w:vAlign w:val="center"/>
          </w:tcPr>
          <w:p w14:paraId="69B4B6D8" w14:textId="77777777" w:rsidR="00A41160" w:rsidRPr="00AC7D02" w:rsidRDefault="00A41160" w:rsidP="00A41160">
            <w:pPr>
              <w:jc w:val="center"/>
            </w:pPr>
            <w:r w:rsidRPr="00AC7D02">
              <w:t>5</w:t>
            </w:r>
          </w:p>
        </w:tc>
        <w:tc>
          <w:tcPr>
            <w:tcW w:w="6749" w:type="dxa"/>
            <w:vAlign w:val="center"/>
          </w:tcPr>
          <w:p w14:paraId="54D764D8" w14:textId="6F65A54C" w:rsidR="00A41160" w:rsidRPr="00AC7D02" w:rsidRDefault="00A41160" w:rsidP="00F15323">
            <w:pPr>
              <w:jc w:val="both"/>
            </w:pPr>
            <w:r w:rsidRPr="00AC7D02">
              <w:t xml:space="preserve">Formats, Forms, Logbooks, </w:t>
            </w:r>
            <w:r w:rsidR="00F15323">
              <w:t>protocols</w:t>
            </w:r>
            <w:r w:rsidRPr="00AC7D02">
              <w:t>.</w:t>
            </w:r>
          </w:p>
        </w:tc>
      </w:tr>
    </w:tbl>
    <w:p w14:paraId="2B8B4E69" w14:textId="77777777" w:rsidR="00B23FB0" w:rsidRPr="00AC7D02" w:rsidRDefault="00B23FB0" w:rsidP="004542DE">
      <w:pPr>
        <w:jc w:val="both"/>
        <w:rPr>
          <w:b/>
          <w:u w:val="single"/>
        </w:rPr>
      </w:pPr>
    </w:p>
    <w:p w14:paraId="10C16A7C" w14:textId="77777777" w:rsidR="00DB57D9" w:rsidRPr="00AC7D02" w:rsidRDefault="00DB57D9" w:rsidP="00A3753A">
      <w:pPr>
        <w:numPr>
          <w:ilvl w:val="1"/>
          <w:numId w:val="5"/>
        </w:numPr>
        <w:tabs>
          <w:tab w:val="clear" w:pos="900"/>
        </w:tabs>
        <w:ind w:left="567" w:hanging="567"/>
        <w:jc w:val="both"/>
        <w:rPr>
          <w:rFonts w:eastAsia="Calibri"/>
          <w:b/>
          <w:bCs/>
        </w:rPr>
      </w:pPr>
      <w:r w:rsidRPr="00AC7D02">
        <w:rPr>
          <w:rFonts w:eastAsia="Calibri"/>
          <w:b/>
          <w:bCs/>
        </w:rPr>
        <w:t>Issuance &amp; Control of Documents:</w:t>
      </w:r>
    </w:p>
    <w:p w14:paraId="584C17B5" w14:textId="4CECCDEF" w:rsidR="00DB57D9" w:rsidRPr="00AC7D02" w:rsidRDefault="008C6E46" w:rsidP="00A3753A">
      <w:pPr>
        <w:numPr>
          <w:ilvl w:val="2"/>
          <w:numId w:val="5"/>
        </w:numPr>
        <w:tabs>
          <w:tab w:val="clear" w:pos="1080"/>
          <w:tab w:val="num" w:pos="851"/>
        </w:tabs>
        <w:ind w:left="851" w:hanging="851"/>
        <w:jc w:val="both"/>
        <w:rPr>
          <w:rFonts w:eastAsia="Calibri"/>
          <w:bCs/>
        </w:rPr>
      </w:pPr>
      <w:r w:rsidRPr="00AC7D02">
        <w:rPr>
          <w:rFonts w:eastAsia="Calibri"/>
          <w:bCs/>
        </w:rPr>
        <w:t xml:space="preserve">All documents shall be issued and controlled by QA </w:t>
      </w:r>
      <w:r w:rsidR="00A53555" w:rsidRPr="00AC7D02">
        <w:rPr>
          <w:rFonts w:eastAsia="Calibri"/>
          <w:bCs/>
        </w:rPr>
        <w:t>Department</w:t>
      </w:r>
      <w:r w:rsidRPr="00AC7D02">
        <w:rPr>
          <w:rFonts w:eastAsia="Calibri"/>
          <w:bCs/>
        </w:rPr>
        <w:t xml:space="preserve">. The </w:t>
      </w:r>
      <w:r w:rsidR="00071CC0" w:rsidRPr="00AC7D02">
        <w:rPr>
          <w:rFonts w:eastAsia="Calibri"/>
          <w:bCs/>
        </w:rPr>
        <w:t>custodian of</w:t>
      </w:r>
      <w:r w:rsidRPr="00AC7D02">
        <w:rPr>
          <w:rFonts w:eastAsia="Calibri"/>
          <w:bCs/>
        </w:rPr>
        <w:t xml:space="preserve"> Master Copy of any document shall be the QA Department.</w:t>
      </w:r>
    </w:p>
    <w:p w14:paraId="72E0819B" w14:textId="77777777" w:rsidR="00213223" w:rsidRPr="00AC7D02" w:rsidRDefault="00213223" w:rsidP="00A3753A">
      <w:pPr>
        <w:numPr>
          <w:ilvl w:val="2"/>
          <w:numId w:val="5"/>
        </w:numPr>
        <w:tabs>
          <w:tab w:val="clear" w:pos="1080"/>
          <w:tab w:val="num" w:pos="851"/>
        </w:tabs>
        <w:ind w:left="851" w:hanging="851"/>
        <w:jc w:val="both"/>
        <w:rPr>
          <w:rFonts w:eastAsia="Calibri"/>
          <w:bCs/>
        </w:rPr>
      </w:pPr>
      <w:r w:rsidRPr="00AC7D02">
        <w:rPr>
          <w:rFonts w:eastAsia="Calibri"/>
          <w:bCs/>
        </w:rPr>
        <w:t>All rubber stamps shall be kept under lock and key.</w:t>
      </w:r>
    </w:p>
    <w:p w14:paraId="093C84C5" w14:textId="7B08BDDE" w:rsidR="00773E0B" w:rsidRPr="00AC7D02" w:rsidRDefault="00213223" w:rsidP="00A3753A">
      <w:pPr>
        <w:numPr>
          <w:ilvl w:val="2"/>
          <w:numId w:val="5"/>
        </w:numPr>
        <w:tabs>
          <w:tab w:val="clear" w:pos="1080"/>
          <w:tab w:val="num" w:pos="851"/>
        </w:tabs>
        <w:ind w:left="851" w:hanging="851"/>
        <w:jc w:val="both"/>
        <w:rPr>
          <w:b/>
        </w:rPr>
      </w:pPr>
      <w:r w:rsidRPr="00AC7D02">
        <w:rPr>
          <w:rFonts w:eastAsia="Calibri"/>
          <w:bCs/>
        </w:rPr>
        <w:t>Issuance</w:t>
      </w:r>
      <w:r w:rsidRPr="00AC7D02">
        <w:t xml:space="preserve"> of formats and </w:t>
      </w:r>
      <w:r w:rsidR="0009163F" w:rsidRPr="00AC7D02">
        <w:t>BDRs/</w:t>
      </w:r>
      <w:r w:rsidRPr="00AC7D02">
        <w:t>BMRs</w:t>
      </w:r>
      <w:r w:rsidR="0009163F" w:rsidRPr="00AC7D02">
        <w:t>/BPRs</w:t>
      </w:r>
      <w:r w:rsidR="0093621B" w:rsidRPr="00AC7D02">
        <w:t xml:space="preserve">/BYSs </w:t>
      </w:r>
      <w:r w:rsidRPr="00AC7D02">
        <w:t>shall be described in their respective SOP</w:t>
      </w:r>
      <w:r w:rsidR="00AD181E">
        <w:t xml:space="preserve"> (SOP Doc # QAD/2/0023)</w:t>
      </w:r>
      <w:r w:rsidRPr="00AC7D02">
        <w:t>.</w:t>
      </w:r>
    </w:p>
    <w:p w14:paraId="71BE3582" w14:textId="71C3EF3F" w:rsidR="008C6E46" w:rsidRPr="00AC7D02" w:rsidRDefault="008C6E46" w:rsidP="001C7CD2">
      <w:pPr>
        <w:ind w:left="1080"/>
        <w:jc w:val="both"/>
        <w:rPr>
          <w:b/>
        </w:rPr>
      </w:pPr>
    </w:p>
    <w:p w14:paraId="2917A20E" w14:textId="77777777" w:rsidR="004F11E5" w:rsidRPr="00AC7D02" w:rsidRDefault="004F11E5" w:rsidP="00A3753A">
      <w:pPr>
        <w:numPr>
          <w:ilvl w:val="1"/>
          <w:numId w:val="5"/>
        </w:numPr>
        <w:tabs>
          <w:tab w:val="clear" w:pos="900"/>
        </w:tabs>
        <w:ind w:left="567" w:hanging="567"/>
        <w:jc w:val="both"/>
        <w:rPr>
          <w:rFonts w:eastAsia="Calibri"/>
          <w:b/>
          <w:bCs/>
        </w:rPr>
      </w:pPr>
      <w:r w:rsidRPr="00AC7D02">
        <w:rPr>
          <w:rFonts w:eastAsia="Calibri"/>
          <w:b/>
          <w:bCs/>
        </w:rPr>
        <w:t>Review and Revision of Documents:</w:t>
      </w:r>
    </w:p>
    <w:p w14:paraId="0AB0C73C" w14:textId="31884EB8" w:rsidR="008208B5" w:rsidRPr="00AC7D02" w:rsidRDefault="008208B5" w:rsidP="00A3753A">
      <w:pPr>
        <w:numPr>
          <w:ilvl w:val="2"/>
          <w:numId w:val="5"/>
        </w:numPr>
        <w:tabs>
          <w:tab w:val="clear" w:pos="1080"/>
          <w:tab w:val="num" w:pos="851"/>
        </w:tabs>
        <w:ind w:left="851" w:hanging="851"/>
        <w:jc w:val="both"/>
      </w:pPr>
      <w:r w:rsidRPr="00AC7D02">
        <w:rPr>
          <w:rFonts w:eastAsia="Calibri"/>
          <w:bCs/>
        </w:rPr>
        <w:t>All</w:t>
      </w:r>
      <w:r w:rsidRPr="00AC7D02">
        <w:t xml:space="preserve"> the controlled documents shall be reviewed within one month after “review date” assigned on the concern document.</w:t>
      </w:r>
    </w:p>
    <w:p w14:paraId="3AD7FB99" w14:textId="77777777" w:rsidR="00A41160" w:rsidRPr="00AC7D02" w:rsidRDefault="00A41160" w:rsidP="00A41160">
      <w:pPr>
        <w:ind w:left="851"/>
        <w:jc w:val="both"/>
      </w:pPr>
    </w:p>
    <w:p w14:paraId="0ADBFC45" w14:textId="77777777" w:rsidR="00A41160" w:rsidRPr="00AC7D02" w:rsidRDefault="00A41160" w:rsidP="00A3753A">
      <w:pPr>
        <w:numPr>
          <w:ilvl w:val="2"/>
          <w:numId w:val="5"/>
        </w:numPr>
        <w:tabs>
          <w:tab w:val="clear" w:pos="1080"/>
          <w:tab w:val="num" w:pos="851"/>
        </w:tabs>
        <w:ind w:left="851" w:hanging="851"/>
        <w:jc w:val="both"/>
      </w:pPr>
      <w:r w:rsidRPr="00AC7D02">
        <w:t>Any document can be revi</w:t>
      </w:r>
      <w:r w:rsidR="000269CA" w:rsidRPr="00AC7D02">
        <w:t>e</w:t>
      </w:r>
      <w:r w:rsidRPr="00AC7D02">
        <w:t>wed and revised as and when required however during its review process the older version of said document shall be considered as valid.</w:t>
      </w:r>
    </w:p>
    <w:p w14:paraId="346994D2" w14:textId="77777777" w:rsidR="00A41160" w:rsidRPr="00AC7D02" w:rsidRDefault="00A41160" w:rsidP="00A41160">
      <w:pPr>
        <w:ind w:left="851"/>
        <w:jc w:val="both"/>
      </w:pPr>
    </w:p>
    <w:p w14:paraId="268F8FA7" w14:textId="4EC5D7E6" w:rsidR="00A41160" w:rsidRPr="00AC7D02" w:rsidRDefault="00E459E5" w:rsidP="005241B2">
      <w:pPr>
        <w:numPr>
          <w:ilvl w:val="2"/>
          <w:numId w:val="5"/>
        </w:numPr>
        <w:tabs>
          <w:tab w:val="clear" w:pos="1080"/>
          <w:tab w:val="num" w:pos="851"/>
        </w:tabs>
        <w:ind w:left="851" w:hanging="851"/>
        <w:jc w:val="both"/>
      </w:pPr>
      <w:r>
        <w:rPr>
          <w:rFonts w:eastAsia="Calibri"/>
          <w:bCs/>
        </w:rPr>
        <w:t>Change in existing document or new document</w:t>
      </w:r>
      <w:r w:rsidR="00A41160" w:rsidRPr="00AC7D02">
        <w:t xml:space="preserve"> shall be reviewed and approved by QA </w:t>
      </w:r>
      <w:r w:rsidR="00F15323">
        <w:t>Head</w:t>
      </w:r>
      <w:r w:rsidR="00A41160" w:rsidRPr="00AC7D02">
        <w:t xml:space="preserve"> or designee who will assess the </w:t>
      </w:r>
      <w:r w:rsidR="00571E24" w:rsidRPr="00AC7D02">
        <w:t>nature</w:t>
      </w:r>
      <w:r w:rsidR="00A41160" w:rsidRPr="00AC7D02">
        <w:t xml:space="preserve"> of new and proposed change in the document.</w:t>
      </w:r>
    </w:p>
    <w:p w14:paraId="11AABE8D" w14:textId="77777777" w:rsidR="00B23FB0" w:rsidRPr="00AC7D02" w:rsidRDefault="00B23FB0" w:rsidP="00A41160">
      <w:pPr>
        <w:pStyle w:val="ListParagraph"/>
      </w:pPr>
    </w:p>
    <w:p w14:paraId="09F464D8" w14:textId="5C1BD3E7" w:rsidR="00665455" w:rsidRPr="00AC7D02" w:rsidRDefault="00F6040D" w:rsidP="00A3753A">
      <w:pPr>
        <w:numPr>
          <w:ilvl w:val="2"/>
          <w:numId w:val="5"/>
        </w:numPr>
        <w:tabs>
          <w:tab w:val="clear" w:pos="1080"/>
          <w:tab w:val="num" w:pos="851"/>
        </w:tabs>
        <w:ind w:left="851" w:hanging="851"/>
        <w:jc w:val="both"/>
      </w:pPr>
      <w:r w:rsidRPr="00AC7D02">
        <w:t xml:space="preserve">During </w:t>
      </w:r>
      <w:r w:rsidR="00314D3A" w:rsidRPr="00AC7D02">
        <w:t>assessment</w:t>
      </w:r>
      <w:r w:rsidRPr="00AC7D02">
        <w:t xml:space="preserve">, </w:t>
      </w:r>
      <w:commentRangeStart w:id="0"/>
      <w:r w:rsidRPr="00AC7D02">
        <w:t xml:space="preserve">if </w:t>
      </w:r>
      <w:r w:rsidR="00571E24" w:rsidRPr="00AC7D02">
        <w:t xml:space="preserve">identified change is observed to impact </w:t>
      </w:r>
      <w:commentRangeEnd w:id="0"/>
      <w:r w:rsidR="00EF3293" w:rsidRPr="00AC7D02">
        <w:rPr>
          <w:rStyle w:val="CommentReference"/>
        </w:rPr>
        <w:commentReference w:id="0"/>
      </w:r>
      <w:r w:rsidR="00571E24" w:rsidRPr="00AC7D02">
        <w:t>cGMP</w:t>
      </w:r>
      <w:r w:rsidR="00421DF5" w:rsidRPr="00AC7D02">
        <w:t xml:space="preserve"> activity</w:t>
      </w:r>
      <w:r w:rsidR="00571E24" w:rsidRPr="00AC7D02">
        <w:t xml:space="preserve"> or equipment</w:t>
      </w:r>
      <w:r w:rsidR="00421DF5" w:rsidRPr="00AC7D02">
        <w:t>,</w:t>
      </w:r>
      <w:r w:rsidR="00BE51A8" w:rsidRPr="00AC7D02">
        <w:t xml:space="preserve"> </w:t>
      </w:r>
      <w:r w:rsidR="00813828">
        <w:t>it</w:t>
      </w:r>
      <w:r w:rsidR="00F15323">
        <w:t xml:space="preserve"> </w:t>
      </w:r>
      <w:r w:rsidR="00BE51A8" w:rsidRPr="00AC7D02">
        <w:t xml:space="preserve">shall be </w:t>
      </w:r>
      <w:r w:rsidR="00D644BE" w:rsidRPr="00AC7D02">
        <w:t>initiated</w:t>
      </w:r>
      <w:r w:rsidR="00665455" w:rsidRPr="00AC7D02">
        <w:t xml:space="preserve"> by “Change Management”. (Document </w:t>
      </w:r>
      <w:r w:rsidR="00A53555" w:rsidRPr="00AC7D02">
        <w:t>No.: QAG</w:t>
      </w:r>
      <w:r w:rsidR="00665455" w:rsidRPr="00AC7D02">
        <w:t>/2/033)</w:t>
      </w:r>
    </w:p>
    <w:p w14:paraId="7FCD6857" w14:textId="77777777" w:rsidR="000269CA" w:rsidRPr="00AC7D02" w:rsidRDefault="000269CA" w:rsidP="000269CA">
      <w:pPr>
        <w:pStyle w:val="ListParagraph"/>
      </w:pPr>
    </w:p>
    <w:p w14:paraId="0628C274" w14:textId="113FDE28" w:rsidR="009257BB" w:rsidRPr="00AC7D02" w:rsidRDefault="009257BB" w:rsidP="00A3753A">
      <w:pPr>
        <w:numPr>
          <w:ilvl w:val="2"/>
          <w:numId w:val="5"/>
        </w:numPr>
        <w:tabs>
          <w:tab w:val="clear" w:pos="1080"/>
          <w:tab w:val="num" w:pos="851"/>
        </w:tabs>
        <w:ind w:left="851" w:hanging="851"/>
        <w:jc w:val="both"/>
      </w:pPr>
      <w:r w:rsidRPr="00AC7D02">
        <w:t xml:space="preserve">QA </w:t>
      </w:r>
      <w:r w:rsidR="00F15323">
        <w:rPr>
          <w:rFonts w:eastAsia="Calibri"/>
          <w:bCs/>
        </w:rPr>
        <w:t>Head</w:t>
      </w:r>
      <w:r w:rsidR="00774CD9" w:rsidRPr="00AC7D02">
        <w:t xml:space="preserve"> </w:t>
      </w:r>
      <w:r w:rsidRPr="00AC7D02">
        <w:t xml:space="preserve">shall </w:t>
      </w:r>
      <w:r w:rsidR="00813828">
        <w:t xml:space="preserve">intimate to </w:t>
      </w:r>
      <w:r w:rsidR="00774CD9" w:rsidRPr="00AC7D02">
        <w:t xml:space="preserve">the concerned department for initiating the “Change Management” procedure. </w:t>
      </w:r>
    </w:p>
    <w:p w14:paraId="64B87E88" w14:textId="77777777" w:rsidR="000269CA" w:rsidRPr="00AC7D02" w:rsidRDefault="000269CA" w:rsidP="000269CA">
      <w:pPr>
        <w:pStyle w:val="ListParagraph"/>
      </w:pPr>
    </w:p>
    <w:p w14:paraId="14DB0F8F" w14:textId="6487EBEF" w:rsidR="009921E0" w:rsidRPr="00AC7D02" w:rsidRDefault="00A85B40" w:rsidP="00D94349">
      <w:pPr>
        <w:numPr>
          <w:ilvl w:val="2"/>
          <w:numId w:val="5"/>
        </w:numPr>
        <w:tabs>
          <w:tab w:val="clear" w:pos="1080"/>
          <w:tab w:val="num" w:pos="851"/>
        </w:tabs>
        <w:ind w:left="851" w:hanging="851"/>
        <w:jc w:val="both"/>
      </w:pPr>
      <w:r w:rsidRPr="00AC7D02">
        <w:t xml:space="preserve">During </w:t>
      </w:r>
      <w:r w:rsidRPr="00AC7D02">
        <w:rPr>
          <w:rFonts w:eastAsia="Calibri"/>
          <w:bCs/>
        </w:rPr>
        <w:t>review</w:t>
      </w:r>
      <w:r w:rsidRPr="00AC7D02">
        <w:t xml:space="preserve">, if identified changes do not impact </w:t>
      </w:r>
      <w:r w:rsidRPr="00AC7D02">
        <w:rPr>
          <w:rStyle w:val="CommentReference"/>
        </w:rPr>
        <w:commentReference w:id="1"/>
      </w:r>
      <w:r w:rsidR="006828D2" w:rsidRPr="00AC7D02">
        <w:rPr>
          <w:rStyle w:val="CommentReference"/>
        </w:rPr>
        <w:commentReference w:id="2"/>
      </w:r>
      <w:r w:rsidR="00447906">
        <w:rPr>
          <w:rStyle w:val="CommentReference"/>
        </w:rPr>
        <w:commentReference w:id="3"/>
      </w:r>
      <w:r w:rsidRPr="00AC7D02">
        <w:t>cGMP activity or equipment,</w:t>
      </w:r>
      <w:r w:rsidR="00774CD9" w:rsidRPr="00AC7D02">
        <w:t xml:space="preserve"> </w:t>
      </w:r>
      <w:r w:rsidRPr="00AC7D02">
        <w:t>then</w:t>
      </w:r>
      <w:r w:rsidR="00774CD9" w:rsidRPr="00AC7D02">
        <w:t xml:space="preserve"> QA </w:t>
      </w:r>
      <w:r w:rsidR="00F15323">
        <w:t>Head</w:t>
      </w:r>
      <w:r w:rsidR="00774CD9" w:rsidRPr="00AC7D02">
        <w:t xml:space="preserve"> shall forward the document onward for its approval to the competent authorities. </w:t>
      </w:r>
    </w:p>
    <w:p w14:paraId="32F0A6DC" w14:textId="77777777" w:rsidR="00D33860" w:rsidRPr="00AC7D02" w:rsidRDefault="00D33860" w:rsidP="001C7CD2">
      <w:pPr>
        <w:ind w:left="1080"/>
        <w:jc w:val="both"/>
      </w:pPr>
    </w:p>
    <w:p w14:paraId="553E0B74" w14:textId="77777777" w:rsidR="0053396E" w:rsidRPr="00AC7D02" w:rsidRDefault="0053396E" w:rsidP="00A3753A">
      <w:pPr>
        <w:numPr>
          <w:ilvl w:val="1"/>
          <w:numId w:val="5"/>
        </w:numPr>
        <w:tabs>
          <w:tab w:val="clear" w:pos="900"/>
        </w:tabs>
        <w:ind w:left="567" w:hanging="567"/>
        <w:jc w:val="both"/>
        <w:rPr>
          <w:rFonts w:eastAsia="Calibri"/>
          <w:b/>
          <w:bCs/>
        </w:rPr>
      </w:pPr>
      <w:r w:rsidRPr="00AC7D02">
        <w:rPr>
          <w:rFonts w:eastAsia="Calibri"/>
          <w:b/>
          <w:bCs/>
        </w:rPr>
        <w:t>Distribution &amp; Retrieval of Documents:</w:t>
      </w:r>
    </w:p>
    <w:p w14:paraId="484A508F" w14:textId="77777777" w:rsidR="00811581" w:rsidRPr="00AC7D02" w:rsidRDefault="00811581" w:rsidP="00A3753A">
      <w:pPr>
        <w:numPr>
          <w:ilvl w:val="2"/>
          <w:numId w:val="5"/>
        </w:numPr>
        <w:tabs>
          <w:tab w:val="clear" w:pos="1080"/>
          <w:tab w:val="num" w:pos="851"/>
        </w:tabs>
        <w:ind w:left="851" w:hanging="851"/>
        <w:jc w:val="both"/>
        <w:rPr>
          <w:rFonts w:eastAsia="Calibri"/>
          <w:bCs/>
        </w:rPr>
      </w:pPr>
      <w:r w:rsidRPr="00AC7D02">
        <w:t xml:space="preserve">All </w:t>
      </w:r>
      <w:r w:rsidRPr="00AC7D02">
        <w:rPr>
          <w:rFonts w:eastAsia="Calibri"/>
          <w:bCs/>
        </w:rPr>
        <w:t>the controlled documents shall be distributed and retrieved by QA Documentation.</w:t>
      </w:r>
    </w:p>
    <w:p w14:paraId="66015B9C" w14:textId="77777777" w:rsidR="00811581" w:rsidRPr="00AC7D02" w:rsidRDefault="00811581" w:rsidP="00A3753A">
      <w:pPr>
        <w:numPr>
          <w:ilvl w:val="2"/>
          <w:numId w:val="5"/>
        </w:numPr>
        <w:tabs>
          <w:tab w:val="clear" w:pos="1080"/>
          <w:tab w:val="num" w:pos="851"/>
        </w:tabs>
        <w:ind w:left="851" w:hanging="851"/>
        <w:jc w:val="both"/>
        <w:rPr>
          <w:rFonts w:eastAsia="Calibri"/>
          <w:bCs/>
        </w:rPr>
      </w:pPr>
      <w:r w:rsidRPr="00AC7D02">
        <w:rPr>
          <w:rFonts w:eastAsia="Calibri"/>
          <w:bCs/>
        </w:rPr>
        <w:t>Distribution and retrieval of the document shall be done by using the form “Document Distribution and Retrieval Record” (Document No.QAG/5/</w:t>
      </w:r>
      <w:r w:rsidR="00706318" w:rsidRPr="00AC7D02">
        <w:rPr>
          <w:rFonts w:eastAsia="Calibri"/>
          <w:bCs/>
        </w:rPr>
        <w:t>002</w:t>
      </w:r>
      <w:r w:rsidRPr="00AC7D02">
        <w:rPr>
          <w:rFonts w:eastAsia="Calibri"/>
          <w:bCs/>
        </w:rPr>
        <w:t>).</w:t>
      </w:r>
    </w:p>
    <w:p w14:paraId="5D244B75" w14:textId="77777777" w:rsidR="00811581" w:rsidRPr="00AC7D02" w:rsidRDefault="00811581" w:rsidP="00A3753A">
      <w:pPr>
        <w:numPr>
          <w:ilvl w:val="2"/>
          <w:numId w:val="5"/>
        </w:numPr>
        <w:tabs>
          <w:tab w:val="clear" w:pos="1080"/>
          <w:tab w:val="num" w:pos="851"/>
        </w:tabs>
        <w:ind w:left="851" w:hanging="851"/>
        <w:jc w:val="both"/>
        <w:rPr>
          <w:rFonts w:eastAsia="Calibri"/>
          <w:bCs/>
        </w:rPr>
      </w:pPr>
      <w:r w:rsidRPr="00AC7D02">
        <w:rPr>
          <w:rFonts w:eastAsia="Calibri"/>
          <w:bCs/>
        </w:rPr>
        <w:t>Additional controlled copies of the documents, if required, shall be requested through a form titled “Requ</w:t>
      </w:r>
      <w:r w:rsidR="00254F6E" w:rsidRPr="00AC7D02">
        <w:rPr>
          <w:rFonts w:eastAsia="Calibri"/>
          <w:bCs/>
        </w:rPr>
        <w:t>isition</w:t>
      </w:r>
      <w:r w:rsidRPr="00AC7D02">
        <w:rPr>
          <w:rFonts w:eastAsia="Calibri"/>
          <w:bCs/>
        </w:rPr>
        <w:t xml:space="preserve"> </w:t>
      </w:r>
      <w:r w:rsidR="00AE63BF" w:rsidRPr="00AC7D02">
        <w:rPr>
          <w:rFonts w:eastAsia="Calibri"/>
          <w:bCs/>
        </w:rPr>
        <w:t xml:space="preserve">for Additional copy”. (Document </w:t>
      </w:r>
      <w:r w:rsidR="00A53555" w:rsidRPr="00AC7D02">
        <w:rPr>
          <w:rFonts w:eastAsia="Calibri"/>
          <w:bCs/>
        </w:rPr>
        <w:t>No.: QAG</w:t>
      </w:r>
      <w:r w:rsidR="00AE63BF" w:rsidRPr="00AC7D02">
        <w:rPr>
          <w:rFonts w:eastAsia="Calibri"/>
          <w:bCs/>
        </w:rPr>
        <w:t>/5/</w:t>
      </w:r>
      <w:r w:rsidR="00706318" w:rsidRPr="00AC7D02">
        <w:rPr>
          <w:rFonts w:eastAsia="Calibri"/>
          <w:bCs/>
        </w:rPr>
        <w:t>103</w:t>
      </w:r>
      <w:r w:rsidR="00AE63BF" w:rsidRPr="00AC7D02">
        <w:rPr>
          <w:rFonts w:eastAsia="Calibri"/>
          <w:bCs/>
        </w:rPr>
        <w:t>)</w:t>
      </w:r>
    </w:p>
    <w:p w14:paraId="546FB4E6" w14:textId="18982383" w:rsidR="00AE63BF" w:rsidRPr="00AC7D02" w:rsidRDefault="00AE63BF" w:rsidP="00A3753A">
      <w:pPr>
        <w:numPr>
          <w:ilvl w:val="2"/>
          <w:numId w:val="5"/>
        </w:numPr>
        <w:tabs>
          <w:tab w:val="clear" w:pos="1080"/>
          <w:tab w:val="num" w:pos="851"/>
        </w:tabs>
        <w:ind w:left="851" w:hanging="851"/>
        <w:jc w:val="both"/>
        <w:rPr>
          <w:rFonts w:eastAsia="Calibri"/>
          <w:bCs/>
        </w:rPr>
      </w:pPr>
      <w:r w:rsidRPr="00AC7D02">
        <w:rPr>
          <w:rFonts w:eastAsia="Calibri"/>
          <w:bCs/>
        </w:rPr>
        <w:t xml:space="preserve">QA shall issue additional </w:t>
      </w:r>
      <w:r w:rsidR="00D644BE" w:rsidRPr="00AC7D02">
        <w:rPr>
          <w:rFonts w:eastAsia="Calibri"/>
          <w:bCs/>
        </w:rPr>
        <w:t>controlled</w:t>
      </w:r>
      <w:r w:rsidRPr="00AC7D02">
        <w:rPr>
          <w:rFonts w:eastAsia="Calibri"/>
          <w:bCs/>
        </w:rPr>
        <w:t xml:space="preserve"> copy only after receiving / checking the completed form.</w:t>
      </w:r>
    </w:p>
    <w:p w14:paraId="5C7BBCE3" w14:textId="77777777" w:rsidR="00AE63BF" w:rsidRPr="00AC7D02" w:rsidRDefault="00AE63BF" w:rsidP="00A3753A">
      <w:pPr>
        <w:numPr>
          <w:ilvl w:val="2"/>
          <w:numId w:val="5"/>
        </w:numPr>
        <w:tabs>
          <w:tab w:val="clear" w:pos="1080"/>
          <w:tab w:val="num" w:pos="851"/>
        </w:tabs>
        <w:ind w:left="851" w:hanging="851"/>
        <w:jc w:val="both"/>
      </w:pPr>
      <w:r w:rsidRPr="00AC7D02">
        <w:rPr>
          <w:rFonts w:eastAsia="Calibri"/>
          <w:bCs/>
        </w:rPr>
        <w:t>The retrieved</w:t>
      </w:r>
      <w:r w:rsidRPr="00AC7D02">
        <w:t xml:space="preserve"> controlled copies of the document shall be destroyed by QA </w:t>
      </w:r>
      <w:r w:rsidR="00D644BE" w:rsidRPr="00AC7D02">
        <w:t>Documentation</w:t>
      </w:r>
      <w:r w:rsidRPr="00AC7D02">
        <w:t>.</w:t>
      </w:r>
      <w:r w:rsidR="00811581" w:rsidRPr="00AC7D02">
        <w:t xml:space="preserve">    </w:t>
      </w:r>
    </w:p>
    <w:p w14:paraId="120A286F" w14:textId="77777777" w:rsidR="00AE63BF" w:rsidRPr="00AC7D02" w:rsidRDefault="00AE63BF">
      <w:pPr>
        <w:ind w:left="360"/>
        <w:jc w:val="both"/>
      </w:pPr>
    </w:p>
    <w:p w14:paraId="2ABDE73E" w14:textId="77777777" w:rsidR="00AE63BF" w:rsidRPr="00AC7D02" w:rsidRDefault="00AE63BF" w:rsidP="00A3753A">
      <w:pPr>
        <w:numPr>
          <w:ilvl w:val="1"/>
          <w:numId w:val="5"/>
        </w:numPr>
        <w:tabs>
          <w:tab w:val="clear" w:pos="900"/>
        </w:tabs>
        <w:ind w:left="567" w:hanging="567"/>
        <w:jc w:val="both"/>
        <w:rPr>
          <w:rFonts w:eastAsia="Calibri"/>
          <w:b/>
          <w:bCs/>
        </w:rPr>
      </w:pPr>
      <w:r w:rsidRPr="00AC7D02">
        <w:rPr>
          <w:rFonts w:eastAsia="Calibri"/>
          <w:b/>
          <w:bCs/>
        </w:rPr>
        <w:t>Rete</w:t>
      </w:r>
      <w:r w:rsidR="00C334C4" w:rsidRPr="00AC7D02">
        <w:rPr>
          <w:rFonts w:eastAsia="Calibri"/>
          <w:b/>
          <w:bCs/>
        </w:rPr>
        <w:t>n</w:t>
      </w:r>
      <w:r w:rsidRPr="00AC7D02">
        <w:rPr>
          <w:rFonts w:eastAsia="Calibri"/>
          <w:b/>
          <w:bCs/>
        </w:rPr>
        <w:t>tion of documents:</w:t>
      </w:r>
    </w:p>
    <w:p w14:paraId="525D02D9" w14:textId="77777777" w:rsidR="00AE63BF" w:rsidRPr="00AC7D02" w:rsidRDefault="00AE63BF" w:rsidP="00A3753A">
      <w:pPr>
        <w:numPr>
          <w:ilvl w:val="2"/>
          <w:numId w:val="5"/>
        </w:numPr>
        <w:tabs>
          <w:tab w:val="clear" w:pos="1080"/>
          <w:tab w:val="num" w:pos="851"/>
        </w:tabs>
        <w:ind w:left="851" w:hanging="851"/>
        <w:jc w:val="both"/>
      </w:pPr>
      <w:r w:rsidRPr="00AC7D02">
        <w:rPr>
          <w:rFonts w:eastAsia="Calibri"/>
          <w:bCs/>
        </w:rPr>
        <w:t>Records</w:t>
      </w:r>
      <w:r w:rsidRPr="00AC7D02">
        <w:t xml:space="preserve">, </w:t>
      </w:r>
      <w:r w:rsidR="00D644BE" w:rsidRPr="00AC7D02">
        <w:t>superseded</w:t>
      </w:r>
      <w:r w:rsidRPr="00AC7D02">
        <w:t xml:space="preserve"> documents shall be preserved and retained for the period as described below:</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3906"/>
        <w:gridCol w:w="1757"/>
        <w:gridCol w:w="1917"/>
        <w:gridCol w:w="1483"/>
      </w:tblGrid>
      <w:tr w:rsidR="00E96D5A" w14:paraId="4B3196B6" w14:textId="77777777" w:rsidTr="00C92527">
        <w:tc>
          <w:tcPr>
            <w:tcW w:w="570" w:type="dxa"/>
            <w:shd w:val="clear" w:color="auto" w:fill="D9D9D9" w:themeFill="background1" w:themeFillShade="D9"/>
          </w:tcPr>
          <w:p w14:paraId="43B56B96" w14:textId="77777777" w:rsidR="00034E51" w:rsidRPr="00684AB4" w:rsidRDefault="00034E51" w:rsidP="00E96D5A">
            <w:pPr>
              <w:jc w:val="center"/>
              <w:rPr>
                <w:b/>
              </w:rPr>
            </w:pPr>
            <w:r w:rsidRPr="00684AB4">
              <w:rPr>
                <w:b/>
              </w:rPr>
              <w:lastRenderedPageBreak/>
              <w:t>S. No.</w:t>
            </w:r>
          </w:p>
        </w:tc>
        <w:tc>
          <w:tcPr>
            <w:tcW w:w="3961" w:type="dxa"/>
            <w:shd w:val="clear" w:color="auto" w:fill="D9D9D9" w:themeFill="background1" w:themeFillShade="D9"/>
          </w:tcPr>
          <w:p w14:paraId="21ED31D6" w14:textId="77777777" w:rsidR="00034E51" w:rsidRPr="00684AB4" w:rsidRDefault="00034E51" w:rsidP="00E96D5A">
            <w:pPr>
              <w:jc w:val="center"/>
              <w:rPr>
                <w:b/>
              </w:rPr>
            </w:pPr>
            <w:r w:rsidRPr="00684AB4">
              <w:rPr>
                <w:b/>
              </w:rPr>
              <w:t>Type of Document Retention Period</w:t>
            </w:r>
          </w:p>
        </w:tc>
        <w:tc>
          <w:tcPr>
            <w:tcW w:w="1779" w:type="dxa"/>
            <w:shd w:val="clear" w:color="auto" w:fill="D9D9D9" w:themeFill="background1" w:themeFillShade="D9"/>
          </w:tcPr>
          <w:p w14:paraId="239D9824" w14:textId="7D59398D" w:rsidR="00034E51" w:rsidRPr="00684AB4" w:rsidRDefault="00034E51" w:rsidP="00E96D5A">
            <w:pPr>
              <w:jc w:val="center"/>
              <w:rPr>
                <w:b/>
              </w:rPr>
            </w:pPr>
            <w:r>
              <w:rPr>
                <w:b/>
              </w:rPr>
              <w:t>Retention Period</w:t>
            </w:r>
          </w:p>
        </w:tc>
        <w:tc>
          <w:tcPr>
            <w:tcW w:w="1944" w:type="dxa"/>
            <w:shd w:val="clear" w:color="auto" w:fill="D9D9D9" w:themeFill="background1" w:themeFillShade="D9"/>
          </w:tcPr>
          <w:p w14:paraId="6FE255CC" w14:textId="77777777" w:rsidR="00034E51" w:rsidRPr="00684AB4" w:rsidRDefault="00034E51" w:rsidP="00E96D5A">
            <w:pPr>
              <w:jc w:val="center"/>
              <w:rPr>
                <w:b/>
              </w:rPr>
            </w:pPr>
            <w:r w:rsidRPr="00684AB4">
              <w:rPr>
                <w:b/>
              </w:rPr>
              <w:t>Method of Destruction</w:t>
            </w:r>
          </w:p>
        </w:tc>
        <w:tc>
          <w:tcPr>
            <w:tcW w:w="1380" w:type="dxa"/>
            <w:shd w:val="clear" w:color="auto" w:fill="D9D9D9" w:themeFill="background1" w:themeFillShade="D9"/>
          </w:tcPr>
          <w:p w14:paraId="59026034" w14:textId="77777777" w:rsidR="00034E51" w:rsidRPr="00684AB4" w:rsidRDefault="00034E51" w:rsidP="00E96D5A">
            <w:pPr>
              <w:jc w:val="center"/>
              <w:rPr>
                <w:b/>
              </w:rPr>
            </w:pPr>
            <w:r>
              <w:rPr>
                <w:b/>
              </w:rPr>
              <w:t>Reference / Justification</w:t>
            </w:r>
          </w:p>
        </w:tc>
      </w:tr>
      <w:tr w:rsidR="00034E51" w14:paraId="1C1C1394" w14:textId="77777777" w:rsidTr="00C92527">
        <w:tc>
          <w:tcPr>
            <w:tcW w:w="570" w:type="dxa"/>
          </w:tcPr>
          <w:p w14:paraId="486FAC91" w14:textId="77777777" w:rsidR="00034E51" w:rsidRDefault="00034E51" w:rsidP="00E96D5A">
            <w:r>
              <w:t>01.</w:t>
            </w:r>
          </w:p>
        </w:tc>
        <w:tc>
          <w:tcPr>
            <w:tcW w:w="3961" w:type="dxa"/>
          </w:tcPr>
          <w:p w14:paraId="7F3C1874" w14:textId="77777777" w:rsidR="00034E51" w:rsidRDefault="00034E51" w:rsidP="00E96D5A">
            <w:pPr>
              <w:jc w:val="both"/>
            </w:pPr>
            <w:r>
              <w:t>Organograms, quality manual, site master file, Laboratory information file / SOPs / JDs/ Policies / Artworks</w:t>
            </w:r>
          </w:p>
        </w:tc>
        <w:tc>
          <w:tcPr>
            <w:tcW w:w="1779" w:type="dxa"/>
            <w:vMerge w:val="restart"/>
          </w:tcPr>
          <w:p w14:paraId="3F831BEB" w14:textId="77777777" w:rsidR="00034E51" w:rsidRDefault="00034E51" w:rsidP="00E96D5A">
            <w:r>
              <w:t>Last one obsolete version</w:t>
            </w:r>
          </w:p>
        </w:tc>
        <w:tc>
          <w:tcPr>
            <w:tcW w:w="1944" w:type="dxa"/>
            <w:vMerge w:val="restart"/>
          </w:tcPr>
          <w:p w14:paraId="23D2D0ED" w14:textId="77777777" w:rsidR="00034E51" w:rsidRDefault="00034E51" w:rsidP="00E96D5A">
            <w:r>
              <w:t>Shredded in tiny pieces</w:t>
            </w:r>
          </w:p>
        </w:tc>
        <w:tc>
          <w:tcPr>
            <w:tcW w:w="1380" w:type="dxa"/>
            <w:vMerge w:val="restart"/>
          </w:tcPr>
          <w:p w14:paraId="69A5E3AB" w14:textId="77777777" w:rsidR="00034E51" w:rsidRDefault="00034E51" w:rsidP="00E96D5A">
            <w:r>
              <w:t>In-house – revisions are in place with document history</w:t>
            </w:r>
          </w:p>
        </w:tc>
      </w:tr>
      <w:tr w:rsidR="00034E51" w14:paraId="78E287E7" w14:textId="77777777" w:rsidTr="00C92527">
        <w:tc>
          <w:tcPr>
            <w:tcW w:w="570" w:type="dxa"/>
          </w:tcPr>
          <w:p w14:paraId="7C27E34A" w14:textId="77777777" w:rsidR="00034E51" w:rsidRDefault="00034E51" w:rsidP="00E96D5A">
            <w:r>
              <w:t>02</w:t>
            </w:r>
          </w:p>
        </w:tc>
        <w:tc>
          <w:tcPr>
            <w:tcW w:w="3961" w:type="dxa"/>
          </w:tcPr>
          <w:p w14:paraId="21477583" w14:textId="77777777" w:rsidR="00034E51" w:rsidRDefault="00034E51" w:rsidP="00E96D5A">
            <w:pPr>
              <w:jc w:val="both"/>
            </w:pPr>
            <w:r>
              <w:t>Vendor audit reports and quality agreement</w:t>
            </w:r>
          </w:p>
        </w:tc>
        <w:tc>
          <w:tcPr>
            <w:tcW w:w="1779" w:type="dxa"/>
            <w:vMerge/>
          </w:tcPr>
          <w:p w14:paraId="4D73DE28" w14:textId="77777777" w:rsidR="00034E51" w:rsidRDefault="00034E51" w:rsidP="00E96D5A"/>
        </w:tc>
        <w:tc>
          <w:tcPr>
            <w:tcW w:w="1944" w:type="dxa"/>
            <w:vMerge/>
          </w:tcPr>
          <w:p w14:paraId="711E8DE1" w14:textId="77777777" w:rsidR="00034E51" w:rsidRDefault="00034E51" w:rsidP="00E96D5A"/>
        </w:tc>
        <w:tc>
          <w:tcPr>
            <w:tcW w:w="1380" w:type="dxa"/>
            <w:vMerge/>
          </w:tcPr>
          <w:p w14:paraId="3C35D96A" w14:textId="77777777" w:rsidR="00034E51" w:rsidRDefault="00034E51" w:rsidP="00E96D5A"/>
        </w:tc>
      </w:tr>
      <w:tr w:rsidR="00034E51" w14:paraId="479ECA42" w14:textId="77777777" w:rsidTr="00C92527">
        <w:tc>
          <w:tcPr>
            <w:tcW w:w="570" w:type="dxa"/>
          </w:tcPr>
          <w:p w14:paraId="2584A54D" w14:textId="77777777" w:rsidR="00034E51" w:rsidRDefault="00034E51" w:rsidP="00E96D5A">
            <w:r>
              <w:t>03</w:t>
            </w:r>
          </w:p>
        </w:tc>
        <w:tc>
          <w:tcPr>
            <w:tcW w:w="3961" w:type="dxa"/>
          </w:tcPr>
          <w:p w14:paraId="6CC64287" w14:textId="77777777" w:rsidR="00034E51" w:rsidRDefault="00034E51" w:rsidP="00E96D5A">
            <w:pPr>
              <w:jc w:val="both"/>
            </w:pPr>
            <w:r>
              <w:t>Routine personal medical record</w:t>
            </w:r>
          </w:p>
        </w:tc>
        <w:tc>
          <w:tcPr>
            <w:tcW w:w="1779" w:type="dxa"/>
            <w:vMerge/>
          </w:tcPr>
          <w:p w14:paraId="0CF320CB" w14:textId="77777777" w:rsidR="00034E51" w:rsidRDefault="00034E51" w:rsidP="00E96D5A"/>
        </w:tc>
        <w:tc>
          <w:tcPr>
            <w:tcW w:w="1944" w:type="dxa"/>
            <w:vMerge/>
          </w:tcPr>
          <w:p w14:paraId="663DC703" w14:textId="77777777" w:rsidR="00034E51" w:rsidRDefault="00034E51" w:rsidP="00E96D5A"/>
        </w:tc>
        <w:tc>
          <w:tcPr>
            <w:tcW w:w="1380" w:type="dxa"/>
            <w:vMerge/>
          </w:tcPr>
          <w:p w14:paraId="6B08B1ED" w14:textId="77777777" w:rsidR="00034E51" w:rsidRDefault="00034E51" w:rsidP="00E96D5A"/>
        </w:tc>
      </w:tr>
      <w:tr w:rsidR="00034E51" w14:paraId="5273270B" w14:textId="77777777" w:rsidTr="00C92527">
        <w:tc>
          <w:tcPr>
            <w:tcW w:w="570" w:type="dxa"/>
          </w:tcPr>
          <w:p w14:paraId="31C214E1" w14:textId="77777777" w:rsidR="00034E51" w:rsidRDefault="00034E51" w:rsidP="00E96D5A">
            <w:r>
              <w:t>04</w:t>
            </w:r>
          </w:p>
        </w:tc>
        <w:tc>
          <w:tcPr>
            <w:tcW w:w="3961" w:type="dxa"/>
          </w:tcPr>
          <w:p w14:paraId="7DA7B97A" w14:textId="77777777" w:rsidR="00034E51" w:rsidRDefault="00034E51" w:rsidP="00E96D5A">
            <w:pPr>
              <w:jc w:val="both"/>
            </w:pPr>
            <w:r>
              <w:t>Pharmaceutical waste management record</w:t>
            </w:r>
          </w:p>
        </w:tc>
        <w:tc>
          <w:tcPr>
            <w:tcW w:w="1779" w:type="dxa"/>
          </w:tcPr>
          <w:p w14:paraId="268370F0" w14:textId="77777777" w:rsidR="00034E51" w:rsidRDefault="00034E51" w:rsidP="00E96D5A">
            <w:r>
              <w:t>Two years</w:t>
            </w:r>
          </w:p>
        </w:tc>
        <w:tc>
          <w:tcPr>
            <w:tcW w:w="1944" w:type="dxa"/>
          </w:tcPr>
          <w:p w14:paraId="1B906528" w14:textId="77777777" w:rsidR="00034E51" w:rsidRDefault="00034E51" w:rsidP="00E96D5A">
            <w:r>
              <w:t>Shredded in tiny pieces</w:t>
            </w:r>
          </w:p>
        </w:tc>
        <w:tc>
          <w:tcPr>
            <w:tcW w:w="1380" w:type="dxa"/>
            <w:vMerge/>
          </w:tcPr>
          <w:p w14:paraId="0D856B54" w14:textId="77777777" w:rsidR="00034E51" w:rsidRDefault="00034E51" w:rsidP="00E96D5A"/>
        </w:tc>
      </w:tr>
      <w:tr w:rsidR="00034E51" w14:paraId="5AC7B8D0" w14:textId="77777777" w:rsidTr="00C92527">
        <w:tc>
          <w:tcPr>
            <w:tcW w:w="570" w:type="dxa"/>
          </w:tcPr>
          <w:p w14:paraId="26ADAD4F" w14:textId="77777777" w:rsidR="00034E51" w:rsidRDefault="00034E51" w:rsidP="00E96D5A">
            <w:r>
              <w:t>05</w:t>
            </w:r>
          </w:p>
        </w:tc>
        <w:tc>
          <w:tcPr>
            <w:tcW w:w="3961" w:type="dxa"/>
          </w:tcPr>
          <w:p w14:paraId="6FDE8125" w14:textId="77777777" w:rsidR="00034E51" w:rsidRDefault="00034E51" w:rsidP="00E96D5A">
            <w:pPr>
              <w:jc w:val="both"/>
            </w:pPr>
            <w:r>
              <w:t>Internal audit records</w:t>
            </w:r>
          </w:p>
        </w:tc>
        <w:tc>
          <w:tcPr>
            <w:tcW w:w="1779" w:type="dxa"/>
            <w:vMerge w:val="restart"/>
          </w:tcPr>
          <w:p w14:paraId="460D534A" w14:textId="77777777" w:rsidR="00034E51" w:rsidRDefault="00034E51" w:rsidP="00E96D5A">
            <w:r>
              <w:t>Three years</w:t>
            </w:r>
          </w:p>
        </w:tc>
        <w:tc>
          <w:tcPr>
            <w:tcW w:w="1944" w:type="dxa"/>
            <w:vMerge w:val="restart"/>
          </w:tcPr>
          <w:p w14:paraId="084118A0" w14:textId="77777777" w:rsidR="00034E51" w:rsidRDefault="00034E51" w:rsidP="00E96D5A">
            <w:r>
              <w:t>Shredded in tiny pieces</w:t>
            </w:r>
          </w:p>
        </w:tc>
        <w:tc>
          <w:tcPr>
            <w:tcW w:w="1380" w:type="dxa"/>
            <w:vMerge/>
          </w:tcPr>
          <w:p w14:paraId="445A6454" w14:textId="77777777" w:rsidR="00034E51" w:rsidRDefault="00034E51" w:rsidP="00E96D5A"/>
        </w:tc>
      </w:tr>
      <w:tr w:rsidR="00034E51" w14:paraId="55AA8D58" w14:textId="77777777" w:rsidTr="00C92527">
        <w:tc>
          <w:tcPr>
            <w:tcW w:w="570" w:type="dxa"/>
          </w:tcPr>
          <w:p w14:paraId="3B09FCA6" w14:textId="77777777" w:rsidR="00034E51" w:rsidRDefault="00034E51" w:rsidP="00E96D5A">
            <w:r>
              <w:t>06</w:t>
            </w:r>
          </w:p>
        </w:tc>
        <w:tc>
          <w:tcPr>
            <w:tcW w:w="3961" w:type="dxa"/>
          </w:tcPr>
          <w:p w14:paraId="092E342A" w14:textId="77777777" w:rsidR="00034E51" w:rsidRDefault="00034E51" w:rsidP="00E96D5A">
            <w:pPr>
              <w:jc w:val="both"/>
            </w:pPr>
            <w:r>
              <w:t>Management Revie Meeting (agenda and minutes)</w:t>
            </w:r>
          </w:p>
        </w:tc>
        <w:tc>
          <w:tcPr>
            <w:tcW w:w="1779" w:type="dxa"/>
            <w:vMerge/>
          </w:tcPr>
          <w:p w14:paraId="4C93EA27" w14:textId="77777777" w:rsidR="00034E51" w:rsidRDefault="00034E51" w:rsidP="00E96D5A"/>
        </w:tc>
        <w:tc>
          <w:tcPr>
            <w:tcW w:w="1944" w:type="dxa"/>
            <w:vMerge/>
          </w:tcPr>
          <w:p w14:paraId="618AAB2A" w14:textId="77777777" w:rsidR="00034E51" w:rsidRDefault="00034E51" w:rsidP="00E96D5A"/>
        </w:tc>
        <w:tc>
          <w:tcPr>
            <w:tcW w:w="1380" w:type="dxa"/>
            <w:vMerge/>
          </w:tcPr>
          <w:p w14:paraId="1FD551A9" w14:textId="77777777" w:rsidR="00034E51" w:rsidRDefault="00034E51" w:rsidP="00E96D5A"/>
        </w:tc>
      </w:tr>
      <w:tr w:rsidR="00034E51" w14:paraId="6607D48A" w14:textId="77777777" w:rsidTr="00C92527">
        <w:tc>
          <w:tcPr>
            <w:tcW w:w="570" w:type="dxa"/>
          </w:tcPr>
          <w:p w14:paraId="0AFD57B7" w14:textId="77777777" w:rsidR="00034E51" w:rsidRDefault="00034E51" w:rsidP="00E96D5A">
            <w:r>
              <w:t>07</w:t>
            </w:r>
          </w:p>
        </w:tc>
        <w:tc>
          <w:tcPr>
            <w:tcW w:w="3961" w:type="dxa"/>
          </w:tcPr>
          <w:p w14:paraId="341ACCCA" w14:textId="77777777" w:rsidR="00034E51" w:rsidRDefault="00034E51" w:rsidP="00E96D5A">
            <w:pPr>
              <w:jc w:val="both"/>
            </w:pPr>
            <w:r>
              <w:t>Cleaning and utilization logs of instruments, equipment / machines and facility</w:t>
            </w:r>
          </w:p>
        </w:tc>
        <w:tc>
          <w:tcPr>
            <w:tcW w:w="1779" w:type="dxa"/>
            <w:vMerge w:val="restart"/>
          </w:tcPr>
          <w:p w14:paraId="032F3BE6" w14:textId="77777777" w:rsidR="00034E51" w:rsidRDefault="00034E51" w:rsidP="00E96D5A">
            <w:r>
              <w:t>Six Years</w:t>
            </w:r>
          </w:p>
        </w:tc>
        <w:tc>
          <w:tcPr>
            <w:tcW w:w="1944" w:type="dxa"/>
            <w:vMerge w:val="restart"/>
          </w:tcPr>
          <w:p w14:paraId="4619AA37" w14:textId="77777777" w:rsidR="00034E51" w:rsidRDefault="00034E51" w:rsidP="00E96D5A">
            <w:r>
              <w:t>Shredded in tiny pieces</w:t>
            </w:r>
          </w:p>
        </w:tc>
        <w:tc>
          <w:tcPr>
            <w:tcW w:w="1380" w:type="dxa"/>
            <w:vMerge w:val="restart"/>
          </w:tcPr>
          <w:p w14:paraId="61A3DAA5" w14:textId="77777777" w:rsidR="00034E51" w:rsidRDefault="00034E51" w:rsidP="00E96D5A">
            <w:r>
              <w:t>EU GMP, Chapter 04, Volume 04 (Clause 4.12) and ICH Q7 (GMP Guide)</w:t>
            </w:r>
          </w:p>
        </w:tc>
      </w:tr>
      <w:tr w:rsidR="00034E51" w14:paraId="4B27B734" w14:textId="77777777" w:rsidTr="00C92527">
        <w:tc>
          <w:tcPr>
            <w:tcW w:w="570" w:type="dxa"/>
          </w:tcPr>
          <w:p w14:paraId="5571A1DA" w14:textId="77777777" w:rsidR="00034E51" w:rsidRDefault="00034E51" w:rsidP="00E96D5A">
            <w:r>
              <w:t>08</w:t>
            </w:r>
          </w:p>
        </w:tc>
        <w:tc>
          <w:tcPr>
            <w:tcW w:w="3961" w:type="dxa"/>
          </w:tcPr>
          <w:p w14:paraId="035AFB5F" w14:textId="77777777" w:rsidR="00034E51" w:rsidRDefault="00034E51" w:rsidP="00E96D5A">
            <w:pPr>
              <w:jc w:val="both"/>
            </w:pPr>
            <w:r>
              <w:t>Monitoring records (Environment, pH, Temperature)</w:t>
            </w:r>
          </w:p>
        </w:tc>
        <w:tc>
          <w:tcPr>
            <w:tcW w:w="1779" w:type="dxa"/>
            <w:vMerge/>
          </w:tcPr>
          <w:p w14:paraId="546A1073" w14:textId="77777777" w:rsidR="00034E51" w:rsidRDefault="00034E51" w:rsidP="00E96D5A"/>
        </w:tc>
        <w:tc>
          <w:tcPr>
            <w:tcW w:w="1944" w:type="dxa"/>
            <w:vMerge/>
          </w:tcPr>
          <w:p w14:paraId="0405FAAD" w14:textId="77777777" w:rsidR="00034E51" w:rsidRDefault="00034E51" w:rsidP="00E96D5A"/>
        </w:tc>
        <w:tc>
          <w:tcPr>
            <w:tcW w:w="1380" w:type="dxa"/>
            <w:vMerge/>
          </w:tcPr>
          <w:p w14:paraId="746E6BBA" w14:textId="77777777" w:rsidR="00034E51" w:rsidRDefault="00034E51" w:rsidP="00E96D5A"/>
        </w:tc>
      </w:tr>
      <w:tr w:rsidR="00034E51" w14:paraId="34303FCC" w14:textId="77777777" w:rsidTr="00C92527">
        <w:tc>
          <w:tcPr>
            <w:tcW w:w="570" w:type="dxa"/>
          </w:tcPr>
          <w:p w14:paraId="4DAC30D0" w14:textId="77777777" w:rsidR="00034E51" w:rsidRDefault="00034E51" w:rsidP="00E96D5A">
            <w:r>
              <w:t>09</w:t>
            </w:r>
          </w:p>
        </w:tc>
        <w:tc>
          <w:tcPr>
            <w:tcW w:w="3961" w:type="dxa"/>
          </w:tcPr>
          <w:p w14:paraId="61D97D1E" w14:textId="77777777" w:rsidR="00034E51" w:rsidRDefault="00034E51" w:rsidP="00E96D5A">
            <w:pPr>
              <w:jc w:val="both"/>
            </w:pPr>
            <w:r>
              <w:t>Log book (Sampling logbook, Document number assigning logbooks, documents issuance and distribution log books etc)</w:t>
            </w:r>
          </w:p>
        </w:tc>
        <w:tc>
          <w:tcPr>
            <w:tcW w:w="1779" w:type="dxa"/>
            <w:vMerge/>
          </w:tcPr>
          <w:p w14:paraId="6FA1D4C4" w14:textId="77777777" w:rsidR="00034E51" w:rsidRDefault="00034E51" w:rsidP="00E96D5A"/>
        </w:tc>
        <w:tc>
          <w:tcPr>
            <w:tcW w:w="1944" w:type="dxa"/>
            <w:vMerge/>
          </w:tcPr>
          <w:p w14:paraId="2E6C607C" w14:textId="77777777" w:rsidR="00034E51" w:rsidRDefault="00034E51" w:rsidP="00E96D5A"/>
        </w:tc>
        <w:tc>
          <w:tcPr>
            <w:tcW w:w="1380" w:type="dxa"/>
            <w:vMerge/>
          </w:tcPr>
          <w:p w14:paraId="0EBE4380" w14:textId="77777777" w:rsidR="00034E51" w:rsidRDefault="00034E51" w:rsidP="00E96D5A"/>
        </w:tc>
      </w:tr>
      <w:tr w:rsidR="00034E51" w14:paraId="06CDD2EF" w14:textId="77777777" w:rsidTr="00C92527">
        <w:tc>
          <w:tcPr>
            <w:tcW w:w="570" w:type="dxa"/>
          </w:tcPr>
          <w:p w14:paraId="3A0C34B9" w14:textId="77777777" w:rsidR="00034E51" w:rsidRDefault="00034E51" w:rsidP="00E96D5A">
            <w:r>
              <w:t>10</w:t>
            </w:r>
          </w:p>
        </w:tc>
        <w:tc>
          <w:tcPr>
            <w:tcW w:w="3961" w:type="dxa"/>
          </w:tcPr>
          <w:p w14:paraId="014F7F38" w14:textId="77777777" w:rsidR="00034E51" w:rsidRDefault="00034E51" w:rsidP="00E96D5A">
            <w:pPr>
              <w:jc w:val="both"/>
            </w:pPr>
            <w:r>
              <w:t>Master batch documents (BDR, BMR, BPR) / Testing methods and specifications / Facility layouts</w:t>
            </w:r>
          </w:p>
        </w:tc>
        <w:tc>
          <w:tcPr>
            <w:tcW w:w="1779" w:type="dxa"/>
            <w:vMerge w:val="restart"/>
          </w:tcPr>
          <w:p w14:paraId="61D02AEF" w14:textId="77777777" w:rsidR="00034E51" w:rsidRDefault="00034E51" w:rsidP="00E96D5A">
            <w:r>
              <w:t>Ten Years</w:t>
            </w:r>
          </w:p>
        </w:tc>
        <w:tc>
          <w:tcPr>
            <w:tcW w:w="1944" w:type="dxa"/>
            <w:vMerge w:val="restart"/>
          </w:tcPr>
          <w:p w14:paraId="0A0BF762" w14:textId="77777777" w:rsidR="00034E51" w:rsidRDefault="00034E51" w:rsidP="00E96D5A">
            <w:r>
              <w:t>Shredded in tiny pieces</w:t>
            </w:r>
          </w:p>
        </w:tc>
        <w:tc>
          <w:tcPr>
            <w:tcW w:w="1380" w:type="dxa"/>
            <w:vMerge/>
          </w:tcPr>
          <w:p w14:paraId="081E2067" w14:textId="77777777" w:rsidR="00034E51" w:rsidRDefault="00034E51" w:rsidP="00E96D5A"/>
        </w:tc>
      </w:tr>
      <w:tr w:rsidR="00034E51" w14:paraId="2496C1AA" w14:textId="77777777" w:rsidTr="00C92527">
        <w:tc>
          <w:tcPr>
            <w:tcW w:w="570" w:type="dxa"/>
          </w:tcPr>
          <w:p w14:paraId="2121C131" w14:textId="77777777" w:rsidR="00034E51" w:rsidRDefault="00034E51" w:rsidP="00E96D5A">
            <w:r>
              <w:t>11</w:t>
            </w:r>
          </w:p>
        </w:tc>
        <w:tc>
          <w:tcPr>
            <w:tcW w:w="3961" w:type="dxa"/>
          </w:tcPr>
          <w:p w14:paraId="26FD2847" w14:textId="77777777" w:rsidR="00034E51" w:rsidRDefault="00034E51" w:rsidP="00E96D5A">
            <w:pPr>
              <w:jc w:val="both"/>
            </w:pPr>
            <w:r>
              <w:t>Change Control Records</w:t>
            </w:r>
          </w:p>
        </w:tc>
        <w:tc>
          <w:tcPr>
            <w:tcW w:w="1779" w:type="dxa"/>
            <w:vMerge/>
          </w:tcPr>
          <w:p w14:paraId="58FEFD77" w14:textId="77777777" w:rsidR="00034E51" w:rsidRDefault="00034E51" w:rsidP="00E96D5A"/>
        </w:tc>
        <w:tc>
          <w:tcPr>
            <w:tcW w:w="1944" w:type="dxa"/>
            <w:vMerge/>
          </w:tcPr>
          <w:p w14:paraId="494E979F" w14:textId="77777777" w:rsidR="00034E51" w:rsidRDefault="00034E51" w:rsidP="00E96D5A"/>
        </w:tc>
        <w:tc>
          <w:tcPr>
            <w:tcW w:w="1380" w:type="dxa"/>
            <w:vMerge/>
          </w:tcPr>
          <w:p w14:paraId="671B7CFC" w14:textId="77777777" w:rsidR="00034E51" w:rsidRDefault="00034E51" w:rsidP="00E96D5A"/>
        </w:tc>
      </w:tr>
      <w:tr w:rsidR="00034E51" w14:paraId="52DC34F5" w14:textId="77777777" w:rsidTr="00C92527">
        <w:tc>
          <w:tcPr>
            <w:tcW w:w="570" w:type="dxa"/>
          </w:tcPr>
          <w:p w14:paraId="469062BC" w14:textId="77777777" w:rsidR="00034E51" w:rsidRDefault="00034E51" w:rsidP="00E96D5A">
            <w:r>
              <w:t>12</w:t>
            </w:r>
          </w:p>
        </w:tc>
        <w:tc>
          <w:tcPr>
            <w:tcW w:w="3961" w:type="dxa"/>
          </w:tcPr>
          <w:p w14:paraId="2C28A72E" w14:textId="77777777" w:rsidR="00034E51" w:rsidRDefault="00034E51" w:rsidP="00E96D5A">
            <w:pPr>
              <w:jc w:val="both"/>
            </w:pPr>
            <w:r>
              <w:t xml:space="preserve">Deviation record </w:t>
            </w:r>
          </w:p>
        </w:tc>
        <w:tc>
          <w:tcPr>
            <w:tcW w:w="1779" w:type="dxa"/>
            <w:vMerge/>
          </w:tcPr>
          <w:p w14:paraId="2EA2643B" w14:textId="77777777" w:rsidR="00034E51" w:rsidRDefault="00034E51" w:rsidP="00E96D5A"/>
        </w:tc>
        <w:tc>
          <w:tcPr>
            <w:tcW w:w="1944" w:type="dxa"/>
            <w:vMerge/>
          </w:tcPr>
          <w:p w14:paraId="26EC0114" w14:textId="77777777" w:rsidR="00034E51" w:rsidRDefault="00034E51" w:rsidP="00E96D5A"/>
        </w:tc>
        <w:tc>
          <w:tcPr>
            <w:tcW w:w="1380" w:type="dxa"/>
            <w:vMerge/>
          </w:tcPr>
          <w:p w14:paraId="46F22758" w14:textId="77777777" w:rsidR="00034E51" w:rsidRDefault="00034E51" w:rsidP="00E96D5A"/>
        </w:tc>
      </w:tr>
      <w:tr w:rsidR="00034E51" w14:paraId="07F0E0C6" w14:textId="77777777" w:rsidTr="00C92527">
        <w:tc>
          <w:tcPr>
            <w:tcW w:w="570" w:type="dxa"/>
          </w:tcPr>
          <w:p w14:paraId="64E87A9C" w14:textId="77777777" w:rsidR="00034E51" w:rsidRDefault="00034E51" w:rsidP="00E96D5A">
            <w:r>
              <w:t>13</w:t>
            </w:r>
          </w:p>
        </w:tc>
        <w:tc>
          <w:tcPr>
            <w:tcW w:w="3961" w:type="dxa"/>
          </w:tcPr>
          <w:p w14:paraId="45B4AA2F" w14:textId="77777777" w:rsidR="00034E51" w:rsidRDefault="00034E51" w:rsidP="00E96D5A">
            <w:pPr>
              <w:jc w:val="both"/>
            </w:pPr>
            <w:r>
              <w:t>OOS/OOT records</w:t>
            </w:r>
          </w:p>
        </w:tc>
        <w:tc>
          <w:tcPr>
            <w:tcW w:w="1779" w:type="dxa"/>
            <w:vMerge/>
          </w:tcPr>
          <w:p w14:paraId="3EF19C0D" w14:textId="77777777" w:rsidR="00034E51" w:rsidRDefault="00034E51" w:rsidP="00E96D5A"/>
        </w:tc>
        <w:tc>
          <w:tcPr>
            <w:tcW w:w="1944" w:type="dxa"/>
            <w:vMerge/>
          </w:tcPr>
          <w:p w14:paraId="55FC636E" w14:textId="77777777" w:rsidR="00034E51" w:rsidRDefault="00034E51" w:rsidP="00E96D5A"/>
        </w:tc>
        <w:tc>
          <w:tcPr>
            <w:tcW w:w="1380" w:type="dxa"/>
            <w:vMerge/>
          </w:tcPr>
          <w:p w14:paraId="4E7F6274" w14:textId="77777777" w:rsidR="00034E51" w:rsidRDefault="00034E51" w:rsidP="00E96D5A"/>
        </w:tc>
      </w:tr>
      <w:tr w:rsidR="00034E51" w14:paraId="0B46F401" w14:textId="77777777" w:rsidTr="00C92527">
        <w:tc>
          <w:tcPr>
            <w:tcW w:w="570" w:type="dxa"/>
          </w:tcPr>
          <w:p w14:paraId="3EEBBD3C" w14:textId="77777777" w:rsidR="00034E51" w:rsidRDefault="00034E51" w:rsidP="00E96D5A">
            <w:r>
              <w:t>14</w:t>
            </w:r>
          </w:p>
        </w:tc>
        <w:tc>
          <w:tcPr>
            <w:tcW w:w="3961" w:type="dxa"/>
          </w:tcPr>
          <w:p w14:paraId="74C76E33" w14:textId="77777777" w:rsidR="00034E51" w:rsidRDefault="00034E51" w:rsidP="00E96D5A">
            <w:pPr>
              <w:jc w:val="both"/>
            </w:pPr>
            <w:r>
              <w:t>Complaint records</w:t>
            </w:r>
          </w:p>
        </w:tc>
        <w:tc>
          <w:tcPr>
            <w:tcW w:w="1779" w:type="dxa"/>
            <w:vMerge/>
          </w:tcPr>
          <w:p w14:paraId="21DB9EB4" w14:textId="77777777" w:rsidR="00034E51" w:rsidRDefault="00034E51" w:rsidP="00E96D5A"/>
        </w:tc>
        <w:tc>
          <w:tcPr>
            <w:tcW w:w="1944" w:type="dxa"/>
            <w:vMerge/>
          </w:tcPr>
          <w:p w14:paraId="016422C1" w14:textId="77777777" w:rsidR="00034E51" w:rsidRDefault="00034E51" w:rsidP="00E96D5A"/>
        </w:tc>
        <w:tc>
          <w:tcPr>
            <w:tcW w:w="1380" w:type="dxa"/>
            <w:vMerge/>
          </w:tcPr>
          <w:p w14:paraId="799604E6" w14:textId="77777777" w:rsidR="00034E51" w:rsidRDefault="00034E51" w:rsidP="00E96D5A"/>
        </w:tc>
      </w:tr>
      <w:tr w:rsidR="00034E51" w14:paraId="31ECC1AE" w14:textId="77777777" w:rsidTr="00C92527">
        <w:tc>
          <w:tcPr>
            <w:tcW w:w="570" w:type="dxa"/>
          </w:tcPr>
          <w:p w14:paraId="3C0B8089" w14:textId="77777777" w:rsidR="00034E51" w:rsidRDefault="00034E51" w:rsidP="00E96D5A">
            <w:r>
              <w:t>15</w:t>
            </w:r>
          </w:p>
        </w:tc>
        <w:tc>
          <w:tcPr>
            <w:tcW w:w="3961" w:type="dxa"/>
          </w:tcPr>
          <w:p w14:paraId="204EEE20" w14:textId="77777777" w:rsidR="00034E51" w:rsidRDefault="00034E51" w:rsidP="00E96D5A">
            <w:pPr>
              <w:jc w:val="both"/>
            </w:pPr>
            <w:r>
              <w:t>Training records</w:t>
            </w:r>
          </w:p>
        </w:tc>
        <w:tc>
          <w:tcPr>
            <w:tcW w:w="1779" w:type="dxa"/>
            <w:vMerge/>
          </w:tcPr>
          <w:p w14:paraId="0F11F9C0" w14:textId="77777777" w:rsidR="00034E51" w:rsidRDefault="00034E51" w:rsidP="00E96D5A"/>
        </w:tc>
        <w:tc>
          <w:tcPr>
            <w:tcW w:w="1944" w:type="dxa"/>
            <w:vMerge/>
          </w:tcPr>
          <w:p w14:paraId="3FA6F019" w14:textId="77777777" w:rsidR="00034E51" w:rsidRDefault="00034E51" w:rsidP="00E96D5A"/>
        </w:tc>
        <w:tc>
          <w:tcPr>
            <w:tcW w:w="1380" w:type="dxa"/>
            <w:vMerge/>
          </w:tcPr>
          <w:p w14:paraId="0255D583" w14:textId="77777777" w:rsidR="00034E51" w:rsidRDefault="00034E51" w:rsidP="00E96D5A"/>
        </w:tc>
      </w:tr>
      <w:tr w:rsidR="00034E51" w14:paraId="7B263E20" w14:textId="77777777" w:rsidTr="00C92527">
        <w:tc>
          <w:tcPr>
            <w:tcW w:w="570" w:type="dxa"/>
          </w:tcPr>
          <w:p w14:paraId="62CF07CD" w14:textId="77777777" w:rsidR="00034E51" w:rsidRDefault="00034E51" w:rsidP="00E96D5A">
            <w:r>
              <w:t>16</w:t>
            </w:r>
          </w:p>
        </w:tc>
        <w:tc>
          <w:tcPr>
            <w:tcW w:w="3961" w:type="dxa"/>
          </w:tcPr>
          <w:p w14:paraId="3B6B4147" w14:textId="77777777" w:rsidR="00034E51" w:rsidRDefault="00034E51" w:rsidP="00E96D5A">
            <w:pPr>
              <w:jc w:val="both"/>
            </w:pPr>
            <w:r>
              <w:t>Calibration records</w:t>
            </w:r>
          </w:p>
        </w:tc>
        <w:tc>
          <w:tcPr>
            <w:tcW w:w="1779" w:type="dxa"/>
            <w:vMerge/>
          </w:tcPr>
          <w:p w14:paraId="1CB419A9" w14:textId="77777777" w:rsidR="00034E51" w:rsidRDefault="00034E51" w:rsidP="00E96D5A"/>
        </w:tc>
        <w:tc>
          <w:tcPr>
            <w:tcW w:w="1944" w:type="dxa"/>
            <w:vMerge/>
          </w:tcPr>
          <w:p w14:paraId="44492C34" w14:textId="77777777" w:rsidR="00034E51" w:rsidRDefault="00034E51" w:rsidP="00E96D5A"/>
        </w:tc>
        <w:tc>
          <w:tcPr>
            <w:tcW w:w="1380" w:type="dxa"/>
            <w:vMerge/>
          </w:tcPr>
          <w:p w14:paraId="4631AF7E" w14:textId="77777777" w:rsidR="00034E51" w:rsidRDefault="00034E51" w:rsidP="00E96D5A"/>
        </w:tc>
      </w:tr>
      <w:tr w:rsidR="00034E51" w14:paraId="0D70B236" w14:textId="77777777" w:rsidTr="00C92527">
        <w:tc>
          <w:tcPr>
            <w:tcW w:w="570" w:type="dxa"/>
          </w:tcPr>
          <w:p w14:paraId="052A4B2A" w14:textId="77777777" w:rsidR="00034E51" w:rsidRDefault="00034E51" w:rsidP="00E96D5A">
            <w:r>
              <w:t>17</w:t>
            </w:r>
          </w:p>
        </w:tc>
        <w:tc>
          <w:tcPr>
            <w:tcW w:w="3961" w:type="dxa"/>
          </w:tcPr>
          <w:p w14:paraId="42922F59" w14:textId="77777777" w:rsidR="00034E51" w:rsidRDefault="00034E51" w:rsidP="00E96D5A">
            <w:pPr>
              <w:jc w:val="both"/>
            </w:pPr>
            <w:r>
              <w:t>Lists/plans/schedules</w:t>
            </w:r>
          </w:p>
        </w:tc>
        <w:tc>
          <w:tcPr>
            <w:tcW w:w="1779" w:type="dxa"/>
            <w:vMerge/>
          </w:tcPr>
          <w:p w14:paraId="7D2F3FCC" w14:textId="77777777" w:rsidR="00034E51" w:rsidRDefault="00034E51" w:rsidP="00E96D5A"/>
        </w:tc>
        <w:tc>
          <w:tcPr>
            <w:tcW w:w="1944" w:type="dxa"/>
            <w:vMerge/>
          </w:tcPr>
          <w:p w14:paraId="18AF667B" w14:textId="77777777" w:rsidR="00034E51" w:rsidRDefault="00034E51" w:rsidP="00E96D5A"/>
        </w:tc>
        <w:tc>
          <w:tcPr>
            <w:tcW w:w="1380" w:type="dxa"/>
            <w:vMerge/>
          </w:tcPr>
          <w:p w14:paraId="1BFB296B" w14:textId="77777777" w:rsidR="00034E51" w:rsidRDefault="00034E51" w:rsidP="00E96D5A"/>
        </w:tc>
      </w:tr>
      <w:tr w:rsidR="00034E51" w14:paraId="6B64FCC3" w14:textId="77777777" w:rsidTr="00C92527">
        <w:tc>
          <w:tcPr>
            <w:tcW w:w="570" w:type="dxa"/>
          </w:tcPr>
          <w:p w14:paraId="377167E8" w14:textId="77777777" w:rsidR="00034E51" w:rsidRDefault="00034E51" w:rsidP="00E96D5A">
            <w:r>
              <w:t>18</w:t>
            </w:r>
          </w:p>
        </w:tc>
        <w:tc>
          <w:tcPr>
            <w:tcW w:w="3961" w:type="dxa"/>
          </w:tcPr>
          <w:p w14:paraId="14AC0228" w14:textId="77777777" w:rsidR="00034E51" w:rsidRDefault="00034E51" w:rsidP="00E96D5A">
            <w:pPr>
              <w:jc w:val="both"/>
            </w:pPr>
            <w:r>
              <w:t>Batch Records (BDR, BMR, BPR)/Laboratory record/Post marketing stability reports/APR reports/Warrantor samples and their correspondence</w:t>
            </w:r>
          </w:p>
        </w:tc>
        <w:tc>
          <w:tcPr>
            <w:tcW w:w="1779" w:type="dxa"/>
          </w:tcPr>
          <w:p w14:paraId="25DB67F6" w14:textId="77777777" w:rsidR="00034E51" w:rsidRDefault="00034E51" w:rsidP="00E96D5A">
            <w:r>
              <w:t>Expiry plus one year</w:t>
            </w:r>
          </w:p>
        </w:tc>
        <w:tc>
          <w:tcPr>
            <w:tcW w:w="1944" w:type="dxa"/>
          </w:tcPr>
          <w:p w14:paraId="6D302161" w14:textId="77777777" w:rsidR="00034E51" w:rsidRDefault="00034E51" w:rsidP="00E96D5A">
            <w:r>
              <w:t>Incinerated through outsource vendor</w:t>
            </w:r>
          </w:p>
        </w:tc>
        <w:tc>
          <w:tcPr>
            <w:tcW w:w="1380" w:type="dxa"/>
            <w:vMerge/>
          </w:tcPr>
          <w:p w14:paraId="6A7D7E59" w14:textId="77777777" w:rsidR="00034E51" w:rsidRDefault="00034E51" w:rsidP="00E96D5A"/>
        </w:tc>
      </w:tr>
      <w:tr w:rsidR="00034E51" w14:paraId="01F28EE0" w14:textId="77777777" w:rsidTr="00C92527">
        <w:tc>
          <w:tcPr>
            <w:tcW w:w="570" w:type="dxa"/>
          </w:tcPr>
          <w:p w14:paraId="1C41BC47" w14:textId="77777777" w:rsidR="00034E51" w:rsidRDefault="00034E51" w:rsidP="00E96D5A">
            <w:r>
              <w:t>19</w:t>
            </w:r>
          </w:p>
        </w:tc>
        <w:tc>
          <w:tcPr>
            <w:tcW w:w="3961" w:type="dxa"/>
          </w:tcPr>
          <w:p w14:paraId="20E0B7F3" w14:textId="77777777" w:rsidR="00034E51" w:rsidRDefault="00034E51" w:rsidP="00E96D5A">
            <w:pPr>
              <w:jc w:val="both"/>
            </w:pPr>
            <w:r>
              <w:t>Regulatory inspection records/Layouts approved from regulatory/Drug manufacturing license/Wholesale license and registration record</w:t>
            </w:r>
          </w:p>
        </w:tc>
        <w:tc>
          <w:tcPr>
            <w:tcW w:w="1779" w:type="dxa"/>
            <w:vMerge w:val="restart"/>
          </w:tcPr>
          <w:p w14:paraId="67FDBC0B" w14:textId="77777777" w:rsidR="00034E51" w:rsidRDefault="00034E51" w:rsidP="00E96D5A">
            <w:r>
              <w:t>Life time</w:t>
            </w:r>
          </w:p>
        </w:tc>
        <w:tc>
          <w:tcPr>
            <w:tcW w:w="1944" w:type="dxa"/>
            <w:vMerge w:val="restart"/>
          </w:tcPr>
          <w:p w14:paraId="0C23D8E0" w14:textId="77777777" w:rsidR="00034E51" w:rsidRDefault="00034E51" w:rsidP="00E96D5A">
            <w:r>
              <w:t>Not applicable</w:t>
            </w:r>
          </w:p>
        </w:tc>
        <w:tc>
          <w:tcPr>
            <w:tcW w:w="1380" w:type="dxa"/>
            <w:vMerge w:val="restart"/>
          </w:tcPr>
          <w:p w14:paraId="5643CBE9" w14:textId="77777777" w:rsidR="00034E51" w:rsidRDefault="00034E51" w:rsidP="00E96D5A">
            <w:r>
              <w:t>In-house</w:t>
            </w:r>
          </w:p>
        </w:tc>
      </w:tr>
      <w:tr w:rsidR="00034E51" w14:paraId="0F9EA4D4" w14:textId="77777777" w:rsidTr="00C92527">
        <w:tc>
          <w:tcPr>
            <w:tcW w:w="570" w:type="dxa"/>
          </w:tcPr>
          <w:p w14:paraId="515FEA0F" w14:textId="77777777" w:rsidR="00034E51" w:rsidRDefault="00034E51" w:rsidP="00E96D5A">
            <w:r>
              <w:t>20</w:t>
            </w:r>
          </w:p>
        </w:tc>
        <w:tc>
          <w:tcPr>
            <w:tcW w:w="3961" w:type="dxa"/>
          </w:tcPr>
          <w:p w14:paraId="67A3349D" w14:textId="77777777" w:rsidR="00034E51" w:rsidRDefault="00034E51" w:rsidP="00E96D5A">
            <w:pPr>
              <w:jc w:val="both"/>
            </w:pPr>
            <w:r>
              <w:t>Personal Qualification Record</w:t>
            </w:r>
          </w:p>
        </w:tc>
        <w:tc>
          <w:tcPr>
            <w:tcW w:w="1779" w:type="dxa"/>
            <w:vMerge/>
          </w:tcPr>
          <w:p w14:paraId="7B2662D8" w14:textId="77777777" w:rsidR="00034E51" w:rsidRDefault="00034E51" w:rsidP="00E96D5A"/>
        </w:tc>
        <w:tc>
          <w:tcPr>
            <w:tcW w:w="1944" w:type="dxa"/>
            <w:vMerge/>
          </w:tcPr>
          <w:p w14:paraId="0AAAE352" w14:textId="77777777" w:rsidR="00034E51" w:rsidRDefault="00034E51" w:rsidP="00E96D5A"/>
        </w:tc>
        <w:tc>
          <w:tcPr>
            <w:tcW w:w="1380" w:type="dxa"/>
            <w:vMerge/>
          </w:tcPr>
          <w:p w14:paraId="58DF752A" w14:textId="77777777" w:rsidR="00034E51" w:rsidRDefault="00034E51" w:rsidP="00E96D5A"/>
        </w:tc>
      </w:tr>
      <w:tr w:rsidR="00034E51" w14:paraId="23E78DE1" w14:textId="77777777" w:rsidTr="00C92527">
        <w:tc>
          <w:tcPr>
            <w:tcW w:w="570" w:type="dxa"/>
          </w:tcPr>
          <w:p w14:paraId="542600F4" w14:textId="77777777" w:rsidR="00034E51" w:rsidRDefault="00034E51" w:rsidP="00E96D5A">
            <w:r>
              <w:t>21</w:t>
            </w:r>
          </w:p>
        </w:tc>
        <w:tc>
          <w:tcPr>
            <w:tcW w:w="3961" w:type="dxa"/>
          </w:tcPr>
          <w:p w14:paraId="50FF635C" w14:textId="77777777" w:rsidR="00034E51" w:rsidRDefault="00034E51" w:rsidP="00E96D5A">
            <w:pPr>
              <w:jc w:val="both"/>
            </w:pPr>
            <w:r>
              <w:t>Maintenance record (Utilities, QC instruments, Production equipment/machine and facility)</w:t>
            </w:r>
          </w:p>
        </w:tc>
        <w:tc>
          <w:tcPr>
            <w:tcW w:w="1779" w:type="dxa"/>
            <w:vMerge/>
          </w:tcPr>
          <w:p w14:paraId="7093AEA4" w14:textId="77777777" w:rsidR="00034E51" w:rsidRDefault="00034E51" w:rsidP="00E96D5A"/>
        </w:tc>
        <w:tc>
          <w:tcPr>
            <w:tcW w:w="1944" w:type="dxa"/>
            <w:vMerge/>
          </w:tcPr>
          <w:p w14:paraId="6C9FAAD5" w14:textId="77777777" w:rsidR="00034E51" w:rsidRDefault="00034E51" w:rsidP="00E96D5A"/>
        </w:tc>
        <w:tc>
          <w:tcPr>
            <w:tcW w:w="1380" w:type="dxa"/>
            <w:vMerge/>
          </w:tcPr>
          <w:p w14:paraId="4469A4E4" w14:textId="77777777" w:rsidR="00034E51" w:rsidRDefault="00034E51" w:rsidP="00E96D5A"/>
        </w:tc>
      </w:tr>
      <w:tr w:rsidR="00034E51" w14:paraId="32A9AA93" w14:textId="77777777" w:rsidTr="00C92527">
        <w:tc>
          <w:tcPr>
            <w:tcW w:w="570" w:type="dxa"/>
          </w:tcPr>
          <w:p w14:paraId="053ABC6B" w14:textId="77777777" w:rsidR="00034E51" w:rsidRDefault="00034E51" w:rsidP="00E96D5A">
            <w:r>
              <w:t>22</w:t>
            </w:r>
          </w:p>
        </w:tc>
        <w:tc>
          <w:tcPr>
            <w:tcW w:w="3961" w:type="dxa"/>
          </w:tcPr>
          <w:p w14:paraId="395B19E1" w14:textId="77777777" w:rsidR="00034E51" w:rsidRDefault="00034E51" w:rsidP="00E96D5A">
            <w:pPr>
              <w:jc w:val="both"/>
            </w:pPr>
            <w:r>
              <w:t>Product Development record</w:t>
            </w:r>
          </w:p>
        </w:tc>
        <w:tc>
          <w:tcPr>
            <w:tcW w:w="1779" w:type="dxa"/>
            <w:vMerge w:val="restart"/>
          </w:tcPr>
          <w:p w14:paraId="76FCB1BD" w14:textId="77777777" w:rsidR="00034E51" w:rsidRDefault="00034E51" w:rsidP="00E96D5A">
            <w:r>
              <w:t>Throughout product life cycle</w:t>
            </w:r>
          </w:p>
        </w:tc>
        <w:tc>
          <w:tcPr>
            <w:tcW w:w="1944" w:type="dxa"/>
            <w:vMerge w:val="restart"/>
          </w:tcPr>
          <w:p w14:paraId="573B9A2B" w14:textId="77777777" w:rsidR="00034E51" w:rsidRDefault="00034E51" w:rsidP="00E96D5A">
            <w:r>
              <w:t>Not applicable</w:t>
            </w:r>
          </w:p>
        </w:tc>
        <w:tc>
          <w:tcPr>
            <w:tcW w:w="1380" w:type="dxa"/>
            <w:vMerge w:val="restart"/>
          </w:tcPr>
          <w:p w14:paraId="24963CDD" w14:textId="77777777" w:rsidR="00034E51" w:rsidRDefault="00034E51" w:rsidP="00E96D5A">
            <w:r>
              <w:t>In-house</w:t>
            </w:r>
          </w:p>
        </w:tc>
      </w:tr>
      <w:tr w:rsidR="00034E51" w14:paraId="032FB300" w14:textId="77777777" w:rsidTr="00C92527">
        <w:tc>
          <w:tcPr>
            <w:tcW w:w="570" w:type="dxa"/>
          </w:tcPr>
          <w:p w14:paraId="32019D66" w14:textId="77777777" w:rsidR="00034E51" w:rsidRDefault="00034E51" w:rsidP="00E96D5A">
            <w:r>
              <w:t>23</w:t>
            </w:r>
          </w:p>
        </w:tc>
        <w:tc>
          <w:tcPr>
            <w:tcW w:w="3961" w:type="dxa"/>
          </w:tcPr>
          <w:p w14:paraId="03001D49" w14:textId="77777777" w:rsidR="00034E51" w:rsidRDefault="00034E51" w:rsidP="00E96D5A">
            <w:pPr>
              <w:jc w:val="both"/>
            </w:pPr>
            <w:r>
              <w:t>Qualification / initial validation records</w:t>
            </w:r>
          </w:p>
        </w:tc>
        <w:tc>
          <w:tcPr>
            <w:tcW w:w="1779" w:type="dxa"/>
            <w:vMerge/>
          </w:tcPr>
          <w:p w14:paraId="36703B15" w14:textId="77777777" w:rsidR="00034E51" w:rsidRDefault="00034E51" w:rsidP="00E96D5A"/>
        </w:tc>
        <w:tc>
          <w:tcPr>
            <w:tcW w:w="1944" w:type="dxa"/>
            <w:vMerge/>
          </w:tcPr>
          <w:p w14:paraId="0A976C00" w14:textId="77777777" w:rsidR="00034E51" w:rsidRDefault="00034E51" w:rsidP="00E96D5A"/>
        </w:tc>
        <w:tc>
          <w:tcPr>
            <w:tcW w:w="1380" w:type="dxa"/>
            <w:vMerge/>
          </w:tcPr>
          <w:p w14:paraId="6E16FE89" w14:textId="77777777" w:rsidR="00034E51" w:rsidRDefault="00034E51" w:rsidP="00E96D5A"/>
        </w:tc>
      </w:tr>
      <w:tr w:rsidR="00034E51" w14:paraId="68F48EFB" w14:textId="77777777" w:rsidTr="00C92527">
        <w:tc>
          <w:tcPr>
            <w:tcW w:w="570" w:type="dxa"/>
          </w:tcPr>
          <w:p w14:paraId="57F2C9C3" w14:textId="77777777" w:rsidR="00034E51" w:rsidRDefault="00034E51" w:rsidP="00E96D5A">
            <w:r>
              <w:t>24</w:t>
            </w:r>
          </w:p>
        </w:tc>
        <w:tc>
          <w:tcPr>
            <w:tcW w:w="3961" w:type="dxa"/>
          </w:tcPr>
          <w:p w14:paraId="1833119D" w14:textId="77777777" w:rsidR="00034E51" w:rsidRDefault="00034E51" w:rsidP="00E96D5A">
            <w:pPr>
              <w:jc w:val="both"/>
            </w:pPr>
            <w:r>
              <w:t>Stability Records (Premarketing/commitment batches)</w:t>
            </w:r>
          </w:p>
        </w:tc>
        <w:tc>
          <w:tcPr>
            <w:tcW w:w="1779" w:type="dxa"/>
            <w:vMerge/>
          </w:tcPr>
          <w:p w14:paraId="7A37815C" w14:textId="77777777" w:rsidR="00034E51" w:rsidRDefault="00034E51" w:rsidP="00E96D5A"/>
        </w:tc>
        <w:tc>
          <w:tcPr>
            <w:tcW w:w="1944" w:type="dxa"/>
            <w:vMerge/>
          </w:tcPr>
          <w:p w14:paraId="3E6A91A5" w14:textId="77777777" w:rsidR="00034E51" w:rsidRDefault="00034E51" w:rsidP="00E96D5A"/>
        </w:tc>
        <w:tc>
          <w:tcPr>
            <w:tcW w:w="1380" w:type="dxa"/>
            <w:vMerge/>
          </w:tcPr>
          <w:p w14:paraId="19623E16" w14:textId="77777777" w:rsidR="00034E51" w:rsidRDefault="00034E51" w:rsidP="00E96D5A"/>
        </w:tc>
      </w:tr>
    </w:tbl>
    <w:p w14:paraId="3BFA6F96" w14:textId="66F443CC" w:rsidR="00D802FD" w:rsidRPr="00AC7D02" w:rsidRDefault="00D802FD" w:rsidP="001C7CD2">
      <w:pPr>
        <w:ind w:left="360"/>
        <w:jc w:val="both"/>
      </w:pPr>
      <w:r w:rsidRPr="00AC7D02">
        <w:t xml:space="preserve">Note: The retention period shall </w:t>
      </w:r>
      <w:r w:rsidR="00A53555" w:rsidRPr="00AC7D02">
        <w:t>start</w:t>
      </w:r>
      <w:r w:rsidRPr="00AC7D02">
        <w:t xml:space="preserve"> after superseded of documents.</w:t>
      </w:r>
    </w:p>
    <w:p w14:paraId="2F151E49" w14:textId="77777777" w:rsidR="00597543" w:rsidRPr="00AC7D02" w:rsidRDefault="00597543" w:rsidP="004542DE">
      <w:pPr>
        <w:jc w:val="both"/>
      </w:pPr>
    </w:p>
    <w:p w14:paraId="010404AD" w14:textId="38ACF3AB" w:rsidR="00E75A7C" w:rsidRPr="00AC7D02" w:rsidRDefault="00E75A7C" w:rsidP="00A3753A">
      <w:pPr>
        <w:numPr>
          <w:ilvl w:val="1"/>
          <w:numId w:val="5"/>
        </w:numPr>
        <w:tabs>
          <w:tab w:val="clear" w:pos="900"/>
        </w:tabs>
        <w:ind w:left="567" w:hanging="567"/>
        <w:jc w:val="both"/>
        <w:rPr>
          <w:rFonts w:eastAsia="Calibri"/>
          <w:b/>
          <w:bCs/>
        </w:rPr>
      </w:pPr>
      <w:r w:rsidRPr="00AC7D02">
        <w:rPr>
          <w:rFonts w:eastAsia="Calibri"/>
          <w:b/>
          <w:bCs/>
        </w:rPr>
        <w:lastRenderedPageBreak/>
        <w:t>Co</w:t>
      </w:r>
      <w:r w:rsidR="00B30C88" w:rsidRPr="00AC7D02">
        <w:rPr>
          <w:rFonts w:eastAsia="Calibri"/>
          <w:b/>
          <w:bCs/>
        </w:rPr>
        <w:t>n</w:t>
      </w:r>
      <w:r w:rsidRPr="00AC7D02">
        <w:rPr>
          <w:rFonts w:eastAsia="Calibri"/>
          <w:b/>
          <w:bCs/>
        </w:rPr>
        <w:t>trolling of Layouts</w:t>
      </w:r>
      <w:r w:rsidR="001C7385" w:rsidRPr="00AC7D02">
        <w:rPr>
          <w:rFonts w:eastAsia="Calibri"/>
          <w:b/>
          <w:bCs/>
        </w:rPr>
        <w:t>, Plans</w:t>
      </w:r>
      <w:r w:rsidR="00525D6E" w:rsidRPr="00AC7D02">
        <w:rPr>
          <w:rFonts w:eastAsia="Calibri"/>
          <w:b/>
          <w:bCs/>
        </w:rPr>
        <w:t>,</w:t>
      </w:r>
      <w:r w:rsidR="001C7385" w:rsidRPr="00AC7D02">
        <w:rPr>
          <w:rFonts w:eastAsia="Calibri"/>
          <w:b/>
          <w:bCs/>
        </w:rPr>
        <w:t xml:space="preserve"> Lists</w:t>
      </w:r>
      <w:r w:rsidR="00A607E7" w:rsidRPr="00AC7D02">
        <w:rPr>
          <w:rFonts w:eastAsia="Calibri"/>
          <w:b/>
          <w:bCs/>
        </w:rPr>
        <w:t>, Policies</w:t>
      </w:r>
      <w:r w:rsidR="00C07741">
        <w:rPr>
          <w:rFonts w:eastAsia="Calibri"/>
          <w:b/>
          <w:bCs/>
        </w:rPr>
        <w:t xml:space="preserve"> and</w:t>
      </w:r>
      <w:r w:rsidR="00A607E7" w:rsidRPr="00AC7D02">
        <w:rPr>
          <w:rFonts w:eastAsia="Calibri"/>
          <w:b/>
          <w:bCs/>
        </w:rPr>
        <w:t xml:space="preserve"> </w:t>
      </w:r>
      <w:r w:rsidR="00083DB8" w:rsidRPr="00AC7D02">
        <w:rPr>
          <w:rFonts w:eastAsia="Calibri"/>
          <w:b/>
          <w:bCs/>
        </w:rPr>
        <w:t>Manuals</w:t>
      </w:r>
      <w:r w:rsidRPr="00AC7D02">
        <w:rPr>
          <w:rFonts w:eastAsia="Calibri"/>
          <w:b/>
          <w:bCs/>
        </w:rPr>
        <w:t>:</w:t>
      </w:r>
    </w:p>
    <w:p w14:paraId="12341D05" w14:textId="77777777" w:rsidR="003C5C54" w:rsidRPr="00AC7D02" w:rsidRDefault="003C5C54" w:rsidP="00A3753A">
      <w:pPr>
        <w:numPr>
          <w:ilvl w:val="2"/>
          <w:numId w:val="5"/>
        </w:numPr>
        <w:tabs>
          <w:tab w:val="clear" w:pos="1080"/>
          <w:tab w:val="num" w:pos="851"/>
        </w:tabs>
        <w:ind w:left="851" w:hanging="851"/>
        <w:jc w:val="both"/>
        <w:rPr>
          <w:b/>
        </w:rPr>
      </w:pPr>
      <w:r w:rsidRPr="00AC7D02">
        <w:rPr>
          <w:b/>
        </w:rPr>
        <w:t>Layouts</w:t>
      </w:r>
    </w:p>
    <w:p w14:paraId="7449F6D2" w14:textId="543B33BB" w:rsidR="00E75A7C" w:rsidRDefault="00F7477D" w:rsidP="00A3753A">
      <w:pPr>
        <w:numPr>
          <w:ilvl w:val="3"/>
          <w:numId w:val="5"/>
        </w:numPr>
        <w:tabs>
          <w:tab w:val="clear" w:pos="1080"/>
          <w:tab w:val="num" w:pos="1134"/>
        </w:tabs>
        <w:ind w:left="1134" w:hanging="1134"/>
        <w:jc w:val="both"/>
      </w:pPr>
      <w:r w:rsidRPr="00AC7D02">
        <w:t>All layouts / drawings of facilities, areas, utilities, or any other GMP related activities shall be controlled through QA</w:t>
      </w:r>
      <w:r w:rsidR="00E75A7C" w:rsidRPr="00AC7D02">
        <w:t>.</w:t>
      </w:r>
    </w:p>
    <w:p w14:paraId="7E3C62DF" w14:textId="77777777" w:rsidR="00E352CF" w:rsidRPr="00AC7D02" w:rsidRDefault="00E352CF" w:rsidP="00E352CF">
      <w:pPr>
        <w:ind w:left="1134"/>
        <w:jc w:val="both"/>
      </w:pPr>
    </w:p>
    <w:p w14:paraId="55D787F9" w14:textId="00D553BA" w:rsidR="007B6190" w:rsidRDefault="007B6190" w:rsidP="00A3753A">
      <w:pPr>
        <w:numPr>
          <w:ilvl w:val="3"/>
          <w:numId w:val="5"/>
        </w:numPr>
        <w:tabs>
          <w:tab w:val="clear" w:pos="1080"/>
          <w:tab w:val="num" w:pos="1134"/>
        </w:tabs>
        <w:ind w:left="1134" w:hanging="1134"/>
        <w:jc w:val="both"/>
      </w:pPr>
      <w:r>
        <w:t>Concerned department shall submit the required number of copies of the layouts according to the distribution list. One copy shall be marked as master copy containing Red Color stamp while rest of the copies shall contain the Blue Color stamp of controlled copy.</w:t>
      </w:r>
    </w:p>
    <w:p w14:paraId="4DAD3F59" w14:textId="77777777" w:rsidR="00E352CF" w:rsidRDefault="00E352CF" w:rsidP="00E352CF">
      <w:pPr>
        <w:pStyle w:val="ListParagraph"/>
      </w:pPr>
    </w:p>
    <w:p w14:paraId="548ECFDC" w14:textId="5BC2D6F7" w:rsidR="00E75A7C" w:rsidRDefault="00813828" w:rsidP="00A3753A">
      <w:pPr>
        <w:numPr>
          <w:ilvl w:val="3"/>
          <w:numId w:val="5"/>
        </w:numPr>
        <w:tabs>
          <w:tab w:val="clear" w:pos="1080"/>
          <w:tab w:val="num" w:pos="1134"/>
        </w:tabs>
        <w:ind w:left="1134" w:hanging="1134"/>
        <w:jc w:val="both"/>
      </w:pPr>
      <w:r>
        <w:t>C</w:t>
      </w:r>
      <w:r w:rsidR="00772EDD" w:rsidRPr="00AC7D02">
        <w:t>oncerned</w:t>
      </w:r>
      <w:r w:rsidR="00F7477D" w:rsidRPr="00AC7D02">
        <w:t xml:space="preserve"> department shall be responsible to submit the current and updated version of layouts in QA alongwith </w:t>
      </w:r>
      <w:r>
        <w:t>signatures of Prepared By, Reviewed By and Approved by.</w:t>
      </w:r>
      <w:r w:rsidR="00E352CF">
        <w:t xml:space="preserve"> The controlled layouts shall remain valid until its newer version is submitted in QA. These can be reviewed and updapted as and when required, hence, no next review date shall be assigned to the layouts.</w:t>
      </w:r>
    </w:p>
    <w:p w14:paraId="6D09525A" w14:textId="77777777" w:rsidR="00E352CF" w:rsidRDefault="00E352CF" w:rsidP="00E352CF">
      <w:pPr>
        <w:pStyle w:val="ListParagraph"/>
      </w:pPr>
    </w:p>
    <w:p w14:paraId="30891AD6" w14:textId="52363897" w:rsidR="00813828" w:rsidRDefault="00813828" w:rsidP="00A3753A">
      <w:pPr>
        <w:numPr>
          <w:ilvl w:val="3"/>
          <w:numId w:val="5"/>
        </w:numPr>
        <w:tabs>
          <w:tab w:val="clear" w:pos="1080"/>
          <w:tab w:val="num" w:pos="1134"/>
        </w:tabs>
        <w:ind w:left="1134" w:hanging="1134"/>
        <w:jc w:val="both"/>
      </w:pPr>
      <w:r>
        <w:t>All la</w:t>
      </w:r>
      <w:r w:rsidR="0047488A">
        <w:t xml:space="preserve">youts shall be reviewed by relevant HoD and </w:t>
      </w:r>
      <w:r w:rsidR="00D826E0">
        <w:t>a</w:t>
      </w:r>
      <w:r w:rsidR="0047488A">
        <w:t>pproved by QA Head or Quality Head.</w:t>
      </w:r>
      <w:r w:rsidR="00D826E0">
        <w:t xml:space="preserve"> All copies </w:t>
      </w:r>
      <w:r w:rsidR="007B6190">
        <w:t xml:space="preserve">of the layout </w:t>
      </w:r>
      <w:r w:rsidR="00D826E0">
        <w:t>shall be signed and dated manually.</w:t>
      </w:r>
    </w:p>
    <w:p w14:paraId="33381B31" w14:textId="77777777" w:rsidR="00C45EE9" w:rsidRDefault="00C45EE9" w:rsidP="00C45EE9">
      <w:pPr>
        <w:pStyle w:val="ListParagraph"/>
      </w:pPr>
    </w:p>
    <w:p w14:paraId="156424F8" w14:textId="63A5C1DF" w:rsidR="00BB68BF" w:rsidRPr="00AC7D02" w:rsidRDefault="00E75A7C" w:rsidP="00BB68BF">
      <w:pPr>
        <w:numPr>
          <w:ilvl w:val="3"/>
          <w:numId w:val="5"/>
        </w:numPr>
        <w:tabs>
          <w:tab w:val="clear" w:pos="1080"/>
          <w:tab w:val="num" w:pos="1134"/>
        </w:tabs>
        <w:ind w:left="1134" w:hanging="1134"/>
        <w:jc w:val="both"/>
      </w:pPr>
      <w:r w:rsidRPr="00AC7D02">
        <w:t xml:space="preserve">QA Documentation shall </w:t>
      </w:r>
      <w:r w:rsidR="00F7477D" w:rsidRPr="00AC7D02">
        <w:t>control the submitted layout</w:t>
      </w:r>
      <w:r w:rsidR="007A5938" w:rsidRPr="00AC7D02">
        <w:t xml:space="preserve"> as per </w:t>
      </w:r>
      <w:r w:rsidR="00B30C88" w:rsidRPr="00AC7D02">
        <w:t xml:space="preserve">aforementioned </w:t>
      </w:r>
      <w:r w:rsidR="007A5938" w:rsidRPr="00AC7D02">
        <w:t>defined</w:t>
      </w:r>
      <w:r w:rsidR="00B30C88" w:rsidRPr="00AC7D02">
        <w:t xml:space="preserve"> procedure</w:t>
      </w:r>
      <w:r w:rsidR="00F7477D" w:rsidRPr="00AC7D02">
        <w:t xml:space="preserve"> </w:t>
      </w:r>
      <w:r w:rsidR="000B0712" w:rsidRPr="00AC7D02">
        <w:t>and</w:t>
      </w:r>
      <w:r w:rsidR="00F7477D" w:rsidRPr="00AC7D02">
        <w:t xml:space="preserve"> past the </w:t>
      </w:r>
      <w:r w:rsidR="00772EDD" w:rsidRPr="00AC7D02">
        <w:t>label</w:t>
      </w:r>
      <w:r w:rsidR="00F7477D" w:rsidRPr="00AC7D02">
        <w:t xml:space="preserve"> title </w:t>
      </w:r>
      <w:r w:rsidR="000B0712" w:rsidRPr="00AC7D02">
        <w:t>“</w:t>
      </w:r>
      <w:r w:rsidR="005A1B10" w:rsidRPr="00AC7D02">
        <w:t>Layouts</w:t>
      </w:r>
      <w:r w:rsidR="00F7477D" w:rsidRPr="00AC7D02">
        <w:t xml:space="preserve"> Control</w:t>
      </w:r>
      <w:r w:rsidR="005A1B10" w:rsidRPr="00AC7D02">
        <w:t>ling</w:t>
      </w:r>
      <w:r w:rsidR="00F7477D" w:rsidRPr="00AC7D02">
        <w:t xml:space="preserve"> Lab</w:t>
      </w:r>
      <w:r w:rsidR="007A5938" w:rsidRPr="00AC7D02">
        <w:t>e</w:t>
      </w:r>
      <w:r w:rsidR="00F7477D" w:rsidRPr="00AC7D02">
        <w:t>l</w:t>
      </w:r>
      <w:r w:rsidR="000B0712" w:rsidRPr="00AC7D02">
        <w:t>”</w:t>
      </w:r>
      <w:r w:rsidR="00F7477D" w:rsidRPr="00AC7D02">
        <w:t xml:space="preserve"> (QAG/5/</w:t>
      </w:r>
      <w:r w:rsidR="005A1B10" w:rsidRPr="00AC7D02">
        <w:t>281</w:t>
      </w:r>
      <w:r w:rsidR="00F7477D" w:rsidRPr="00AC7D02">
        <w:t xml:space="preserve">) on the back of the master </w:t>
      </w:r>
      <w:r w:rsidR="007A5938" w:rsidRPr="00AC7D02">
        <w:t xml:space="preserve">copy </w:t>
      </w:r>
      <w:r w:rsidR="00F7477D" w:rsidRPr="00AC7D02">
        <w:t xml:space="preserve">and distribution copies of the layout. </w:t>
      </w:r>
    </w:p>
    <w:p w14:paraId="36DB2BAA" w14:textId="77777777" w:rsidR="00597543" w:rsidRPr="00AC7D02" w:rsidRDefault="00597543" w:rsidP="003C5C54">
      <w:pPr>
        <w:ind w:left="1080"/>
        <w:jc w:val="both"/>
      </w:pPr>
    </w:p>
    <w:p w14:paraId="07EBC0F5" w14:textId="77777777" w:rsidR="003C5C54" w:rsidRPr="00AC7D02" w:rsidRDefault="003C5C54" w:rsidP="00A3753A">
      <w:pPr>
        <w:numPr>
          <w:ilvl w:val="2"/>
          <w:numId w:val="5"/>
        </w:numPr>
        <w:tabs>
          <w:tab w:val="clear" w:pos="1080"/>
          <w:tab w:val="num" w:pos="851"/>
        </w:tabs>
        <w:ind w:left="851" w:hanging="851"/>
        <w:jc w:val="both"/>
        <w:rPr>
          <w:b/>
        </w:rPr>
      </w:pPr>
      <w:r w:rsidRPr="00AC7D02">
        <w:rPr>
          <w:rFonts w:eastAsia="Calibri"/>
          <w:b/>
          <w:bCs/>
        </w:rPr>
        <w:t>Plans</w:t>
      </w:r>
      <w:r w:rsidRPr="00AC7D02">
        <w:rPr>
          <w:b/>
        </w:rPr>
        <w:t xml:space="preserve"> &amp; Lists</w:t>
      </w:r>
    </w:p>
    <w:p w14:paraId="7A5621B6" w14:textId="5E22E241" w:rsidR="00B30C88" w:rsidRDefault="00B30C88" w:rsidP="00A3753A">
      <w:pPr>
        <w:numPr>
          <w:ilvl w:val="3"/>
          <w:numId w:val="5"/>
        </w:numPr>
        <w:tabs>
          <w:tab w:val="clear" w:pos="1080"/>
          <w:tab w:val="num" w:pos="1134"/>
        </w:tabs>
        <w:ind w:left="1134" w:hanging="1134"/>
        <w:jc w:val="both"/>
      </w:pPr>
      <w:r w:rsidRPr="00AC7D02">
        <w:t xml:space="preserve">All </w:t>
      </w:r>
      <w:r w:rsidR="003C5C54" w:rsidRPr="00AC7D02">
        <w:t xml:space="preserve">GMP related </w:t>
      </w:r>
      <w:r w:rsidRPr="00AC7D02">
        <w:t>lists</w:t>
      </w:r>
      <w:r w:rsidR="003C5C54" w:rsidRPr="00AC7D02">
        <w:t xml:space="preserve"> and</w:t>
      </w:r>
      <w:r w:rsidR="001C7385" w:rsidRPr="00AC7D02">
        <w:t xml:space="preserve"> plans </w:t>
      </w:r>
      <w:r w:rsidRPr="00AC7D02">
        <w:t>shall be controlled through QA.</w:t>
      </w:r>
      <w:r w:rsidR="003C5C54" w:rsidRPr="00AC7D02">
        <w:t xml:space="preserve"> Responsible departments shall prepare the plan or list on prescribed format namely “Format for Plans / </w:t>
      </w:r>
      <w:r w:rsidR="00772EDD" w:rsidRPr="00AC7D02">
        <w:t>Lists”</w:t>
      </w:r>
      <w:r w:rsidR="003C5C54" w:rsidRPr="00AC7D02">
        <w:t xml:space="preserve"> (Doc # QAG/5/283) and submit in QA after approval signatures</w:t>
      </w:r>
      <w:r w:rsidR="0084012D">
        <w:t>.</w:t>
      </w:r>
    </w:p>
    <w:p w14:paraId="7B4ECD9F" w14:textId="77777777" w:rsidR="00C45EE9" w:rsidRDefault="00C45EE9" w:rsidP="00C45EE9">
      <w:pPr>
        <w:ind w:left="1134"/>
        <w:jc w:val="both"/>
      </w:pPr>
    </w:p>
    <w:p w14:paraId="3C73F550" w14:textId="7C617BB7" w:rsidR="00C45EE9" w:rsidRDefault="00D17CE6" w:rsidP="00A3753A">
      <w:pPr>
        <w:numPr>
          <w:ilvl w:val="3"/>
          <w:numId w:val="5"/>
        </w:numPr>
        <w:tabs>
          <w:tab w:val="clear" w:pos="1080"/>
          <w:tab w:val="num" w:pos="1134"/>
        </w:tabs>
        <w:ind w:left="1134" w:hanging="1134"/>
        <w:jc w:val="both"/>
      </w:pPr>
      <w:r>
        <w:t xml:space="preserve">Concerned department shall ensure that the blank format of list/plan is controlled through the </w:t>
      </w:r>
      <w:r w:rsidR="007F28F5">
        <w:t xml:space="preserve">relevant </w:t>
      </w:r>
      <w:r>
        <w:t xml:space="preserve">SOP, however, </w:t>
      </w:r>
      <w:r w:rsidR="007F28F5">
        <w:t>their versio</w:t>
      </w:r>
      <w:r w:rsidR="00C45EE9">
        <w:t>n</w:t>
      </w:r>
      <w:r w:rsidR="007F28F5">
        <w:t>s will be maintained independently.</w:t>
      </w:r>
    </w:p>
    <w:p w14:paraId="69E0027D" w14:textId="77777777" w:rsidR="00C45EE9" w:rsidRDefault="00C45EE9" w:rsidP="00C45EE9">
      <w:pPr>
        <w:pStyle w:val="ListParagraph"/>
      </w:pPr>
    </w:p>
    <w:p w14:paraId="5558317C" w14:textId="77777777" w:rsidR="00B30C88" w:rsidRPr="00AC7D02" w:rsidRDefault="00B30C88" w:rsidP="00A3753A">
      <w:pPr>
        <w:numPr>
          <w:ilvl w:val="3"/>
          <w:numId w:val="5"/>
        </w:numPr>
        <w:tabs>
          <w:tab w:val="clear" w:pos="1080"/>
          <w:tab w:val="num" w:pos="1134"/>
        </w:tabs>
        <w:ind w:left="1134" w:hanging="1134"/>
        <w:jc w:val="both"/>
      </w:pPr>
      <w:r w:rsidRPr="00AC7D02">
        <w:t>QA Documentation shall control the submitted list</w:t>
      </w:r>
      <w:r w:rsidR="001C7385" w:rsidRPr="00AC7D02">
        <w:t xml:space="preserve"> / plan</w:t>
      </w:r>
      <w:r w:rsidRPr="00AC7D02">
        <w:t xml:space="preserve"> as per aforementioned defined procedure and distribute as per the list</w:t>
      </w:r>
      <w:r w:rsidR="001C7385" w:rsidRPr="00AC7D02">
        <w:t xml:space="preserve"> of distribution</w:t>
      </w:r>
      <w:r w:rsidR="00376AEC" w:rsidRPr="00AC7D02">
        <w:t>.</w:t>
      </w:r>
    </w:p>
    <w:p w14:paraId="336F5151" w14:textId="77777777" w:rsidR="003C5C54" w:rsidRPr="00AC7D02" w:rsidRDefault="003C5C54" w:rsidP="003C5C54">
      <w:pPr>
        <w:ind w:left="1080"/>
        <w:jc w:val="both"/>
      </w:pPr>
    </w:p>
    <w:p w14:paraId="508F6026" w14:textId="77777777" w:rsidR="003C5C54" w:rsidRPr="00AC7D02" w:rsidRDefault="003C5C54" w:rsidP="00A3753A">
      <w:pPr>
        <w:numPr>
          <w:ilvl w:val="2"/>
          <w:numId w:val="5"/>
        </w:numPr>
        <w:tabs>
          <w:tab w:val="clear" w:pos="1080"/>
          <w:tab w:val="num" w:pos="851"/>
        </w:tabs>
        <w:ind w:left="851" w:hanging="851"/>
        <w:jc w:val="both"/>
        <w:rPr>
          <w:b/>
        </w:rPr>
      </w:pPr>
      <w:r w:rsidRPr="00AC7D02">
        <w:rPr>
          <w:b/>
        </w:rPr>
        <w:t>Policies</w:t>
      </w:r>
    </w:p>
    <w:p w14:paraId="276875D6" w14:textId="0DFED1AF" w:rsidR="00525D6E" w:rsidRPr="00AC7D02" w:rsidRDefault="00525D6E" w:rsidP="00A3753A">
      <w:pPr>
        <w:numPr>
          <w:ilvl w:val="3"/>
          <w:numId w:val="5"/>
        </w:numPr>
        <w:tabs>
          <w:tab w:val="clear" w:pos="1080"/>
          <w:tab w:val="num" w:pos="1134"/>
        </w:tabs>
        <w:ind w:left="1134" w:hanging="1134"/>
        <w:jc w:val="both"/>
      </w:pPr>
      <w:r w:rsidRPr="00AC7D02">
        <w:t xml:space="preserve">All departmental and other </w:t>
      </w:r>
      <w:r w:rsidR="00772EDD" w:rsidRPr="00AC7D02">
        <w:t>policies</w:t>
      </w:r>
      <w:r w:rsidRPr="00AC7D02">
        <w:t xml:space="preserve"> shall be controlled through QA. Concerned department shall prepare the </w:t>
      </w:r>
      <w:r w:rsidR="00772EDD" w:rsidRPr="00AC7D02">
        <w:t>policies</w:t>
      </w:r>
      <w:r w:rsidRPr="00AC7D02">
        <w:t xml:space="preserve"> on prescribed format namely “Departmental Policy” (Doc # QAG/5/015)</w:t>
      </w:r>
      <w:r w:rsidR="001B4697" w:rsidRPr="00AC7D02">
        <w:t xml:space="preserve"> and submit in QA after approval signatures</w:t>
      </w:r>
      <w:r w:rsidR="00C45EE9">
        <w:t xml:space="preserve"> for control and distribution.</w:t>
      </w:r>
    </w:p>
    <w:p w14:paraId="6B4B8AFE" w14:textId="77777777" w:rsidR="002751D3" w:rsidRPr="00AC7D02" w:rsidRDefault="002751D3" w:rsidP="002751D3">
      <w:pPr>
        <w:ind w:left="1134"/>
        <w:jc w:val="both"/>
      </w:pPr>
    </w:p>
    <w:p w14:paraId="7CCD238D" w14:textId="77777777" w:rsidR="002B6AC1" w:rsidRPr="00AC7D02" w:rsidRDefault="002B6AC1" w:rsidP="00A3753A">
      <w:pPr>
        <w:numPr>
          <w:ilvl w:val="2"/>
          <w:numId w:val="5"/>
        </w:numPr>
        <w:tabs>
          <w:tab w:val="clear" w:pos="1080"/>
          <w:tab w:val="num" w:pos="851"/>
        </w:tabs>
        <w:ind w:left="851" w:hanging="851"/>
        <w:jc w:val="both"/>
        <w:rPr>
          <w:b/>
        </w:rPr>
      </w:pPr>
      <w:r w:rsidRPr="00AC7D02">
        <w:rPr>
          <w:b/>
        </w:rPr>
        <w:t>Manuals</w:t>
      </w:r>
    </w:p>
    <w:p w14:paraId="64D9D979" w14:textId="7BEBA30D" w:rsidR="00525D6E" w:rsidRPr="00AC7D02" w:rsidRDefault="00525D6E" w:rsidP="00A3753A">
      <w:pPr>
        <w:numPr>
          <w:ilvl w:val="3"/>
          <w:numId w:val="5"/>
        </w:numPr>
        <w:tabs>
          <w:tab w:val="clear" w:pos="1080"/>
          <w:tab w:val="num" w:pos="1134"/>
        </w:tabs>
        <w:ind w:left="1134" w:hanging="1134"/>
        <w:jc w:val="both"/>
      </w:pPr>
      <w:r w:rsidRPr="00AC7D02">
        <w:t xml:space="preserve">All manuals e.g. </w:t>
      </w:r>
      <w:r w:rsidR="001B4697" w:rsidRPr="00AC7D02">
        <w:t xml:space="preserve">Quality Manual, Halaal Manual shall be controlled through QA. Responsible departments shall prepare the manual </w:t>
      </w:r>
      <w:r w:rsidR="00B75893" w:rsidRPr="00AC7D02">
        <w:t>on prescribed format namely “Format for Manuals” (Doc # QAG/5/282) and submit in QA after approval signatures.</w:t>
      </w:r>
    </w:p>
    <w:p w14:paraId="19DB1FBD" w14:textId="77777777" w:rsidR="00083DB8" w:rsidRPr="00AC7D02" w:rsidRDefault="00083DB8" w:rsidP="00083DB8">
      <w:pPr>
        <w:ind w:left="1134"/>
        <w:jc w:val="both"/>
      </w:pPr>
    </w:p>
    <w:p w14:paraId="3C52BFE9" w14:textId="089C9656" w:rsidR="00A44BC3" w:rsidRDefault="00A44BC3" w:rsidP="0008068C">
      <w:pPr>
        <w:numPr>
          <w:ilvl w:val="2"/>
          <w:numId w:val="5"/>
        </w:numPr>
        <w:tabs>
          <w:tab w:val="clear" w:pos="1080"/>
          <w:tab w:val="num" w:pos="851"/>
        </w:tabs>
        <w:ind w:left="851" w:hanging="851"/>
        <w:jc w:val="both"/>
        <w:rPr>
          <w:rFonts w:eastAsia="Calibri"/>
          <w:b/>
          <w:bCs/>
        </w:rPr>
      </w:pPr>
      <w:r w:rsidRPr="00AC7D02">
        <w:rPr>
          <w:rFonts w:eastAsia="Calibri"/>
          <w:b/>
          <w:bCs/>
        </w:rPr>
        <w:t>Header:</w:t>
      </w:r>
    </w:p>
    <w:tbl>
      <w:tblPr>
        <w:tblStyle w:val="TableGrid"/>
        <w:tblW w:w="981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410"/>
        <w:gridCol w:w="6271"/>
      </w:tblGrid>
      <w:tr w:rsidR="0008068C" w14:paraId="0768D0FD" w14:textId="77777777" w:rsidTr="005A3A4B">
        <w:tc>
          <w:tcPr>
            <w:tcW w:w="1129" w:type="dxa"/>
          </w:tcPr>
          <w:p w14:paraId="3EB6634B" w14:textId="77777777" w:rsidR="0008068C" w:rsidRDefault="0008068C" w:rsidP="0008068C">
            <w:pPr>
              <w:pStyle w:val="ListParagraph"/>
              <w:numPr>
                <w:ilvl w:val="3"/>
                <w:numId w:val="5"/>
              </w:numPr>
              <w:tabs>
                <w:tab w:val="clear" w:pos="1080"/>
              </w:tabs>
              <w:ind w:left="1134" w:hanging="1134"/>
              <w:jc w:val="both"/>
              <w:rPr>
                <w:rFonts w:eastAsia="Calibri"/>
                <w:b/>
                <w:bCs/>
              </w:rPr>
            </w:pPr>
          </w:p>
        </w:tc>
        <w:tc>
          <w:tcPr>
            <w:tcW w:w="2410" w:type="dxa"/>
          </w:tcPr>
          <w:p w14:paraId="760C0EFB" w14:textId="339F1745" w:rsidR="0008068C" w:rsidRPr="00AC7D02" w:rsidRDefault="0008068C" w:rsidP="0008068C">
            <w:pPr>
              <w:jc w:val="both"/>
              <w:rPr>
                <w:rFonts w:eastAsia="Calibri"/>
                <w:b/>
                <w:bCs/>
              </w:rPr>
            </w:pPr>
            <w:r w:rsidRPr="00AC7D02">
              <w:rPr>
                <w:rFonts w:eastAsia="Calibri"/>
                <w:b/>
                <w:bCs/>
              </w:rPr>
              <w:t>Title</w:t>
            </w:r>
          </w:p>
        </w:tc>
        <w:tc>
          <w:tcPr>
            <w:tcW w:w="6271" w:type="dxa"/>
          </w:tcPr>
          <w:p w14:paraId="47A7B21D" w14:textId="6004E6D5" w:rsidR="0008068C" w:rsidRPr="00AC7D02" w:rsidRDefault="0008068C" w:rsidP="0008068C">
            <w:pPr>
              <w:jc w:val="both"/>
              <w:rPr>
                <w:rFonts w:eastAsia="Calibri"/>
                <w:bCs/>
              </w:rPr>
            </w:pPr>
            <w:r w:rsidRPr="00AC7D02">
              <w:rPr>
                <w:rFonts w:eastAsia="Calibri"/>
                <w:bCs/>
              </w:rPr>
              <w:t>Title of the document. Font type “Normal Text”</w:t>
            </w:r>
          </w:p>
        </w:tc>
      </w:tr>
      <w:tr w:rsidR="0008068C" w14:paraId="7577A7BA" w14:textId="77777777" w:rsidTr="005A3A4B">
        <w:tc>
          <w:tcPr>
            <w:tcW w:w="1129" w:type="dxa"/>
          </w:tcPr>
          <w:p w14:paraId="3B788222" w14:textId="77777777" w:rsidR="0008068C" w:rsidRDefault="0008068C" w:rsidP="0008068C">
            <w:pPr>
              <w:pStyle w:val="ListParagraph"/>
              <w:numPr>
                <w:ilvl w:val="3"/>
                <w:numId w:val="5"/>
              </w:numPr>
              <w:tabs>
                <w:tab w:val="clear" w:pos="1080"/>
              </w:tabs>
              <w:ind w:left="1134" w:hanging="1134"/>
              <w:jc w:val="both"/>
              <w:rPr>
                <w:rFonts w:eastAsia="Calibri"/>
                <w:b/>
                <w:bCs/>
              </w:rPr>
            </w:pPr>
          </w:p>
        </w:tc>
        <w:tc>
          <w:tcPr>
            <w:tcW w:w="2410" w:type="dxa"/>
          </w:tcPr>
          <w:p w14:paraId="19252048" w14:textId="4B28F0B2" w:rsidR="0008068C" w:rsidRPr="00AC7D02" w:rsidRDefault="0008068C" w:rsidP="0008068C">
            <w:pPr>
              <w:jc w:val="both"/>
              <w:rPr>
                <w:rFonts w:eastAsia="Calibri"/>
                <w:b/>
                <w:bCs/>
              </w:rPr>
            </w:pPr>
            <w:r w:rsidRPr="00AC7D02">
              <w:rPr>
                <w:rFonts w:eastAsia="Calibri"/>
                <w:b/>
                <w:bCs/>
              </w:rPr>
              <w:t>Document No.</w:t>
            </w:r>
          </w:p>
        </w:tc>
        <w:tc>
          <w:tcPr>
            <w:tcW w:w="6271" w:type="dxa"/>
          </w:tcPr>
          <w:p w14:paraId="40541A09" w14:textId="3362AAE6" w:rsidR="0008068C" w:rsidRPr="00AC7D02" w:rsidRDefault="0008068C" w:rsidP="0008068C">
            <w:pPr>
              <w:jc w:val="both"/>
              <w:rPr>
                <w:rFonts w:eastAsia="Calibri"/>
                <w:bCs/>
              </w:rPr>
            </w:pPr>
            <w:r w:rsidRPr="00AC7D02">
              <w:rPr>
                <w:rFonts w:eastAsia="Calibri"/>
                <w:bCs/>
              </w:rPr>
              <w:t>As per master document list, Font type “Normal Text”.</w:t>
            </w:r>
          </w:p>
        </w:tc>
      </w:tr>
      <w:tr w:rsidR="0008068C" w14:paraId="3136C718" w14:textId="77777777" w:rsidTr="005A3A4B">
        <w:tc>
          <w:tcPr>
            <w:tcW w:w="1129" w:type="dxa"/>
          </w:tcPr>
          <w:p w14:paraId="468F7F9B" w14:textId="77777777" w:rsidR="0008068C" w:rsidRDefault="0008068C" w:rsidP="0008068C">
            <w:pPr>
              <w:pStyle w:val="ListParagraph"/>
              <w:numPr>
                <w:ilvl w:val="3"/>
                <w:numId w:val="5"/>
              </w:numPr>
              <w:tabs>
                <w:tab w:val="clear" w:pos="1080"/>
              </w:tabs>
              <w:ind w:left="1134" w:hanging="1134"/>
              <w:jc w:val="both"/>
              <w:rPr>
                <w:rFonts w:eastAsia="Calibri"/>
                <w:b/>
                <w:bCs/>
              </w:rPr>
            </w:pPr>
          </w:p>
        </w:tc>
        <w:tc>
          <w:tcPr>
            <w:tcW w:w="2410" w:type="dxa"/>
          </w:tcPr>
          <w:p w14:paraId="0A1F428A" w14:textId="59E5FE9D" w:rsidR="0008068C" w:rsidRPr="00AC7D02" w:rsidRDefault="0008068C" w:rsidP="0008068C">
            <w:pPr>
              <w:jc w:val="both"/>
              <w:rPr>
                <w:rFonts w:eastAsia="Calibri"/>
                <w:b/>
                <w:bCs/>
              </w:rPr>
            </w:pPr>
            <w:r w:rsidRPr="0008068C">
              <w:rPr>
                <w:rFonts w:eastAsia="Calibri"/>
                <w:b/>
                <w:bCs/>
              </w:rPr>
              <w:t>Version</w:t>
            </w:r>
            <w:r w:rsidRPr="0008068C">
              <w:rPr>
                <w:b/>
              </w:rPr>
              <w:t xml:space="preserve"> No.</w:t>
            </w:r>
          </w:p>
        </w:tc>
        <w:tc>
          <w:tcPr>
            <w:tcW w:w="6271" w:type="dxa"/>
          </w:tcPr>
          <w:p w14:paraId="6C486AD1" w14:textId="3730A620" w:rsidR="0008068C" w:rsidRPr="00AC7D02" w:rsidRDefault="0008068C" w:rsidP="001601EA">
            <w:pPr>
              <w:jc w:val="both"/>
              <w:rPr>
                <w:rFonts w:eastAsia="Calibri"/>
                <w:bCs/>
              </w:rPr>
            </w:pPr>
            <w:r w:rsidRPr="0008068C">
              <w:rPr>
                <w:rFonts w:eastAsia="Calibri"/>
                <w:bCs/>
              </w:rPr>
              <w:t xml:space="preserve">Consists of 02 numerical character which starts from “00” with increment of 1 on each </w:t>
            </w:r>
            <w:r w:rsidR="001601EA">
              <w:rPr>
                <w:rFonts w:eastAsia="Calibri"/>
                <w:bCs/>
              </w:rPr>
              <w:t>version</w:t>
            </w:r>
            <w:r w:rsidRPr="0008068C">
              <w:rPr>
                <w:rFonts w:eastAsia="Calibri"/>
                <w:bCs/>
              </w:rPr>
              <w:t>. “00” indicates the first version of the document.</w:t>
            </w:r>
          </w:p>
        </w:tc>
      </w:tr>
      <w:tr w:rsidR="00234E6A" w14:paraId="553FB2CC" w14:textId="77777777" w:rsidTr="000A7488">
        <w:tc>
          <w:tcPr>
            <w:tcW w:w="1129" w:type="dxa"/>
          </w:tcPr>
          <w:p w14:paraId="6720B96B" w14:textId="77777777" w:rsidR="00234E6A" w:rsidRDefault="00234E6A" w:rsidP="000A7488">
            <w:pPr>
              <w:pStyle w:val="ListParagraph"/>
              <w:numPr>
                <w:ilvl w:val="3"/>
                <w:numId w:val="5"/>
              </w:numPr>
              <w:tabs>
                <w:tab w:val="clear" w:pos="1080"/>
              </w:tabs>
              <w:ind w:left="1134" w:hanging="1134"/>
              <w:jc w:val="both"/>
              <w:rPr>
                <w:rFonts w:eastAsia="Calibri"/>
                <w:b/>
                <w:bCs/>
              </w:rPr>
            </w:pPr>
          </w:p>
        </w:tc>
        <w:tc>
          <w:tcPr>
            <w:tcW w:w="2410" w:type="dxa"/>
          </w:tcPr>
          <w:p w14:paraId="6D761BE7" w14:textId="4E47E17B" w:rsidR="00234E6A" w:rsidRDefault="00234E6A" w:rsidP="000A7488">
            <w:pPr>
              <w:jc w:val="both"/>
              <w:rPr>
                <w:rFonts w:eastAsia="Calibri"/>
                <w:b/>
                <w:bCs/>
              </w:rPr>
            </w:pPr>
            <w:r>
              <w:rPr>
                <w:rFonts w:eastAsia="Calibri"/>
                <w:b/>
                <w:bCs/>
              </w:rPr>
              <w:t>Page No.</w:t>
            </w:r>
          </w:p>
        </w:tc>
        <w:tc>
          <w:tcPr>
            <w:tcW w:w="6271" w:type="dxa"/>
          </w:tcPr>
          <w:p w14:paraId="67196B8B" w14:textId="29DB2272" w:rsidR="00234E6A" w:rsidRDefault="00234E6A" w:rsidP="000A7488">
            <w:pPr>
              <w:jc w:val="both"/>
              <w:rPr>
                <w:rFonts w:eastAsia="Calibri"/>
                <w:b/>
                <w:bCs/>
              </w:rPr>
            </w:pPr>
            <w:r>
              <w:rPr>
                <w:rFonts w:eastAsia="Calibri"/>
                <w:bCs/>
              </w:rPr>
              <w:t>Page X of Y</w:t>
            </w:r>
          </w:p>
        </w:tc>
      </w:tr>
      <w:tr w:rsidR="0008068C" w14:paraId="1E43EBE8" w14:textId="77777777" w:rsidTr="005A3A4B">
        <w:tc>
          <w:tcPr>
            <w:tcW w:w="1129" w:type="dxa"/>
          </w:tcPr>
          <w:p w14:paraId="62C95F3D" w14:textId="77777777" w:rsidR="0008068C" w:rsidRDefault="0008068C" w:rsidP="0008068C">
            <w:pPr>
              <w:pStyle w:val="ListParagraph"/>
              <w:numPr>
                <w:ilvl w:val="3"/>
                <w:numId w:val="5"/>
              </w:numPr>
              <w:tabs>
                <w:tab w:val="clear" w:pos="1080"/>
              </w:tabs>
              <w:ind w:left="1134" w:hanging="1134"/>
              <w:jc w:val="both"/>
              <w:rPr>
                <w:rFonts w:eastAsia="Calibri"/>
                <w:b/>
                <w:bCs/>
              </w:rPr>
            </w:pPr>
          </w:p>
        </w:tc>
        <w:tc>
          <w:tcPr>
            <w:tcW w:w="2410" w:type="dxa"/>
          </w:tcPr>
          <w:p w14:paraId="625799A6" w14:textId="5F74650C" w:rsidR="0008068C" w:rsidRPr="0008068C" w:rsidRDefault="0008068C" w:rsidP="0008068C">
            <w:pPr>
              <w:jc w:val="both"/>
              <w:rPr>
                <w:rFonts w:eastAsia="Calibri"/>
                <w:b/>
                <w:bCs/>
              </w:rPr>
            </w:pPr>
            <w:r w:rsidRPr="00AC7D02">
              <w:rPr>
                <w:b/>
              </w:rPr>
              <w:t>Issue</w:t>
            </w:r>
            <w:r w:rsidRPr="00AC7D02">
              <w:rPr>
                <w:rFonts w:eastAsia="Calibri"/>
                <w:b/>
                <w:bCs/>
              </w:rPr>
              <w:t xml:space="preserve"> Date</w:t>
            </w:r>
          </w:p>
        </w:tc>
        <w:tc>
          <w:tcPr>
            <w:tcW w:w="6271" w:type="dxa"/>
          </w:tcPr>
          <w:p w14:paraId="55AE641F" w14:textId="2B86D5C4" w:rsidR="0008068C" w:rsidRPr="0008068C" w:rsidRDefault="0008068C" w:rsidP="005A3A4B">
            <w:pPr>
              <w:jc w:val="both"/>
              <w:rPr>
                <w:rFonts w:eastAsia="Calibri"/>
                <w:bCs/>
              </w:rPr>
            </w:pPr>
            <w:r w:rsidRPr="00AC7D02">
              <w:rPr>
                <w:rFonts w:eastAsia="Calibri"/>
                <w:bCs/>
              </w:rPr>
              <w:t>It is the date from which the document shall be prepared. The date format will be DD-MM-YYYY, where DD indicates the date, MM indicates the month &amp; YYY</w:t>
            </w:r>
            <w:r w:rsidR="005A3A4B">
              <w:rPr>
                <w:rFonts w:eastAsia="Calibri"/>
                <w:bCs/>
              </w:rPr>
              <w:t>Y indicates the year (e.g. 01-01</w:t>
            </w:r>
            <w:r w:rsidRPr="00AC7D02">
              <w:rPr>
                <w:rFonts w:eastAsia="Calibri"/>
                <w:bCs/>
              </w:rPr>
              <w:t>-202</w:t>
            </w:r>
            <w:r w:rsidR="005A3A4B">
              <w:rPr>
                <w:rFonts w:eastAsia="Calibri"/>
                <w:bCs/>
              </w:rPr>
              <w:t>4</w:t>
            </w:r>
            <w:r w:rsidRPr="00AC7D02">
              <w:rPr>
                <w:rFonts w:eastAsia="Calibri"/>
                <w:bCs/>
              </w:rPr>
              <w:t xml:space="preserve">). Date shall be </w:t>
            </w:r>
            <w:r w:rsidR="002D73BE">
              <w:rPr>
                <w:rFonts w:eastAsia="Calibri"/>
                <w:bCs/>
              </w:rPr>
              <w:t xml:space="preserve">stamped / </w:t>
            </w:r>
            <w:r w:rsidRPr="00AC7D02">
              <w:rPr>
                <w:rFonts w:eastAsia="Calibri"/>
                <w:bCs/>
              </w:rPr>
              <w:t>hand-written.</w:t>
            </w:r>
          </w:p>
        </w:tc>
      </w:tr>
      <w:tr w:rsidR="0008068C" w14:paraId="10F70E60" w14:textId="77777777" w:rsidTr="005A3A4B">
        <w:tc>
          <w:tcPr>
            <w:tcW w:w="1129" w:type="dxa"/>
          </w:tcPr>
          <w:p w14:paraId="22138F97" w14:textId="77777777" w:rsidR="0008068C" w:rsidRDefault="0008068C" w:rsidP="0008068C">
            <w:pPr>
              <w:pStyle w:val="ListParagraph"/>
              <w:numPr>
                <w:ilvl w:val="3"/>
                <w:numId w:val="5"/>
              </w:numPr>
              <w:tabs>
                <w:tab w:val="clear" w:pos="1080"/>
              </w:tabs>
              <w:ind w:left="1134" w:hanging="1134"/>
              <w:jc w:val="both"/>
              <w:rPr>
                <w:rFonts w:eastAsia="Calibri"/>
                <w:b/>
                <w:bCs/>
              </w:rPr>
            </w:pPr>
          </w:p>
        </w:tc>
        <w:tc>
          <w:tcPr>
            <w:tcW w:w="2410" w:type="dxa"/>
          </w:tcPr>
          <w:p w14:paraId="63785E1C" w14:textId="49A3467F" w:rsidR="0008068C" w:rsidRPr="00AC7D02" w:rsidRDefault="0008068C" w:rsidP="0008068C">
            <w:pPr>
              <w:jc w:val="both"/>
              <w:rPr>
                <w:b/>
              </w:rPr>
            </w:pPr>
            <w:r w:rsidRPr="00AC7D02">
              <w:rPr>
                <w:b/>
              </w:rPr>
              <w:t>Effective</w:t>
            </w:r>
            <w:r w:rsidRPr="00AC7D02">
              <w:rPr>
                <w:rFonts w:eastAsia="Calibri"/>
                <w:b/>
                <w:bCs/>
              </w:rPr>
              <w:t xml:space="preserve"> Date</w:t>
            </w:r>
          </w:p>
        </w:tc>
        <w:tc>
          <w:tcPr>
            <w:tcW w:w="6271" w:type="dxa"/>
          </w:tcPr>
          <w:p w14:paraId="1BBF323D" w14:textId="56C10838" w:rsidR="0008068C" w:rsidRPr="00AC7D02" w:rsidRDefault="0008068C" w:rsidP="00234E6A">
            <w:pPr>
              <w:jc w:val="both"/>
              <w:rPr>
                <w:rFonts w:eastAsia="Calibri"/>
                <w:bCs/>
              </w:rPr>
            </w:pPr>
            <w:r w:rsidRPr="00AC7D02">
              <w:rPr>
                <w:rFonts w:eastAsia="Calibri"/>
                <w:bCs/>
              </w:rPr>
              <w:t>It is the date from which the document sh</w:t>
            </w:r>
            <w:r w:rsidR="005A3A4B">
              <w:rPr>
                <w:rFonts w:eastAsia="Calibri"/>
                <w:bCs/>
              </w:rPr>
              <w:t>all be approved (e.g. 01-01-2024</w:t>
            </w:r>
            <w:r w:rsidRPr="00AC7D02">
              <w:rPr>
                <w:rFonts w:eastAsia="Calibri"/>
                <w:bCs/>
              </w:rPr>
              <w:t>).</w:t>
            </w:r>
          </w:p>
        </w:tc>
      </w:tr>
      <w:tr w:rsidR="0008068C" w14:paraId="5DE7BE59" w14:textId="77777777" w:rsidTr="005A3A4B">
        <w:tc>
          <w:tcPr>
            <w:tcW w:w="1129" w:type="dxa"/>
          </w:tcPr>
          <w:p w14:paraId="7A85E509" w14:textId="77777777" w:rsidR="0008068C" w:rsidRDefault="0008068C" w:rsidP="0008068C">
            <w:pPr>
              <w:pStyle w:val="ListParagraph"/>
              <w:numPr>
                <w:ilvl w:val="3"/>
                <w:numId w:val="5"/>
              </w:numPr>
              <w:tabs>
                <w:tab w:val="clear" w:pos="1080"/>
              </w:tabs>
              <w:ind w:left="1134" w:hanging="1134"/>
              <w:jc w:val="both"/>
              <w:rPr>
                <w:rFonts w:eastAsia="Calibri"/>
                <w:b/>
                <w:bCs/>
              </w:rPr>
            </w:pPr>
          </w:p>
        </w:tc>
        <w:tc>
          <w:tcPr>
            <w:tcW w:w="2410" w:type="dxa"/>
          </w:tcPr>
          <w:p w14:paraId="7DB07FD4" w14:textId="42A17044" w:rsidR="0008068C" w:rsidRPr="00AC7D02" w:rsidRDefault="0008068C" w:rsidP="0008068C">
            <w:pPr>
              <w:jc w:val="both"/>
              <w:rPr>
                <w:b/>
              </w:rPr>
            </w:pPr>
            <w:r w:rsidRPr="00AC7D02">
              <w:rPr>
                <w:rFonts w:eastAsia="Calibri"/>
                <w:b/>
                <w:bCs/>
              </w:rPr>
              <w:t xml:space="preserve">Next </w:t>
            </w:r>
            <w:r w:rsidRPr="00AC7D02">
              <w:rPr>
                <w:b/>
              </w:rPr>
              <w:t>Review</w:t>
            </w:r>
            <w:r w:rsidRPr="00AC7D02">
              <w:rPr>
                <w:rFonts w:eastAsia="Calibri"/>
                <w:b/>
                <w:bCs/>
              </w:rPr>
              <w:t xml:space="preserve"> Date</w:t>
            </w:r>
          </w:p>
        </w:tc>
        <w:tc>
          <w:tcPr>
            <w:tcW w:w="6271" w:type="dxa"/>
          </w:tcPr>
          <w:p w14:paraId="7724E811" w14:textId="02A1A8F9" w:rsidR="0008068C" w:rsidRPr="00AC7D02" w:rsidRDefault="0008068C" w:rsidP="002D73BE">
            <w:pPr>
              <w:jc w:val="both"/>
              <w:rPr>
                <w:rFonts w:eastAsia="Calibri"/>
                <w:bCs/>
              </w:rPr>
            </w:pPr>
            <w:r w:rsidRPr="00AC7D02">
              <w:rPr>
                <w:rFonts w:eastAsia="Calibri"/>
                <w:bCs/>
              </w:rPr>
              <w:t>It is the date on which the document shall be reviewed</w:t>
            </w:r>
            <w:r w:rsidR="002D73BE">
              <w:rPr>
                <w:rFonts w:eastAsia="Calibri"/>
                <w:bCs/>
              </w:rPr>
              <w:t xml:space="preserve"> according to the document requirements</w:t>
            </w:r>
            <w:r w:rsidRPr="00AC7D02">
              <w:rPr>
                <w:rFonts w:eastAsia="Calibri"/>
                <w:bCs/>
              </w:rPr>
              <w:t>.</w:t>
            </w:r>
          </w:p>
        </w:tc>
      </w:tr>
    </w:tbl>
    <w:p w14:paraId="6E634625" w14:textId="4458E418" w:rsidR="004D0B2C" w:rsidRDefault="004D0B2C" w:rsidP="002D73BE">
      <w:pPr>
        <w:rPr>
          <w:rFonts w:eastAsia="Calibri"/>
          <w:bCs/>
        </w:rPr>
      </w:pPr>
    </w:p>
    <w:p w14:paraId="1B8BE17E" w14:textId="7ABBA9F3" w:rsidR="00F30988" w:rsidRDefault="00F30988" w:rsidP="00F30988">
      <w:pPr>
        <w:numPr>
          <w:ilvl w:val="2"/>
          <w:numId w:val="5"/>
        </w:numPr>
        <w:tabs>
          <w:tab w:val="clear" w:pos="1080"/>
          <w:tab w:val="num" w:pos="851"/>
        </w:tabs>
        <w:ind w:left="851" w:hanging="851"/>
        <w:jc w:val="both"/>
        <w:rPr>
          <w:b/>
        </w:rPr>
      </w:pPr>
      <w:r>
        <w:rPr>
          <w:b/>
        </w:rPr>
        <w:t>Bottom:</w:t>
      </w:r>
    </w:p>
    <w:p w14:paraId="0C73D4E1" w14:textId="6CE0F0A9" w:rsidR="00F30988" w:rsidRPr="00F30988" w:rsidRDefault="00F30988" w:rsidP="00F30988">
      <w:pPr>
        <w:numPr>
          <w:ilvl w:val="3"/>
          <w:numId w:val="5"/>
        </w:numPr>
        <w:tabs>
          <w:tab w:val="clear" w:pos="1080"/>
        </w:tabs>
        <w:ind w:hanging="1080"/>
        <w:jc w:val="both"/>
      </w:pPr>
      <w:r w:rsidRPr="00F30988">
        <w:t>All plans, lists, policies and manuals shall have the distribution list and document history at the end of document as per following form:</w:t>
      </w:r>
    </w:p>
    <w:p w14:paraId="0A3AC2C4" w14:textId="77777777" w:rsidR="005C4B50" w:rsidRDefault="005C4B50" w:rsidP="005C4B50">
      <w:pPr>
        <w:jc w:val="both"/>
      </w:pPr>
    </w:p>
    <w:p w14:paraId="0B4E7DD9" w14:textId="77777777" w:rsidR="005C4B50" w:rsidRPr="00AC7D02" w:rsidRDefault="005C4B50" w:rsidP="005C4B50">
      <w:pPr>
        <w:ind w:left="720"/>
        <w:jc w:val="both"/>
        <w:rPr>
          <w:b/>
          <w:u w:val="single"/>
        </w:rPr>
      </w:pPr>
      <w:r w:rsidRPr="00AC7D02">
        <w:rPr>
          <w:b/>
          <w:u w:val="single"/>
        </w:rPr>
        <w:t>Distribution List:</w:t>
      </w:r>
    </w:p>
    <w:p w14:paraId="44255E1B" w14:textId="77777777" w:rsidR="005C4B50" w:rsidRPr="00AC7D02" w:rsidRDefault="005C4B50" w:rsidP="005C4B50">
      <w:pPr>
        <w:ind w:left="360"/>
        <w:jc w:val="both"/>
        <w:rPr>
          <w:b/>
          <w:u w:val="single"/>
        </w:rPr>
      </w:pPr>
    </w:p>
    <w:p w14:paraId="6898129D" w14:textId="77777777" w:rsidR="005C4B50" w:rsidRPr="00AC7D02" w:rsidRDefault="005C4B50" w:rsidP="005C4B50">
      <w:pPr>
        <w:ind w:left="720"/>
        <w:jc w:val="both"/>
        <w:rPr>
          <w:b/>
          <w:u w:val="single"/>
        </w:rPr>
      </w:pPr>
      <w:r>
        <w:rPr>
          <w:b/>
          <w:u w:val="single"/>
        </w:rPr>
        <w:t>Document</w:t>
      </w:r>
      <w:r w:rsidRPr="00AC7D02">
        <w:rPr>
          <w:b/>
          <w:u w:val="single"/>
        </w:rPr>
        <w:t xml:space="preserve"> History:</w:t>
      </w:r>
    </w:p>
    <w:p w14:paraId="77D29B07" w14:textId="77777777" w:rsidR="00F30988" w:rsidRPr="00AC7D02" w:rsidRDefault="00F30988" w:rsidP="00F30988">
      <w:pPr>
        <w:jc w:val="both"/>
      </w:pPr>
    </w:p>
    <w:p w14:paraId="6496781B" w14:textId="1333395B" w:rsidR="00A44BC3" w:rsidRPr="00AC7D02" w:rsidRDefault="00A44BC3" w:rsidP="0008068C">
      <w:pPr>
        <w:numPr>
          <w:ilvl w:val="2"/>
          <w:numId w:val="5"/>
        </w:numPr>
        <w:tabs>
          <w:tab w:val="clear" w:pos="1080"/>
          <w:tab w:val="num" w:pos="851"/>
        </w:tabs>
        <w:ind w:left="851" w:hanging="851"/>
        <w:jc w:val="both"/>
        <w:rPr>
          <w:b/>
          <w:u w:val="single"/>
        </w:rPr>
      </w:pPr>
      <w:r w:rsidRPr="00AC7D02">
        <w:rPr>
          <w:rFonts w:eastAsia="Calibri"/>
          <w:b/>
          <w:bCs/>
        </w:rPr>
        <w:t xml:space="preserve">Footer </w:t>
      </w:r>
      <w:r w:rsidRPr="00E96D5A">
        <w:rPr>
          <w:b/>
        </w:rPr>
        <w:t>of</w:t>
      </w:r>
      <w:r w:rsidRPr="00AC7D02">
        <w:rPr>
          <w:rFonts w:eastAsia="Calibri"/>
          <w:b/>
          <w:bCs/>
        </w:rPr>
        <w:t xml:space="preserve"> the </w:t>
      </w:r>
      <w:r w:rsidR="00FD7965" w:rsidRPr="00AC7D02">
        <w:rPr>
          <w:rFonts w:eastAsia="Calibri"/>
          <w:b/>
          <w:bCs/>
        </w:rPr>
        <w:t>document</w:t>
      </w:r>
      <w:r w:rsidRPr="00AC7D02">
        <w:rPr>
          <w:rFonts w:eastAsia="Calibri"/>
          <w:b/>
          <w:bCs/>
        </w:rPr>
        <w:t>:</w:t>
      </w:r>
      <w:r w:rsidRPr="00AC7D02">
        <w:rPr>
          <w:rFonts w:eastAsia="Calibri"/>
          <w:b/>
          <w:bCs/>
        </w:rPr>
        <w:tab/>
      </w:r>
    </w:p>
    <w:p w14:paraId="7B8A8C1B" w14:textId="576C4862" w:rsidR="00A44BC3" w:rsidRPr="00AC7D02" w:rsidRDefault="00A44BC3" w:rsidP="0008068C">
      <w:pPr>
        <w:pStyle w:val="ListParagraph"/>
        <w:numPr>
          <w:ilvl w:val="3"/>
          <w:numId w:val="5"/>
        </w:numPr>
        <w:tabs>
          <w:tab w:val="clear" w:pos="1080"/>
        </w:tabs>
        <w:ind w:left="1134" w:hanging="1134"/>
        <w:jc w:val="both"/>
        <w:rPr>
          <w:rFonts w:eastAsia="Calibri"/>
          <w:bCs/>
        </w:rPr>
      </w:pPr>
      <w:r w:rsidRPr="00E96D5A">
        <w:rPr>
          <w:rFonts w:eastAsia="Calibri"/>
          <w:bCs/>
        </w:rPr>
        <w:t>Mention</w:t>
      </w:r>
      <w:r w:rsidRPr="00AC7D02">
        <w:rPr>
          <w:rFonts w:eastAsia="Calibri"/>
          <w:bCs/>
        </w:rPr>
        <w:t xml:space="preserve"> </w:t>
      </w:r>
      <w:r w:rsidR="001601EA">
        <w:rPr>
          <w:rFonts w:eastAsia="Calibri"/>
          <w:bCs/>
        </w:rPr>
        <w:t>version</w:t>
      </w:r>
      <w:r w:rsidRPr="00AC7D02">
        <w:rPr>
          <w:rFonts w:eastAsia="Calibri"/>
          <w:bCs/>
        </w:rPr>
        <w:t xml:space="preserve"> number of </w:t>
      </w:r>
      <w:r w:rsidR="00F903FD" w:rsidRPr="00AC7D02">
        <w:rPr>
          <w:rFonts w:eastAsia="Calibri"/>
          <w:bCs/>
        </w:rPr>
        <w:t xml:space="preserve">the document </w:t>
      </w:r>
      <w:r w:rsidRPr="00AC7D02">
        <w:rPr>
          <w:rFonts w:eastAsia="Calibri"/>
          <w:bCs/>
        </w:rPr>
        <w:t>at the right alignment.</w:t>
      </w:r>
    </w:p>
    <w:p w14:paraId="3444972F" w14:textId="39A94FD6" w:rsidR="00A44BC3" w:rsidRDefault="00A44BC3" w:rsidP="0008068C">
      <w:pPr>
        <w:pStyle w:val="ListParagraph"/>
        <w:numPr>
          <w:ilvl w:val="3"/>
          <w:numId w:val="5"/>
        </w:numPr>
        <w:tabs>
          <w:tab w:val="clear" w:pos="1080"/>
        </w:tabs>
        <w:ind w:left="1134" w:hanging="1134"/>
        <w:jc w:val="both"/>
        <w:rPr>
          <w:rFonts w:eastAsia="Calibri"/>
          <w:bCs/>
        </w:rPr>
      </w:pPr>
      <w:r w:rsidRPr="00AC7D02">
        <w:rPr>
          <w:rFonts w:eastAsia="Calibri"/>
          <w:bCs/>
        </w:rPr>
        <w:t>Provide top border line of the text of footer.</w:t>
      </w:r>
    </w:p>
    <w:p w14:paraId="2F6884BB" w14:textId="0B1AB6F6" w:rsidR="002D73BE" w:rsidRDefault="002D73BE" w:rsidP="002D73BE">
      <w:pPr>
        <w:jc w:val="both"/>
        <w:rPr>
          <w:rFonts w:eastAsia="Calibri"/>
          <w:bCs/>
        </w:rPr>
      </w:pPr>
    </w:p>
    <w:p w14:paraId="1B1ADD3A" w14:textId="2902A84E" w:rsidR="00CD2AA4" w:rsidRPr="00AC7D02" w:rsidRDefault="00CD2AA4" w:rsidP="00C07741">
      <w:pPr>
        <w:numPr>
          <w:ilvl w:val="1"/>
          <w:numId w:val="5"/>
        </w:numPr>
        <w:tabs>
          <w:tab w:val="clear" w:pos="900"/>
        </w:tabs>
        <w:ind w:left="567" w:hanging="567"/>
        <w:jc w:val="both"/>
        <w:rPr>
          <w:b/>
        </w:rPr>
      </w:pPr>
      <w:r w:rsidRPr="00AC7D02">
        <w:rPr>
          <w:rFonts w:eastAsia="Calibri"/>
          <w:b/>
          <w:bCs/>
        </w:rPr>
        <w:t>Numbering System</w:t>
      </w:r>
      <w:r w:rsidR="005C4B50">
        <w:rPr>
          <w:rFonts w:eastAsia="Calibri"/>
          <w:b/>
          <w:bCs/>
        </w:rPr>
        <w:t xml:space="preserve"> (Layout/Plan/List/Policies/Manual)</w:t>
      </w:r>
      <w:r w:rsidRPr="00AC7D02">
        <w:rPr>
          <w:rFonts w:eastAsia="Calibri"/>
          <w:b/>
          <w:bCs/>
        </w:rPr>
        <w:t>:</w:t>
      </w:r>
    </w:p>
    <w:p w14:paraId="70A5C78B" w14:textId="76CA27FD" w:rsidR="00CD2AA4" w:rsidRPr="00AC7D02" w:rsidRDefault="00CD2AA4" w:rsidP="00C07741">
      <w:pPr>
        <w:numPr>
          <w:ilvl w:val="2"/>
          <w:numId w:val="5"/>
        </w:numPr>
        <w:tabs>
          <w:tab w:val="clear" w:pos="1080"/>
        </w:tabs>
        <w:ind w:left="851" w:right="2" w:hanging="851"/>
        <w:jc w:val="both"/>
        <w:rPr>
          <w:b/>
          <w:u w:val="single"/>
        </w:rPr>
      </w:pPr>
      <w:r w:rsidRPr="00AC7D02">
        <w:rPr>
          <w:rFonts w:eastAsia="Calibri"/>
          <w:bCs/>
        </w:rPr>
        <w:t xml:space="preserve">Each </w:t>
      </w:r>
      <w:r w:rsidR="0060263B" w:rsidRPr="00AC7D02">
        <w:rPr>
          <w:rFonts w:eastAsia="Calibri"/>
          <w:bCs/>
        </w:rPr>
        <w:t>document</w:t>
      </w:r>
      <w:r w:rsidRPr="00AC7D02">
        <w:rPr>
          <w:rFonts w:eastAsia="Calibri"/>
          <w:bCs/>
        </w:rPr>
        <w:t xml:space="preserve"> shall have a unique numbering system. Once a number is allocated to a </w:t>
      </w:r>
      <w:r w:rsidR="0060263B" w:rsidRPr="00AC7D02">
        <w:rPr>
          <w:rFonts w:eastAsia="Calibri"/>
          <w:bCs/>
        </w:rPr>
        <w:t>document</w:t>
      </w:r>
      <w:r w:rsidRPr="00AC7D02">
        <w:rPr>
          <w:rFonts w:eastAsia="Calibri"/>
          <w:bCs/>
        </w:rPr>
        <w:t xml:space="preserve">, the same number shall not be repeated to other </w:t>
      </w:r>
      <w:r w:rsidR="0060263B" w:rsidRPr="00AC7D02">
        <w:rPr>
          <w:rFonts w:eastAsia="Calibri"/>
          <w:bCs/>
        </w:rPr>
        <w:t>document</w:t>
      </w:r>
      <w:r w:rsidRPr="00AC7D02">
        <w:rPr>
          <w:rFonts w:eastAsia="Calibri"/>
          <w:bCs/>
        </w:rPr>
        <w:t>.</w:t>
      </w:r>
    </w:p>
    <w:p w14:paraId="22E518A8" w14:textId="77777777" w:rsidR="00CD2AA4" w:rsidRPr="00AC7D02" w:rsidRDefault="00CD2AA4" w:rsidP="00E96D5A">
      <w:pPr>
        <w:ind w:left="1080" w:right="2"/>
        <w:jc w:val="both"/>
        <w:rPr>
          <w:b/>
          <w:u w:val="single"/>
        </w:rPr>
      </w:pPr>
    </w:p>
    <w:p w14:paraId="49EFB3EE" w14:textId="5EBE52AF" w:rsidR="00CD2AA4" w:rsidRPr="00AC7D02" w:rsidRDefault="00CD2AA4" w:rsidP="00C07741">
      <w:pPr>
        <w:numPr>
          <w:ilvl w:val="2"/>
          <w:numId w:val="5"/>
        </w:numPr>
        <w:tabs>
          <w:tab w:val="clear" w:pos="1080"/>
        </w:tabs>
        <w:ind w:left="851" w:right="2" w:hanging="851"/>
        <w:jc w:val="both"/>
        <w:rPr>
          <w:rFonts w:eastAsia="Calibri"/>
          <w:bCs/>
        </w:rPr>
      </w:pPr>
      <w:r w:rsidRPr="00AC7D02">
        <w:rPr>
          <w:rFonts w:eastAsia="Calibri"/>
          <w:bCs/>
        </w:rPr>
        <w:t xml:space="preserve">Each </w:t>
      </w:r>
      <w:r w:rsidR="0060263B" w:rsidRPr="00AC7D02">
        <w:rPr>
          <w:rFonts w:eastAsia="Calibri"/>
          <w:bCs/>
        </w:rPr>
        <w:t>Document</w:t>
      </w:r>
      <w:r w:rsidRPr="00AC7D02">
        <w:rPr>
          <w:rFonts w:eastAsia="Calibri"/>
          <w:bCs/>
        </w:rPr>
        <w:t xml:space="preserve"> No. consists on nine (09) alphanumeric characters (i.e. XXX/9/999). For example, first </w:t>
      </w:r>
      <w:r w:rsidR="0060263B" w:rsidRPr="00AC7D02">
        <w:rPr>
          <w:rFonts w:eastAsia="Calibri"/>
          <w:bCs/>
        </w:rPr>
        <w:t>plan</w:t>
      </w:r>
      <w:r w:rsidRPr="00AC7D02">
        <w:rPr>
          <w:rFonts w:eastAsia="Calibri"/>
          <w:bCs/>
        </w:rPr>
        <w:t xml:space="preserve"> prepares for </w:t>
      </w:r>
      <w:r w:rsidR="0060263B" w:rsidRPr="00AC7D02">
        <w:rPr>
          <w:rFonts w:eastAsia="Calibri"/>
          <w:bCs/>
        </w:rPr>
        <w:t>APQR</w:t>
      </w:r>
      <w:r w:rsidRPr="00AC7D02">
        <w:rPr>
          <w:rFonts w:eastAsia="Calibri"/>
          <w:bCs/>
        </w:rPr>
        <w:t xml:space="preserve"> </w:t>
      </w:r>
      <w:r w:rsidR="00071CC0" w:rsidRPr="00AC7D02">
        <w:rPr>
          <w:rFonts w:eastAsia="Calibri"/>
          <w:bCs/>
        </w:rPr>
        <w:t>in QA</w:t>
      </w:r>
      <w:r w:rsidRPr="00AC7D02">
        <w:rPr>
          <w:rFonts w:eastAsia="Calibri"/>
          <w:bCs/>
        </w:rPr>
        <w:t xml:space="preserve"> shall be numbered as </w:t>
      </w:r>
      <w:r w:rsidR="00C726BF" w:rsidRPr="00AC7D02">
        <w:rPr>
          <w:rFonts w:eastAsia="Calibri"/>
          <w:bCs/>
        </w:rPr>
        <w:t>QAI</w:t>
      </w:r>
      <w:r w:rsidRPr="00AC7D02">
        <w:rPr>
          <w:rFonts w:eastAsia="Calibri"/>
          <w:bCs/>
        </w:rPr>
        <w:t>/</w:t>
      </w:r>
      <w:r w:rsidR="00C726BF" w:rsidRPr="00AC7D02">
        <w:rPr>
          <w:rFonts w:eastAsia="Calibri"/>
          <w:bCs/>
        </w:rPr>
        <w:t>3</w:t>
      </w:r>
      <w:r w:rsidRPr="00AC7D02">
        <w:rPr>
          <w:rFonts w:eastAsia="Calibri"/>
          <w:bCs/>
        </w:rPr>
        <w:t>/001.</w:t>
      </w:r>
    </w:p>
    <w:p w14:paraId="0BD69592" w14:textId="77777777" w:rsidR="00CD2AA4" w:rsidRPr="00AC7D02" w:rsidRDefault="00CD2AA4" w:rsidP="00E96D5A">
      <w:pPr>
        <w:pStyle w:val="ListParagraph"/>
        <w:ind w:right="2"/>
        <w:jc w:val="both"/>
        <w:rPr>
          <w:rFonts w:eastAsia="Calibri"/>
          <w:bCs/>
        </w:rPr>
      </w:pPr>
    </w:p>
    <w:p w14:paraId="4234A8ED" w14:textId="5EFC8701" w:rsidR="00CD2AA4" w:rsidRPr="00AC7D02" w:rsidRDefault="00CD2AA4" w:rsidP="00C07741">
      <w:pPr>
        <w:numPr>
          <w:ilvl w:val="2"/>
          <w:numId w:val="5"/>
        </w:numPr>
        <w:tabs>
          <w:tab w:val="clear" w:pos="1080"/>
        </w:tabs>
        <w:ind w:left="851" w:right="2" w:hanging="851"/>
        <w:jc w:val="both"/>
        <w:rPr>
          <w:rFonts w:eastAsia="Calibri"/>
          <w:bCs/>
        </w:rPr>
      </w:pPr>
      <w:r w:rsidRPr="00AC7D02">
        <w:rPr>
          <w:rFonts w:eastAsia="Calibri"/>
          <w:bCs/>
        </w:rPr>
        <w:t xml:space="preserve">First three characters indicate department &amp; section. (i.e. </w:t>
      </w:r>
      <w:r w:rsidR="006828D2" w:rsidRPr="00AC7D02">
        <w:rPr>
          <w:rFonts w:eastAsia="Calibri"/>
          <w:bCs/>
        </w:rPr>
        <w:t>QA</w:t>
      </w:r>
      <w:r w:rsidRPr="00AC7D02">
        <w:rPr>
          <w:rFonts w:eastAsia="Calibri"/>
          <w:bCs/>
        </w:rPr>
        <w:t xml:space="preserve"> which </w:t>
      </w:r>
      <w:r w:rsidR="006828D2" w:rsidRPr="00AC7D02">
        <w:rPr>
          <w:rFonts w:eastAsia="Calibri"/>
          <w:bCs/>
        </w:rPr>
        <w:t>s</w:t>
      </w:r>
      <w:r w:rsidRPr="00AC7D02">
        <w:rPr>
          <w:rFonts w:eastAsia="Calibri"/>
          <w:bCs/>
        </w:rPr>
        <w:t xml:space="preserve">hows </w:t>
      </w:r>
      <w:r w:rsidR="006828D2" w:rsidRPr="00AC7D02">
        <w:rPr>
          <w:rFonts w:eastAsia="Calibri"/>
          <w:bCs/>
        </w:rPr>
        <w:t xml:space="preserve">Quality Assurance </w:t>
      </w:r>
      <w:r w:rsidRPr="00AC7D02">
        <w:rPr>
          <w:rFonts w:eastAsia="Calibri"/>
          <w:bCs/>
        </w:rPr>
        <w:t>and “</w:t>
      </w:r>
      <w:r w:rsidR="006828D2" w:rsidRPr="00AC7D02">
        <w:rPr>
          <w:rFonts w:eastAsia="Calibri"/>
          <w:bCs/>
        </w:rPr>
        <w:t>I</w:t>
      </w:r>
      <w:r w:rsidRPr="00AC7D02">
        <w:rPr>
          <w:rFonts w:eastAsia="Calibri"/>
          <w:bCs/>
        </w:rPr>
        <w:t xml:space="preserve">” shows </w:t>
      </w:r>
      <w:r w:rsidR="00ED36BC" w:rsidRPr="00AC7D02">
        <w:rPr>
          <w:rFonts w:eastAsia="Calibri"/>
          <w:bCs/>
        </w:rPr>
        <w:t xml:space="preserve">In-Process Control </w:t>
      </w:r>
      <w:r w:rsidRPr="00AC7D02">
        <w:rPr>
          <w:rFonts w:eastAsia="Calibri"/>
          <w:bCs/>
        </w:rPr>
        <w:t>Section).</w:t>
      </w:r>
    </w:p>
    <w:p w14:paraId="79417059" w14:textId="77777777" w:rsidR="00CD2AA4" w:rsidRPr="00AC7D02" w:rsidRDefault="00CD2AA4" w:rsidP="00E96D5A">
      <w:pPr>
        <w:pStyle w:val="ListParagraph"/>
        <w:ind w:right="2"/>
        <w:jc w:val="both"/>
        <w:rPr>
          <w:rFonts w:eastAsia="Calibri"/>
          <w:bCs/>
        </w:rPr>
      </w:pPr>
    </w:p>
    <w:p w14:paraId="5E8007E2" w14:textId="252347CE" w:rsidR="00CD2AA4" w:rsidRPr="00AC7D02" w:rsidRDefault="00CD2AA4" w:rsidP="00C07741">
      <w:pPr>
        <w:numPr>
          <w:ilvl w:val="2"/>
          <w:numId w:val="5"/>
        </w:numPr>
        <w:tabs>
          <w:tab w:val="clear" w:pos="1080"/>
        </w:tabs>
        <w:ind w:left="851" w:right="2" w:hanging="851"/>
        <w:jc w:val="both"/>
        <w:rPr>
          <w:rFonts w:eastAsia="Calibri"/>
          <w:bCs/>
        </w:rPr>
      </w:pPr>
      <w:r w:rsidRPr="00AC7D02">
        <w:rPr>
          <w:rFonts w:eastAsia="Calibri"/>
          <w:bCs/>
        </w:rPr>
        <w:t xml:space="preserve">Fifth character indicate level of the document. (i.e. </w:t>
      </w:r>
      <w:r w:rsidR="00ED36BC" w:rsidRPr="00AC7D02">
        <w:rPr>
          <w:rFonts w:eastAsia="Calibri"/>
          <w:bCs/>
        </w:rPr>
        <w:t>3</w:t>
      </w:r>
      <w:r w:rsidRPr="00AC7D02">
        <w:rPr>
          <w:rFonts w:eastAsia="Calibri"/>
          <w:bCs/>
        </w:rPr>
        <w:t xml:space="preserve"> </w:t>
      </w:r>
      <w:r w:rsidR="00ED36BC" w:rsidRPr="00AC7D02">
        <w:rPr>
          <w:rFonts w:eastAsia="Calibri"/>
          <w:bCs/>
        </w:rPr>
        <w:t>indicates the document is either layout, plan or list</w:t>
      </w:r>
      <w:r w:rsidRPr="00AC7D02">
        <w:rPr>
          <w:rFonts w:eastAsia="Calibri"/>
          <w:bCs/>
        </w:rPr>
        <w:t>).</w:t>
      </w:r>
    </w:p>
    <w:p w14:paraId="70BB4530" w14:textId="77777777" w:rsidR="00CD2AA4" w:rsidRPr="00AC7D02" w:rsidRDefault="00CD2AA4" w:rsidP="00E96D5A">
      <w:pPr>
        <w:pStyle w:val="ListParagraph"/>
        <w:ind w:right="2"/>
        <w:jc w:val="both"/>
        <w:rPr>
          <w:rFonts w:eastAsia="Calibri"/>
          <w:bCs/>
        </w:rPr>
      </w:pPr>
    </w:p>
    <w:p w14:paraId="5B5A2557" w14:textId="6728CF04" w:rsidR="00CD2AA4" w:rsidRPr="00AC7D02" w:rsidRDefault="00CD2AA4" w:rsidP="00C07741">
      <w:pPr>
        <w:numPr>
          <w:ilvl w:val="2"/>
          <w:numId w:val="5"/>
        </w:numPr>
        <w:tabs>
          <w:tab w:val="clear" w:pos="1080"/>
        </w:tabs>
        <w:ind w:left="851" w:right="2" w:hanging="851"/>
        <w:jc w:val="both"/>
        <w:rPr>
          <w:rFonts w:eastAsia="Calibri"/>
          <w:bCs/>
        </w:rPr>
      </w:pPr>
      <w:r w:rsidRPr="00AC7D02">
        <w:rPr>
          <w:rFonts w:eastAsia="Calibri"/>
          <w:bCs/>
        </w:rPr>
        <w:t xml:space="preserve">Last three numeric characters indicate serial number of </w:t>
      </w:r>
      <w:r w:rsidR="00ED36BC" w:rsidRPr="00AC7D02">
        <w:rPr>
          <w:rFonts w:eastAsia="Calibri"/>
          <w:bCs/>
        </w:rPr>
        <w:t>particular document</w:t>
      </w:r>
      <w:r w:rsidRPr="00AC7D02">
        <w:rPr>
          <w:rFonts w:eastAsia="Calibri"/>
          <w:bCs/>
        </w:rPr>
        <w:t>.</w:t>
      </w:r>
    </w:p>
    <w:p w14:paraId="2C5771D1" w14:textId="77777777" w:rsidR="00CD2AA4" w:rsidRPr="00AC7D02" w:rsidRDefault="00CD2AA4" w:rsidP="00E96D5A">
      <w:pPr>
        <w:pStyle w:val="ListParagraph"/>
        <w:ind w:right="2"/>
        <w:jc w:val="both"/>
        <w:rPr>
          <w:rFonts w:eastAsia="Calibri"/>
          <w:bCs/>
        </w:rPr>
      </w:pPr>
    </w:p>
    <w:p w14:paraId="6AC2B441" w14:textId="789E96A2" w:rsidR="00314D3A" w:rsidRDefault="00ED36BC" w:rsidP="00C07741">
      <w:pPr>
        <w:numPr>
          <w:ilvl w:val="2"/>
          <w:numId w:val="5"/>
        </w:numPr>
        <w:tabs>
          <w:tab w:val="clear" w:pos="1080"/>
        </w:tabs>
        <w:ind w:left="851" w:right="2" w:hanging="851"/>
        <w:jc w:val="both"/>
        <w:rPr>
          <w:rFonts w:eastAsia="Calibri"/>
          <w:bCs/>
        </w:rPr>
      </w:pPr>
      <w:r w:rsidRPr="00AC7D02">
        <w:rPr>
          <w:rFonts w:eastAsia="Calibri"/>
          <w:bCs/>
        </w:rPr>
        <w:t xml:space="preserve">For </w:t>
      </w:r>
      <w:r w:rsidR="00CD2AA4" w:rsidRPr="00AC7D02">
        <w:rPr>
          <w:rFonts w:eastAsia="Calibri"/>
          <w:bCs/>
        </w:rPr>
        <w:t>departmental codes</w:t>
      </w:r>
      <w:r w:rsidR="0052596B" w:rsidRPr="00AC7D02">
        <w:rPr>
          <w:rFonts w:eastAsia="Calibri"/>
          <w:bCs/>
        </w:rPr>
        <w:t xml:space="preserve"> and section / functional codes, vide para 8.</w:t>
      </w:r>
      <w:r w:rsidR="002D73BE">
        <w:rPr>
          <w:rFonts w:eastAsia="Calibri"/>
          <w:bCs/>
        </w:rPr>
        <w:t>2.</w:t>
      </w:r>
      <w:r w:rsidR="0052596B" w:rsidRPr="00AC7D02">
        <w:rPr>
          <w:rFonts w:eastAsia="Calibri"/>
          <w:bCs/>
        </w:rPr>
        <w:t>6.7 and 8.</w:t>
      </w:r>
      <w:r w:rsidR="002D73BE">
        <w:rPr>
          <w:rFonts w:eastAsia="Calibri"/>
          <w:bCs/>
        </w:rPr>
        <w:t>2.</w:t>
      </w:r>
      <w:r w:rsidR="0052596B" w:rsidRPr="00AC7D02">
        <w:rPr>
          <w:rFonts w:eastAsia="Calibri"/>
          <w:bCs/>
        </w:rPr>
        <w:t xml:space="preserve">6.8 </w:t>
      </w:r>
      <w:r w:rsidR="00CD2AA4" w:rsidRPr="00AC7D02">
        <w:rPr>
          <w:rFonts w:eastAsia="Calibri"/>
          <w:bCs/>
        </w:rPr>
        <w:t xml:space="preserve">of </w:t>
      </w:r>
      <w:r w:rsidR="0052596B" w:rsidRPr="00AC7D02">
        <w:rPr>
          <w:rFonts w:eastAsia="Calibri"/>
          <w:bCs/>
        </w:rPr>
        <w:t xml:space="preserve">SOP for </w:t>
      </w:r>
      <w:r w:rsidR="00892BB2" w:rsidRPr="00AC7D02">
        <w:rPr>
          <w:rFonts w:eastAsia="Calibri"/>
          <w:bCs/>
        </w:rPr>
        <w:t>“</w:t>
      </w:r>
      <w:r w:rsidR="0052596B" w:rsidRPr="00AC7D02">
        <w:rPr>
          <w:rFonts w:eastAsia="Calibri"/>
          <w:bCs/>
        </w:rPr>
        <w:t xml:space="preserve">preparation, review and retrieval of </w:t>
      </w:r>
      <w:r w:rsidR="00CD2AA4" w:rsidRPr="00AC7D02">
        <w:rPr>
          <w:rFonts w:eastAsia="Calibri"/>
          <w:bCs/>
        </w:rPr>
        <w:t>SOP</w:t>
      </w:r>
      <w:r w:rsidR="00892BB2" w:rsidRPr="00AC7D02">
        <w:rPr>
          <w:rFonts w:eastAsia="Calibri"/>
          <w:bCs/>
        </w:rPr>
        <w:t>”</w:t>
      </w:r>
      <w:r w:rsidR="009C237C">
        <w:rPr>
          <w:rFonts w:eastAsia="Calibri"/>
          <w:bCs/>
        </w:rPr>
        <w:t>, Doc. No. QAG/2/056.</w:t>
      </w:r>
    </w:p>
    <w:p w14:paraId="718F5AEF" w14:textId="6CA5E7D6" w:rsidR="0096063E" w:rsidRDefault="0096063E" w:rsidP="0096063E">
      <w:pPr>
        <w:ind w:right="-367"/>
        <w:rPr>
          <w:rFonts w:eastAsia="Calibri"/>
          <w:bCs/>
        </w:rPr>
      </w:pPr>
    </w:p>
    <w:p w14:paraId="33BBEA4A" w14:textId="77777777" w:rsidR="00F038E6" w:rsidRPr="00AC7D02" w:rsidRDefault="00F038E6" w:rsidP="0096063E">
      <w:pPr>
        <w:ind w:right="-367"/>
        <w:rPr>
          <w:rFonts w:eastAsia="Calibri"/>
          <w:bCs/>
        </w:rPr>
      </w:pPr>
    </w:p>
    <w:p w14:paraId="5A5D3F95" w14:textId="77777777" w:rsidR="004075B4" w:rsidRPr="00AC7D02" w:rsidRDefault="004075B4" w:rsidP="00A3753A">
      <w:pPr>
        <w:numPr>
          <w:ilvl w:val="1"/>
          <w:numId w:val="5"/>
        </w:numPr>
        <w:tabs>
          <w:tab w:val="clear" w:pos="900"/>
        </w:tabs>
        <w:ind w:left="567" w:hanging="567"/>
        <w:jc w:val="both"/>
        <w:rPr>
          <w:rFonts w:eastAsia="Calibri"/>
          <w:b/>
          <w:bCs/>
        </w:rPr>
      </w:pPr>
      <w:r w:rsidRPr="00AC7D02">
        <w:rPr>
          <w:rFonts w:eastAsia="Calibri"/>
          <w:b/>
          <w:bCs/>
        </w:rPr>
        <w:t>Handling of documents:</w:t>
      </w:r>
    </w:p>
    <w:p w14:paraId="72F52626" w14:textId="753CAF0B" w:rsidR="00D802FD" w:rsidRPr="00AC7D02" w:rsidRDefault="00D802FD" w:rsidP="00A3753A">
      <w:pPr>
        <w:numPr>
          <w:ilvl w:val="2"/>
          <w:numId w:val="5"/>
        </w:numPr>
        <w:tabs>
          <w:tab w:val="clear" w:pos="1080"/>
          <w:tab w:val="num" w:pos="851"/>
        </w:tabs>
        <w:ind w:left="851" w:hanging="851"/>
        <w:jc w:val="both"/>
      </w:pPr>
      <w:r w:rsidRPr="00AC7D02">
        <w:t xml:space="preserve">QA shall </w:t>
      </w:r>
      <w:r w:rsidR="00C07741">
        <w:t xml:space="preserve">maintain the </w:t>
      </w:r>
      <w:r w:rsidR="00855919" w:rsidRPr="00AC7D02">
        <w:t>“M</w:t>
      </w:r>
      <w:r w:rsidRPr="00AC7D02">
        <w:t xml:space="preserve">aster </w:t>
      </w:r>
      <w:r w:rsidR="00855919" w:rsidRPr="00AC7D02">
        <w:t>L</w:t>
      </w:r>
      <w:r w:rsidRPr="00AC7D02">
        <w:t xml:space="preserve">ist of </w:t>
      </w:r>
      <w:r w:rsidR="00756D77" w:rsidRPr="00AC7D02">
        <w:t>SOPs</w:t>
      </w:r>
      <w:r w:rsidR="00855919" w:rsidRPr="00AC7D02">
        <w:t>”</w:t>
      </w:r>
      <w:r w:rsidRPr="00AC7D02">
        <w:t xml:space="preserve"> (Doc</w:t>
      </w:r>
      <w:r w:rsidR="00E96D5A">
        <w:t xml:space="preserve"> # </w:t>
      </w:r>
      <w:r w:rsidRPr="00AC7D02">
        <w:t>QAG/5/</w:t>
      </w:r>
      <w:r w:rsidR="00C94B81" w:rsidRPr="00AC7D02">
        <w:t>0</w:t>
      </w:r>
      <w:r w:rsidRPr="00AC7D02">
        <w:t>0</w:t>
      </w:r>
      <w:r w:rsidR="000D2503" w:rsidRPr="00AC7D02">
        <w:t>4</w:t>
      </w:r>
      <w:r w:rsidRPr="00AC7D02">
        <w:t>)</w:t>
      </w:r>
      <w:r w:rsidR="00C07741">
        <w:t xml:space="preserve"> </w:t>
      </w:r>
    </w:p>
    <w:p w14:paraId="41C5845A" w14:textId="7A5A0CFE" w:rsidR="00DF7EA3" w:rsidRPr="00AC7D02" w:rsidRDefault="00C07741" w:rsidP="00A3753A">
      <w:pPr>
        <w:numPr>
          <w:ilvl w:val="2"/>
          <w:numId w:val="5"/>
        </w:numPr>
        <w:tabs>
          <w:tab w:val="clear" w:pos="1080"/>
          <w:tab w:val="num" w:pos="851"/>
        </w:tabs>
        <w:ind w:left="851" w:hanging="851"/>
        <w:jc w:val="both"/>
      </w:pPr>
      <w:r w:rsidRPr="00AC7D02">
        <w:t xml:space="preserve">QA shall </w:t>
      </w:r>
      <w:r>
        <w:t>maintain the</w:t>
      </w:r>
      <w:r w:rsidR="00DF7EA3" w:rsidRPr="00AC7D02">
        <w:t xml:space="preserve"> “Master List of Formats” (</w:t>
      </w:r>
      <w:r w:rsidR="00E96D5A" w:rsidRPr="00AC7D02">
        <w:t>Doc</w:t>
      </w:r>
      <w:r w:rsidR="00E96D5A">
        <w:t xml:space="preserve"> # </w:t>
      </w:r>
      <w:r w:rsidR="00DF7EA3" w:rsidRPr="00AC7D02">
        <w:t>QAG/5/273)</w:t>
      </w:r>
      <w:r>
        <w:t>.</w:t>
      </w:r>
    </w:p>
    <w:p w14:paraId="517356F9" w14:textId="09CEC392" w:rsidR="00933B4C" w:rsidRPr="00AC7D02" w:rsidRDefault="00C07741" w:rsidP="00A3753A">
      <w:pPr>
        <w:numPr>
          <w:ilvl w:val="2"/>
          <w:numId w:val="5"/>
        </w:numPr>
        <w:tabs>
          <w:tab w:val="clear" w:pos="1080"/>
          <w:tab w:val="num" w:pos="851"/>
        </w:tabs>
        <w:ind w:left="851" w:hanging="851"/>
        <w:jc w:val="both"/>
      </w:pPr>
      <w:r w:rsidRPr="00AC7D02">
        <w:t xml:space="preserve">QA shall </w:t>
      </w:r>
      <w:r>
        <w:t>maintain the</w:t>
      </w:r>
      <w:r w:rsidR="00933B4C" w:rsidRPr="00AC7D02">
        <w:t xml:space="preserve"> “Master List of Job Descriptions” (</w:t>
      </w:r>
      <w:r w:rsidR="00E96D5A" w:rsidRPr="00AC7D02">
        <w:t>Doc</w:t>
      </w:r>
      <w:r w:rsidR="00E96D5A">
        <w:t xml:space="preserve"> # </w:t>
      </w:r>
      <w:r w:rsidR="00933B4C" w:rsidRPr="00AC7D02">
        <w:t>QAG/5/274).</w:t>
      </w:r>
    </w:p>
    <w:p w14:paraId="50DC65F9" w14:textId="1B2EA248" w:rsidR="006F5B39" w:rsidRPr="00AC7D02" w:rsidRDefault="00C07741" w:rsidP="00A3753A">
      <w:pPr>
        <w:numPr>
          <w:ilvl w:val="2"/>
          <w:numId w:val="5"/>
        </w:numPr>
        <w:tabs>
          <w:tab w:val="clear" w:pos="1080"/>
          <w:tab w:val="num" w:pos="851"/>
        </w:tabs>
        <w:ind w:left="851" w:hanging="851"/>
        <w:jc w:val="both"/>
      </w:pPr>
      <w:r w:rsidRPr="00AC7D02">
        <w:t xml:space="preserve">QA shall </w:t>
      </w:r>
      <w:r>
        <w:t>maintain the</w:t>
      </w:r>
      <w:r w:rsidR="006F5B39" w:rsidRPr="00AC7D02">
        <w:t xml:space="preserve"> “Master List of Organograms” (</w:t>
      </w:r>
      <w:r w:rsidR="00E96D5A" w:rsidRPr="00AC7D02">
        <w:t>Doc</w:t>
      </w:r>
      <w:r w:rsidR="00E96D5A">
        <w:t xml:space="preserve"> # </w:t>
      </w:r>
      <w:r w:rsidR="006F5B39" w:rsidRPr="00AC7D02">
        <w:t>QAG/5/275).</w:t>
      </w:r>
    </w:p>
    <w:p w14:paraId="3240E14B" w14:textId="189722DE" w:rsidR="00215D43" w:rsidRPr="00AC7D02" w:rsidRDefault="00C07741" w:rsidP="00A3753A">
      <w:pPr>
        <w:numPr>
          <w:ilvl w:val="2"/>
          <w:numId w:val="5"/>
        </w:numPr>
        <w:tabs>
          <w:tab w:val="clear" w:pos="1080"/>
          <w:tab w:val="num" w:pos="851"/>
        </w:tabs>
        <w:ind w:left="851" w:hanging="851"/>
        <w:jc w:val="both"/>
      </w:pPr>
      <w:r w:rsidRPr="00AC7D02">
        <w:t xml:space="preserve">QA shall </w:t>
      </w:r>
      <w:r>
        <w:t>maintain the</w:t>
      </w:r>
      <w:r w:rsidR="00215D43" w:rsidRPr="00AC7D02">
        <w:t xml:space="preserve"> “Master List of Layouts</w:t>
      </w:r>
      <w:r w:rsidR="00EF6524">
        <w:t>/Plans/Lists</w:t>
      </w:r>
      <w:r w:rsidR="00215D43" w:rsidRPr="00AC7D02">
        <w:t>” (</w:t>
      </w:r>
      <w:r w:rsidR="00E96D5A" w:rsidRPr="00AC7D02">
        <w:t>Doc</w:t>
      </w:r>
      <w:r w:rsidR="00E96D5A">
        <w:t xml:space="preserve"> # </w:t>
      </w:r>
      <w:r w:rsidR="00215D43" w:rsidRPr="00AC7D02">
        <w:t>QAG/5/276).</w:t>
      </w:r>
    </w:p>
    <w:p w14:paraId="7E0FB9EF" w14:textId="171D7889" w:rsidR="0093066B" w:rsidRDefault="00C07741" w:rsidP="00A3753A">
      <w:pPr>
        <w:numPr>
          <w:ilvl w:val="2"/>
          <w:numId w:val="5"/>
        </w:numPr>
        <w:tabs>
          <w:tab w:val="clear" w:pos="1080"/>
          <w:tab w:val="num" w:pos="851"/>
        </w:tabs>
        <w:ind w:left="851" w:hanging="851"/>
        <w:jc w:val="both"/>
      </w:pPr>
      <w:r w:rsidRPr="00AC7D02">
        <w:t xml:space="preserve">QA shall </w:t>
      </w:r>
      <w:r>
        <w:t>maintain the</w:t>
      </w:r>
      <w:r w:rsidR="0093066B" w:rsidRPr="00AC7D02">
        <w:t xml:space="preserve"> “Master List of Policies and Manuals” (</w:t>
      </w:r>
      <w:r w:rsidR="00E96D5A" w:rsidRPr="00AC7D02">
        <w:t>Doc</w:t>
      </w:r>
      <w:r w:rsidR="00E96D5A">
        <w:t xml:space="preserve"> # </w:t>
      </w:r>
      <w:r w:rsidR="0093066B" w:rsidRPr="00AC7D02">
        <w:t>QAG/5/277).</w:t>
      </w:r>
    </w:p>
    <w:p w14:paraId="60A5D8A3" w14:textId="1BA55DBA" w:rsidR="00C07741" w:rsidRPr="00AC7D02" w:rsidRDefault="00C07741" w:rsidP="00A3753A">
      <w:pPr>
        <w:numPr>
          <w:ilvl w:val="2"/>
          <w:numId w:val="5"/>
        </w:numPr>
        <w:tabs>
          <w:tab w:val="clear" w:pos="1080"/>
          <w:tab w:val="num" w:pos="851"/>
        </w:tabs>
        <w:ind w:left="851" w:hanging="851"/>
        <w:jc w:val="both"/>
      </w:pPr>
      <w:r>
        <w:t xml:space="preserve">QA shall maintain the </w:t>
      </w:r>
      <w:r w:rsidR="00F145B1">
        <w:t xml:space="preserve">above </w:t>
      </w:r>
      <w:r>
        <w:t>master lists through QA Doc. Portal</w:t>
      </w:r>
      <w:r w:rsidR="00F145B1">
        <w:t xml:space="preserve"> according to the specimen formats are attached with this SOP</w:t>
      </w:r>
      <w:r>
        <w:t>.</w:t>
      </w:r>
    </w:p>
    <w:p w14:paraId="3C5CEECD" w14:textId="3C998FF3" w:rsidR="00170CE3" w:rsidRDefault="00170CE3" w:rsidP="001C7CD2">
      <w:pPr>
        <w:jc w:val="both"/>
      </w:pPr>
    </w:p>
    <w:p w14:paraId="5441F461" w14:textId="77777777" w:rsidR="00D802FD" w:rsidRPr="00AC7D02" w:rsidRDefault="00D802FD" w:rsidP="00A3753A">
      <w:pPr>
        <w:numPr>
          <w:ilvl w:val="1"/>
          <w:numId w:val="5"/>
        </w:numPr>
        <w:tabs>
          <w:tab w:val="clear" w:pos="900"/>
        </w:tabs>
        <w:ind w:left="567" w:hanging="567"/>
        <w:jc w:val="both"/>
        <w:rPr>
          <w:rFonts w:eastAsia="Calibri"/>
          <w:b/>
          <w:bCs/>
        </w:rPr>
      </w:pPr>
      <w:r w:rsidRPr="00AC7D02">
        <w:rPr>
          <w:rFonts w:eastAsia="Calibri"/>
          <w:b/>
          <w:bCs/>
        </w:rPr>
        <w:t>Destruction of Documents and Records:</w:t>
      </w:r>
    </w:p>
    <w:p w14:paraId="01491924" w14:textId="1E3FE656" w:rsidR="00D802FD" w:rsidRPr="00AC7D02" w:rsidRDefault="00D802FD" w:rsidP="00A3753A">
      <w:pPr>
        <w:numPr>
          <w:ilvl w:val="2"/>
          <w:numId w:val="5"/>
        </w:numPr>
        <w:tabs>
          <w:tab w:val="clear" w:pos="1080"/>
          <w:tab w:val="num" w:pos="851"/>
        </w:tabs>
        <w:ind w:left="851" w:hanging="851"/>
        <w:jc w:val="both"/>
      </w:pPr>
      <w:r w:rsidRPr="00AC7D02">
        <w:lastRenderedPageBreak/>
        <w:t xml:space="preserve">QA Documentation </w:t>
      </w:r>
      <w:r w:rsidR="00170CE3" w:rsidRPr="00AC7D02">
        <w:t xml:space="preserve">shall destroy the records by </w:t>
      </w:r>
      <w:r w:rsidRPr="00AC7D02">
        <w:t xml:space="preserve">using paper shredder machine or </w:t>
      </w:r>
      <w:r w:rsidR="00D644BE" w:rsidRPr="00AC7D02">
        <w:t>manually</w:t>
      </w:r>
      <w:r w:rsidRPr="00AC7D02">
        <w:t xml:space="preserve"> or through </w:t>
      </w:r>
      <w:r w:rsidR="00D644BE" w:rsidRPr="00AC7D02">
        <w:t>incineration</w:t>
      </w:r>
      <w:r w:rsidRPr="00AC7D02">
        <w:t xml:space="preserve"> and the relevant </w:t>
      </w:r>
      <w:r w:rsidR="00D644BE" w:rsidRPr="00AC7D02">
        <w:t>recording</w:t>
      </w:r>
      <w:r w:rsidRPr="00AC7D02">
        <w:t xml:space="preserve"> shall be done on the form “Document Distribution and Retrieval Record” (</w:t>
      </w:r>
      <w:r w:rsidR="00D644BE" w:rsidRPr="00AC7D02">
        <w:t>Document</w:t>
      </w:r>
      <w:r w:rsidRPr="00AC7D02">
        <w:t xml:space="preserve"> No.QAG/5/00</w:t>
      </w:r>
      <w:r w:rsidR="00C94B81" w:rsidRPr="00AC7D02">
        <w:t>2</w:t>
      </w:r>
      <w:r w:rsidRPr="00AC7D02">
        <w:t>)</w:t>
      </w:r>
      <w:r w:rsidR="00EF5552" w:rsidRPr="00AC7D02">
        <w:t>.</w:t>
      </w:r>
    </w:p>
    <w:p w14:paraId="14743A73" w14:textId="77777777" w:rsidR="004F653E" w:rsidRPr="00AC7D02" w:rsidRDefault="004F653E" w:rsidP="004F653E">
      <w:pPr>
        <w:ind w:left="851"/>
        <w:jc w:val="both"/>
      </w:pPr>
    </w:p>
    <w:p w14:paraId="5E133FD2" w14:textId="26B6F169" w:rsidR="004F653E" w:rsidRPr="00AC7D02" w:rsidRDefault="004F653E" w:rsidP="004F653E">
      <w:pPr>
        <w:numPr>
          <w:ilvl w:val="2"/>
          <w:numId w:val="5"/>
        </w:numPr>
        <w:tabs>
          <w:tab w:val="clear" w:pos="1080"/>
          <w:tab w:val="num" w:pos="851"/>
        </w:tabs>
        <w:ind w:left="851" w:hanging="851"/>
        <w:jc w:val="both"/>
      </w:pPr>
      <w:r w:rsidRPr="00AC7D02">
        <w:t>After completion of retention period “OBSOLETE MASTER COPY” shall be destroyed by QA Documentation using paper shredder machine or manually or through incineration.</w:t>
      </w:r>
    </w:p>
    <w:p w14:paraId="2ADC531E" w14:textId="77777777" w:rsidR="004F653E" w:rsidRPr="00AC7D02" w:rsidRDefault="004F653E" w:rsidP="004F653E">
      <w:pPr>
        <w:pStyle w:val="ListParagraph"/>
      </w:pPr>
    </w:p>
    <w:p w14:paraId="2384380E" w14:textId="77777777" w:rsidR="004F653E" w:rsidRPr="00AC7D02" w:rsidRDefault="004F653E" w:rsidP="004F653E">
      <w:pPr>
        <w:numPr>
          <w:ilvl w:val="2"/>
          <w:numId w:val="5"/>
        </w:numPr>
        <w:tabs>
          <w:tab w:val="clear" w:pos="1080"/>
          <w:tab w:val="num" w:pos="851"/>
        </w:tabs>
        <w:ind w:left="851" w:hanging="851"/>
        <w:jc w:val="both"/>
      </w:pPr>
      <w:r w:rsidRPr="00AC7D02">
        <w:t>QA Documentation shall record the details of destruction of obsolete master copies / documents in “Document Destruction Records” (Document No.QAG/5/106).</w:t>
      </w:r>
    </w:p>
    <w:p w14:paraId="444CD9DD" w14:textId="23A0388A" w:rsidR="00E66727" w:rsidRDefault="00E66727" w:rsidP="001C7CD2">
      <w:pPr>
        <w:ind w:left="851"/>
        <w:jc w:val="both"/>
      </w:pPr>
    </w:p>
    <w:p w14:paraId="1162E223" w14:textId="77777777" w:rsidR="00140750" w:rsidRPr="00AC7D02" w:rsidRDefault="004F01CC" w:rsidP="002B77C3">
      <w:pPr>
        <w:numPr>
          <w:ilvl w:val="0"/>
          <w:numId w:val="5"/>
        </w:numPr>
        <w:tabs>
          <w:tab w:val="clear" w:pos="720"/>
        </w:tabs>
        <w:ind w:left="567" w:hanging="567"/>
        <w:jc w:val="both"/>
        <w:rPr>
          <w:b/>
          <w:u w:val="single"/>
        </w:rPr>
      </w:pPr>
      <w:r w:rsidRPr="00AC7D02">
        <w:rPr>
          <w:b/>
          <w:u w:val="single"/>
        </w:rPr>
        <w:t>Training</w:t>
      </w:r>
      <w:r w:rsidR="00140750" w:rsidRPr="00AC7D02">
        <w:rPr>
          <w:b/>
          <w:u w:val="single"/>
        </w:rPr>
        <w:t>:</w:t>
      </w:r>
    </w:p>
    <w:p w14:paraId="198A1DA7" w14:textId="77777777" w:rsidR="00140750" w:rsidRPr="00AC7D02" w:rsidRDefault="004B0C1D" w:rsidP="001C7CD2">
      <w:pPr>
        <w:ind w:left="567"/>
        <w:jc w:val="both"/>
      </w:pPr>
      <w:r w:rsidRPr="00AC7D02">
        <w:t xml:space="preserve">Training </w:t>
      </w:r>
      <w:r w:rsidR="00596A9D" w:rsidRPr="00AC7D02">
        <w:t>will</w:t>
      </w:r>
      <w:r w:rsidRPr="00AC7D02">
        <w:t xml:space="preserve"> be </w:t>
      </w:r>
      <w:r w:rsidR="0047046A" w:rsidRPr="00AC7D02">
        <w:t xml:space="preserve">provided </w:t>
      </w:r>
      <w:r w:rsidRPr="00AC7D02">
        <w:t xml:space="preserve">to concern personnel </w:t>
      </w:r>
      <w:r w:rsidR="0034493A" w:rsidRPr="00AC7D02">
        <w:t>prior to</w:t>
      </w:r>
      <w:r w:rsidRPr="00AC7D02">
        <w:t xml:space="preserve"> implementation of SOP</w:t>
      </w:r>
      <w:r w:rsidR="0034493A" w:rsidRPr="00AC7D02">
        <w:t xml:space="preserve"> and will be record</w:t>
      </w:r>
      <w:r w:rsidR="00736658" w:rsidRPr="00AC7D02">
        <w:t>ed on Document No.</w:t>
      </w:r>
      <w:r w:rsidR="0034493A" w:rsidRPr="00AC7D02">
        <w:t xml:space="preserve"> QAG/5/142</w:t>
      </w:r>
      <w:r w:rsidRPr="00AC7D02">
        <w:t>.</w:t>
      </w:r>
    </w:p>
    <w:p w14:paraId="1EBF6981" w14:textId="77777777" w:rsidR="00E66727" w:rsidRPr="00AC7D02" w:rsidRDefault="00E66727" w:rsidP="001C7CD2">
      <w:pPr>
        <w:ind w:left="567"/>
        <w:jc w:val="both"/>
      </w:pPr>
    </w:p>
    <w:p w14:paraId="39DDACDF" w14:textId="77777777" w:rsidR="00FD324C" w:rsidRPr="00AC7D02" w:rsidRDefault="00AB4BDA" w:rsidP="002B77C3">
      <w:pPr>
        <w:numPr>
          <w:ilvl w:val="0"/>
          <w:numId w:val="5"/>
        </w:numPr>
        <w:tabs>
          <w:tab w:val="clear" w:pos="720"/>
        </w:tabs>
        <w:ind w:left="567" w:hanging="567"/>
        <w:jc w:val="both"/>
        <w:rPr>
          <w:b/>
          <w:u w:val="single"/>
        </w:rPr>
      </w:pPr>
      <w:r w:rsidRPr="00AC7D02">
        <w:rPr>
          <w:b/>
          <w:u w:val="single"/>
        </w:rPr>
        <w:t>Attachment</w:t>
      </w:r>
      <w:r w:rsidR="00FD324C" w:rsidRPr="00AC7D02">
        <w:rPr>
          <w:b/>
          <w:u w:val="single"/>
        </w:rPr>
        <w:t>:</w:t>
      </w:r>
    </w:p>
    <w:p w14:paraId="083DBFCE" w14:textId="680FE819" w:rsidR="00FD324C" w:rsidRPr="00AC7D02" w:rsidRDefault="00182D62" w:rsidP="00DB6BFF">
      <w:pPr>
        <w:numPr>
          <w:ilvl w:val="1"/>
          <w:numId w:val="5"/>
        </w:numPr>
        <w:tabs>
          <w:tab w:val="clear" w:pos="900"/>
        </w:tabs>
        <w:ind w:left="851" w:hanging="851"/>
        <w:jc w:val="both"/>
        <w:rPr>
          <w:b/>
          <w:u w:val="single"/>
        </w:rPr>
      </w:pPr>
      <w:r w:rsidRPr="00AC7D02">
        <w:rPr>
          <w:rFonts w:eastAsia="Calibri"/>
          <w:bCs/>
        </w:rPr>
        <w:t>Controlled</w:t>
      </w:r>
      <w:r w:rsidRPr="00AC7D02">
        <w:t xml:space="preserve"> </w:t>
      </w:r>
      <w:r w:rsidR="00AB4BDA" w:rsidRPr="00AC7D02">
        <w:t>Document Distribution &amp; Retrieval form</w:t>
      </w:r>
      <w:r w:rsidR="00FD324C" w:rsidRPr="00AC7D02">
        <w:tab/>
      </w:r>
      <w:r w:rsidR="00773E0B" w:rsidRPr="00AC7D02">
        <w:tab/>
      </w:r>
      <w:r w:rsidR="00FD324C" w:rsidRPr="00AC7D02">
        <w:t>-</w:t>
      </w:r>
      <w:r w:rsidR="00FD324C" w:rsidRPr="00AC7D02">
        <w:tab/>
      </w:r>
      <w:r w:rsidR="00046E54" w:rsidRPr="00AC7D02">
        <w:t>QA</w:t>
      </w:r>
      <w:r w:rsidR="00AB4BDA" w:rsidRPr="00AC7D02">
        <w:t>G</w:t>
      </w:r>
      <w:r w:rsidR="00126E5F" w:rsidRPr="00AC7D02">
        <w:t>/</w:t>
      </w:r>
      <w:r w:rsidR="00AB4BDA" w:rsidRPr="00AC7D02">
        <w:t>5</w:t>
      </w:r>
      <w:r w:rsidR="00126E5F" w:rsidRPr="00AC7D02">
        <w:t>/</w:t>
      </w:r>
      <w:r w:rsidR="00AB4BDA" w:rsidRPr="00AC7D02">
        <w:t>0</w:t>
      </w:r>
      <w:r w:rsidR="00046E54" w:rsidRPr="00AC7D02">
        <w:t>02</w:t>
      </w:r>
    </w:p>
    <w:p w14:paraId="027E1F93" w14:textId="6830A6DB" w:rsidR="00182D62" w:rsidRPr="00DB6BFF" w:rsidRDefault="00415DD0" w:rsidP="00DB6BFF">
      <w:pPr>
        <w:numPr>
          <w:ilvl w:val="1"/>
          <w:numId w:val="5"/>
        </w:numPr>
        <w:tabs>
          <w:tab w:val="clear" w:pos="900"/>
        </w:tabs>
        <w:ind w:left="851" w:hanging="851"/>
        <w:jc w:val="both"/>
      </w:pPr>
      <w:r w:rsidRPr="00DB6BFF">
        <w:t xml:space="preserve">Master List of </w:t>
      </w:r>
      <w:r w:rsidR="00390C9A" w:rsidRPr="00DB6BFF">
        <w:t>SOPs</w:t>
      </w:r>
      <w:r w:rsidR="00390C9A" w:rsidRPr="00DB6BFF">
        <w:tab/>
      </w:r>
      <w:r w:rsidRPr="00DB6BFF">
        <w:tab/>
      </w:r>
      <w:r w:rsidRPr="00DB6BFF">
        <w:tab/>
      </w:r>
      <w:r w:rsidRPr="00DB6BFF">
        <w:tab/>
      </w:r>
      <w:r w:rsidRPr="00DB6BFF">
        <w:tab/>
      </w:r>
      <w:r w:rsidRPr="00DB6BFF">
        <w:tab/>
      </w:r>
      <w:r w:rsidR="00DB6BFF" w:rsidRPr="00DB6BFF">
        <w:tab/>
      </w:r>
      <w:r w:rsidRPr="00DB6BFF">
        <w:t>-</w:t>
      </w:r>
      <w:r w:rsidRPr="00DB6BFF">
        <w:tab/>
        <w:t>QAG/5/004</w:t>
      </w:r>
    </w:p>
    <w:p w14:paraId="3B8DED05" w14:textId="55DB2A90" w:rsidR="00F14B8C" w:rsidRPr="00DB6BFF" w:rsidRDefault="00F14B8C" w:rsidP="00DB6BFF">
      <w:pPr>
        <w:numPr>
          <w:ilvl w:val="1"/>
          <w:numId w:val="5"/>
        </w:numPr>
        <w:tabs>
          <w:tab w:val="clear" w:pos="900"/>
        </w:tabs>
        <w:ind w:left="851" w:hanging="851"/>
        <w:jc w:val="both"/>
      </w:pPr>
      <w:r w:rsidRPr="00DB6BFF">
        <w:t>Departmental Policy – Format</w:t>
      </w:r>
      <w:r w:rsidRPr="00DB6BFF">
        <w:tab/>
      </w:r>
      <w:r w:rsidRPr="00DB6BFF">
        <w:tab/>
      </w:r>
      <w:r w:rsidRPr="00DB6BFF">
        <w:tab/>
      </w:r>
      <w:r w:rsidRPr="00DB6BFF">
        <w:tab/>
      </w:r>
      <w:r w:rsidR="00DB6BFF" w:rsidRPr="00DB6BFF">
        <w:tab/>
      </w:r>
      <w:r w:rsidRPr="00DB6BFF">
        <w:t>-</w:t>
      </w:r>
      <w:r w:rsidRPr="00DB6BFF">
        <w:tab/>
        <w:t>QAG/5/015</w:t>
      </w:r>
    </w:p>
    <w:p w14:paraId="4ECAAF83" w14:textId="28BE0C8B" w:rsidR="009816D2" w:rsidRPr="00DB6BFF" w:rsidRDefault="009816D2" w:rsidP="00DB6BFF">
      <w:pPr>
        <w:numPr>
          <w:ilvl w:val="1"/>
          <w:numId w:val="5"/>
        </w:numPr>
        <w:tabs>
          <w:tab w:val="clear" w:pos="900"/>
        </w:tabs>
        <w:ind w:left="851" w:hanging="851"/>
        <w:jc w:val="both"/>
      </w:pPr>
      <w:r w:rsidRPr="00DB6BFF">
        <w:t>Requisition for Additional Copy</w:t>
      </w:r>
      <w:r w:rsidRPr="00DB6BFF">
        <w:tab/>
      </w:r>
      <w:r w:rsidRPr="00DB6BFF">
        <w:tab/>
      </w:r>
      <w:r w:rsidR="00182D62" w:rsidRPr="00DB6BFF">
        <w:tab/>
      </w:r>
      <w:r w:rsidR="00182D62" w:rsidRPr="00DB6BFF">
        <w:tab/>
      </w:r>
      <w:r w:rsidR="00DB6BFF" w:rsidRPr="00DB6BFF">
        <w:tab/>
      </w:r>
      <w:r w:rsidRPr="00DB6BFF">
        <w:t>-</w:t>
      </w:r>
      <w:r w:rsidRPr="00DB6BFF">
        <w:tab/>
        <w:t>QAG/5/</w:t>
      </w:r>
      <w:r w:rsidR="00182D62" w:rsidRPr="00DB6BFF">
        <w:t>103</w:t>
      </w:r>
    </w:p>
    <w:p w14:paraId="3958D172" w14:textId="1D63184C" w:rsidR="004F653E" w:rsidRPr="00DB6BFF" w:rsidRDefault="004F653E" w:rsidP="00DB6BFF">
      <w:pPr>
        <w:numPr>
          <w:ilvl w:val="1"/>
          <w:numId w:val="5"/>
        </w:numPr>
        <w:tabs>
          <w:tab w:val="clear" w:pos="900"/>
        </w:tabs>
        <w:ind w:left="851" w:hanging="851"/>
        <w:jc w:val="both"/>
      </w:pPr>
      <w:r w:rsidRPr="00DB6BFF">
        <w:t>Document Destruction Records</w:t>
      </w:r>
      <w:r w:rsidRPr="00DB6BFF">
        <w:tab/>
      </w:r>
      <w:r w:rsidRPr="00DB6BFF">
        <w:tab/>
      </w:r>
      <w:r w:rsidRPr="00DB6BFF">
        <w:tab/>
      </w:r>
      <w:r w:rsidRPr="00DB6BFF">
        <w:tab/>
      </w:r>
      <w:r w:rsidR="00DB6BFF" w:rsidRPr="00DB6BFF">
        <w:tab/>
      </w:r>
      <w:r w:rsidRPr="00DB6BFF">
        <w:t>-</w:t>
      </w:r>
      <w:r w:rsidRPr="00DB6BFF">
        <w:tab/>
        <w:t>QAG/5/106</w:t>
      </w:r>
    </w:p>
    <w:p w14:paraId="50BC0523" w14:textId="59018B2C" w:rsidR="009816D2" w:rsidRPr="00DB6BFF" w:rsidRDefault="00390C9A" w:rsidP="00DB6BFF">
      <w:pPr>
        <w:numPr>
          <w:ilvl w:val="1"/>
          <w:numId w:val="5"/>
        </w:numPr>
        <w:tabs>
          <w:tab w:val="clear" w:pos="900"/>
        </w:tabs>
        <w:ind w:left="851" w:hanging="851"/>
        <w:jc w:val="both"/>
      </w:pPr>
      <w:r w:rsidRPr="00DB6BFF">
        <w:t>Master List of Formats</w:t>
      </w:r>
      <w:r w:rsidRPr="00DB6BFF">
        <w:tab/>
      </w:r>
      <w:r w:rsidR="009816D2" w:rsidRPr="00DB6BFF">
        <w:tab/>
      </w:r>
      <w:r w:rsidR="009816D2" w:rsidRPr="00DB6BFF">
        <w:tab/>
      </w:r>
      <w:r w:rsidR="00182D62" w:rsidRPr="00DB6BFF">
        <w:tab/>
      </w:r>
      <w:r w:rsidR="00773E0B" w:rsidRPr="00DB6BFF">
        <w:tab/>
      </w:r>
      <w:r w:rsidR="00DB6BFF" w:rsidRPr="00DB6BFF">
        <w:tab/>
      </w:r>
      <w:r w:rsidR="009816D2" w:rsidRPr="00DB6BFF">
        <w:t>-</w:t>
      </w:r>
      <w:r w:rsidR="009816D2" w:rsidRPr="00DB6BFF">
        <w:tab/>
        <w:t>QAG/5/</w:t>
      </w:r>
      <w:r w:rsidRPr="00DB6BFF">
        <w:t>273</w:t>
      </w:r>
    </w:p>
    <w:p w14:paraId="581DF3AB" w14:textId="0D49A71B" w:rsidR="00390C9A" w:rsidRPr="00DB6BFF" w:rsidRDefault="00390C9A" w:rsidP="00DB6BFF">
      <w:pPr>
        <w:numPr>
          <w:ilvl w:val="1"/>
          <w:numId w:val="5"/>
        </w:numPr>
        <w:tabs>
          <w:tab w:val="clear" w:pos="900"/>
        </w:tabs>
        <w:ind w:left="851" w:hanging="851"/>
        <w:jc w:val="both"/>
      </w:pPr>
      <w:r w:rsidRPr="00DB6BFF">
        <w:t>Master List of Job Descriptions</w:t>
      </w:r>
      <w:r w:rsidRPr="00DB6BFF">
        <w:tab/>
      </w:r>
      <w:r w:rsidRPr="00DB6BFF">
        <w:tab/>
      </w:r>
      <w:r w:rsidRPr="00DB6BFF">
        <w:tab/>
      </w:r>
      <w:r w:rsidRPr="00DB6BFF">
        <w:tab/>
      </w:r>
      <w:r w:rsidR="00DB6BFF" w:rsidRPr="00DB6BFF">
        <w:tab/>
      </w:r>
      <w:r w:rsidRPr="00DB6BFF">
        <w:t>-</w:t>
      </w:r>
      <w:r w:rsidRPr="00DB6BFF">
        <w:tab/>
        <w:t>QAG/5/274</w:t>
      </w:r>
    </w:p>
    <w:p w14:paraId="1019CCCD" w14:textId="0EC1DE81" w:rsidR="00390C9A" w:rsidRPr="00DB6BFF" w:rsidRDefault="00390C9A" w:rsidP="00DB6BFF">
      <w:pPr>
        <w:numPr>
          <w:ilvl w:val="1"/>
          <w:numId w:val="5"/>
        </w:numPr>
        <w:tabs>
          <w:tab w:val="clear" w:pos="900"/>
        </w:tabs>
        <w:ind w:left="851" w:hanging="851"/>
        <w:jc w:val="both"/>
      </w:pPr>
      <w:r w:rsidRPr="00DB6BFF">
        <w:t>Master List of Organograms</w:t>
      </w:r>
      <w:r w:rsidRPr="00DB6BFF">
        <w:tab/>
      </w:r>
      <w:r w:rsidRPr="00DB6BFF">
        <w:tab/>
      </w:r>
      <w:r w:rsidRPr="00DB6BFF">
        <w:tab/>
      </w:r>
      <w:r w:rsidRPr="00DB6BFF">
        <w:tab/>
      </w:r>
      <w:r w:rsidRPr="00DB6BFF">
        <w:tab/>
      </w:r>
      <w:r w:rsidR="00DB6BFF" w:rsidRPr="00DB6BFF">
        <w:tab/>
      </w:r>
      <w:r w:rsidRPr="00DB6BFF">
        <w:t>-</w:t>
      </w:r>
      <w:r w:rsidRPr="00DB6BFF">
        <w:tab/>
        <w:t>QAG/5/275</w:t>
      </w:r>
    </w:p>
    <w:p w14:paraId="48D29A9B" w14:textId="33759502" w:rsidR="00390C9A" w:rsidRPr="00DB6BFF" w:rsidRDefault="00390C9A" w:rsidP="00DB6BFF">
      <w:pPr>
        <w:numPr>
          <w:ilvl w:val="1"/>
          <w:numId w:val="5"/>
        </w:numPr>
        <w:tabs>
          <w:tab w:val="clear" w:pos="900"/>
        </w:tabs>
        <w:ind w:left="851" w:hanging="851"/>
        <w:jc w:val="both"/>
      </w:pPr>
      <w:r w:rsidRPr="00DB6BFF">
        <w:t>Master List of Layouts</w:t>
      </w:r>
      <w:r w:rsidR="00DB6BFF">
        <w:t xml:space="preserve"> / Plans / Lists</w:t>
      </w:r>
      <w:r w:rsidRPr="00DB6BFF">
        <w:tab/>
      </w:r>
      <w:r w:rsidRPr="00DB6BFF">
        <w:tab/>
      </w:r>
      <w:r w:rsidRPr="00DB6BFF">
        <w:tab/>
      </w:r>
      <w:r w:rsidR="00DB6BFF" w:rsidRPr="00DB6BFF">
        <w:tab/>
      </w:r>
      <w:r w:rsidRPr="00DB6BFF">
        <w:t>-</w:t>
      </w:r>
      <w:r w:rsidRPr="00DB6BFF">
        <w:tab/>
        <w:t>QAG/5/276</w:t>
      </w:r>
    </w:p>
    <w:p w14:paraId="528206BF" w14:textId="0323DCAD" w:rsidR="00A927EE" w:rsidRPr="00DB6BFF" w:rsidRDefault="00A927EE" w:rsidP="00DB6BFF">
      <w:pPr>
        <w:numPr>
          <w:ilvl w:val="1"/>
          <w:numId w:val="5"/>
        </w:numPr>
        <w:tabs>
          <w:tab w:val="clear" w:pos="900"/>
        </w:tabs>
        <w:ind w:left="851" w:hanging="851"/>
        <w:jc w:val="both"/>
      </w:pPr>
      <w:r w:rsidRPr="00DB6BFF">
        <w:t>Master List of Policies and Manuals</w:t>
      </w:r>
      <w:r w:rsidRPr="00DB6BFF">
        <w:tab/>
      </w:r>
      <w:r w:rsidRPr="00DB6BFF">
        <w:tab/>
      </w:r>
      <w:r w:rsidRPr="00DB6BFF">
        <w:tab/>
      </w:r>
      <w:r w:rsidR="00DB6BFF" w:rsidRPr="00DB6BFF">
        <w:tab/>
      </w:r>
      <w:r w:rsidRPr="00DB6BFF">
        <w:t>-</w:t>
      </w:r>
      <w:r w:rsidRPr="00DB6BFF">
        <w:tab/>
        <w:t>QAG/5/277</w:t>
      </w:r>
    </w:p>
    <w:p w14:paraId="6149B071" w14:textId="12E590E3" w:rsidR="00337583" w:rsidRPr="00DB6BFF" w:rsidRDefault="00337583" w:rsidP="00DB6BFF">
      <w:pPr>
        <w:numPr>
          <w:ilvl w:val="1"/>
          <w:numId w:val="5"/>
        </w:numPr>
        <w:tabs>
          <w:tab w:val="clear" w:pos="900"/>
        </w:tabs>
        <w:ind w:left="851" w:hanging="851"/>
        <w:jc w:val="both"/>
      </w:pPr>
      <w:r w:rsidRPr="00DB6BFF">
        <w:t>Layouts Controlling Label</w:t>
      </w:r>
      <w:r w:rsidRPr="00DB6BFF">
        <w:tab/>
      </w:r>
      <w:r w:rsidRPr="00DB6BFF">
        <w:tab/>
      </w:r>
      <w:r w:rsidRPr="00DB6BFF">
        <w:tab/>
      </w:r>
      <w:r w:rsidRPr="00DB6BFF">
        <w:tab/>
      </w:r>
      <w:r w:rsidRPr="00DB6BFF">
        <w:tab/>
      </w:r>
      <w:r w:rsidR="00DB6BFF" w:rsidRPr="00DB6BFF">
        <w:tab/>
      </w:r>
      <w:r w:rsidRPr="00DB6BFF">
        <w:t>-</w:t>
      </w:r>
      <w:r w:rsidRPr="00DB6BFF">
        <w:tab/>
        <w:t>QAG/5/28</w:t>
      </w:r>
      <w:r w:rsidR="00826014" w:rsidRPr="00DB6BFF">
        <w:t>1</w:t>
      </w:r>
    </w:p>
    <w:p w14:paraId="6302BDD5" w14:textId="248E541B" w:rsidR="00390C9A" w:rsidRPr="00DB6BFF" w:rsidRDefault="00337583" w:rsidP="00DB6BFF">
      <w:pPr>
        <w:numPr>
          <w:ilvl w:val="1"/>
          <w:numId w:val="5"/>
        </w:numPr>
        <w:tabs>
          <w:tab w:val="clear" w:pos="900"/>
        </w:tabs>
        <w:ind w:left="851" w:hanging="851"/>
        <w:jc w:val="both"/>
      </w:pPr>
      <w:r w:rsidRPr="00DB6BFF">
        <w:t>F</w:t>
      </w:r>
      <w:r w:rsidR="002B6AC1" w:rsidRPr="00DB6BFF">
        <w:t xml:space="preserve">ormat for </w:t>
      </w:r>
      <w:r w:rsidRPr="00DB6BFF">
        <w:t>Manuals</w:t>
      </w:r>
      <w:r w:rsidRPr="00DB6BFF">
        <w:tab/>
      </w:r>
      <w:r w:rsidRPr="00DB6BFF">
        <w:tab/>
      </w:r>
      <w:r w:rsidRPr="00DB6BFF">
        <w:tab/>
      </w:r>
      <w:r w:rsidRPr="00DB6BFF">
        <w:tab/>
      </w:r>
      <w:r w:rsidRPr="00DB6BFF">
        <w:tab/>
      </w:r>
      <w:r w:rsidRPr="00DB6BFF">
        <w:tab/>
      </w:r>
      <w:r w:rsidR="00DB6BFF" w:rsidRPr="00DB6BFF">
        <w:tab/>
      </w:r>
      <w:r w:rsidRPr="00DB6BFF">
        <w:t>-</w:t>
      </w:r>
      <w:r w:rsidRPr="00DB6BFF">
        <w:tab/>
        <w:t>QAG/5/282</w:t>
      </w:r>
    </w:p>
    <w:p w14:paraId="7B398BF6" w14:textId="63D23BDE" w:rsidR="002B6AC1" w:rsidRPr="00AC7D02" w:rsidRDefault="002B6AC1" w:rsidP="00DB6BFF">
      <w:pPr>
        <w:numPr>
          <w:ilvl w:val="1"/>
          <w:numId w:val="5"/>
        </w:numPr>
        <w:tabs>
          <w:tab w:val="clear" w:pos="900"/>
        </w:tabs>
        <w:ind w:left="851" w:hanging="851"/>
        <w:jc w:val="both"/>
      </w:pPr>
      <w:r w:rsidRPr="00DB6BFF">
        <w:t>Format</w:t>
      </w:r>
      <w:r w:rsidRPr="00AC7D02">
        <w:t xml:space="preserve"> for Plans / Lists</w:t>
      </w:r>
      <w:r w:rsidRPr="00AC7D02">
        <w:tab/>
      </w:r>
      <w:r w:rsidRPr="00AC7D02">
        <w:tab/>
      </w:r>
      <w:r w:rsidRPr="00AC7D02">
        <w:tab/>
      </w:r>
      <w:r w:rsidRPr="00AC7D02">
        <w:tab/>
      </w:r>
      <w:r w:rsidR="00AB4BAB" w:rsidRPr="00AC7D02">
        <w:tab/>
      </w:r>
      <w:r w:rsidR="00DB6BFF">
        <w:tab/>
      </w:r>
      <w:r w:rsidRPr="00AC7D02">
        <w:t>-</w:t>
      </w:r>
      <w:r w:rsidRPr="00AC7D02">
        <w:tab/>
        <w:t>QAG/5/283</w:t>
      </w:r>
    </w:p>
    <w:p w14:paraId="69BB58AC" w14:textId="1A3EA8C1" w:rsidR="0042126E" w:rsidRDefault="0042126E" w:rsidP="001C7CD2">
      <w:pPr>
        <w:jc w:val="both"/>
      </w:pPr>
    </w:p>
    <w:p w14:paraId="5345A583" w14:textId="77777777" w:rsidR="00180976" w:rsidRPr="00AC7D02" w:rsidRDefault="00180976" w:rsidP="002B77C3">
      <w:pPr>
        <w:numPr>
          <w:ilvl w:val="0"/>
          <w:numId w:val="5"/>
        </w:numPr>
        <w:tabs>
          <w:tab w:val="clear" w:pos="720"/>
        </w:tabs>
        <w:ind w:left="567" w:hanging="567"/>
        <w:jc w:val="both"/>
        <w:rPr>
          <w:b/>
          <w:u w:val="single"/>
        </w:rPr>
      </w:pPr>
      <w:r w:rsidRPr="00AC7D02">
        <w:rPr>
          <w:b/>
          <w:u w:val="single"/>
        </w:rPr>
        <w:t>Distribution List:</w:t>
      </w:r>
    </w:p>
    <w:p w14:paraId="2EDB8119" w14:textId="77777777" w:rsidR="00DB6BFF" w:rsidRPr="00AC7D02" w:rsidRDefault="00DB6BFF" w:rsidP="001C7CD2">
      <w:pPr>
        <w:ind w:left="360"/>
        <w:jc w:val="both"/>
        <w:rPr>
          <w:b/>
          <w:u w:val="single"/>
        </w:rPr>
      </w:pPr>
    </w:p>
    <w:p w14:paraId="25443630" w14:textId="1552E038" w:rsidR="00180976" w:rsidRPr="00AC7D02" w:rsidRDefault="001601EA" w:rsidP="002B77C3">
      <w:pPr>
        <w:numPr>
          <w:ilvl w:val="0"/>
          <w:numId w:val="5"/>
        </w:numPr>
        <w:tabs>
          <w:tab w:val="clear" w:pos="720"/>
        </w:tabs>
        <w:ind w:left="567" w:hanging="567"/>
        <w:jc w:val="both"/>
        <w:rPr>
          <w:b/>
          <w:u w:val="single"/>
        </w:rPr>
      </w:pPr>
      <w:r>
        <w:rPr>
          <w:b/>
          <w:u w:val="single"/>
        </w:rPr>
        <w:t>Document</w:t>
      </w:r>
      <w:r w:rsidR="00180976" w:rsidRPr="00AC7D02">
        <w:rPr>
          <w:b/>
          <w:u w:val="single"/>
        </w:rPr>
        <w:t xml:space="preserve"> History:</w:t>
      </w:r>
    </w:p>
    <w:p w14:paraId="78095520" w14:textId="77777777" w:rsidR="00AB4BDA" w:rsidRPr="00176682" w:rsidRDefault="00AB4BDA" w:rsidP="001C7CD2">
      <w:pPr>
        <w:jc w:val="both"/>
      </w:pPr>
      <w:bookmarkStart w:id="4" w:name="_GoBack"/>
      <w:bookmarkEnd w:id="4"/>
    </w:p>
    <w:sectPr w:rsidR="00AB4BDA" w:rsidRPr="00176682" w:rsidSect="001053DF">
      <w:headerReference w:type="default" r:id="rId10"/>
      <w:footerReference w:type="default" r:id="rId11"/>
      <w:pgSz w:w="11909" w:h="16834" w:code="9"/>
      <w:pgMar w:top="1418" w:right="1134" w:bottom="567" w:left="1134" w:header="720" w:footer="675"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mair Aslam" w:date="2022-06-29T12:56:00Z" w:initials="UA">
    <w:p w14:paraId="67C5BEA8" w14:textId="61A54B21" w:rsidR="005A3A4B" w:rsidRDefault="005A3A4B">
      <w:pPr>
        <w:pStyle w:val="CommentText"/>
      </w:pPr>
      <w:r>
        <w:rPr>
          <w:rStyle w:val="CommentReference"/>
        </w:rPr>
        <w:annotationRef/>
      </w:r>
      <w:r>
        <w:t>To be reviewed…</w:t>
      </w:r>
    </w:p>
  </w:comment>
  <w:comment w:id="1" w:author="Umair Aslam" w:date="2022-06-29T12:56:00Z" w:initials="UA">
    <w:p w14:paraId="629A1136" w14:textId="77777777" w:rsidR="005A3A4B" w:rsidRDefault="005A3A4B" w:rsidP="00A85B40">
      <w:pPr>
        <w:pStyle w:val="CommentText"/>
      </w:pPr>
      <w:r>
        <w:rPr>
          <w:rStyle w:val="CommentReference"/>
        </w:rPr>
        <w:annotationRef/>
      </w:r>
      <w:r>
        <w:t>To be reviewed…</w:t>
      </w:r>
    </w:p>
  </w:comment>
  <w:comment w:id="2" w:author="Niaz Ali Jatoi" w:date="2022-07-04T10:52:00Z" w:initials="NAJ">
    <w:p w14:paraId="7971092D" w14:textId="0079F3BF" w:rsidR="005A3A4B" w:rsidRDefault="005A3A4B">
      <w:pPr>
        <w:pStyle w:val="CommentText"/>
      </w:pPr>
      <w:r>
        <w:rPr>
          <w:rStyle w:val="CommentReference"/>
        </w:rPr>
        <w:annotationRef/>
      </w:r>
    </w:p>
  </w:comment>
  <w:comment w:id="3" w:author="Niaz Ali Jatoi" w:date="2023-11-06T09:01:00Z" w:initials="NAJ">
    <w:p w14:paraId="5E72227A" w14:textId="5BA17B2F" w:rsidR="005A3A4B" w:rsidRDefault="005A3A4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C5BEA8" w15:done="0"/>
  <w15:commentEx w15:paraId="629A1136" w15:done="0"/>
  <w15:commentEx w15:paraId="7971092D" w15:paraIdParent="629A1136" w15:done="0"/>
  <w15:commentEx w15:paraId="5E72227A" w15:paraIdParent="629A113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1814B" w14:textId="77777777" w:rsidR="006D5720" w:rsidRDefault="006D5720">
      <w:r>
        <w:separator/>
      </w:r>
    </w:p>
  </w:endnote>
  <w:endnote w:type="continuationSeparator" w:id="0">
    <w:p w14:paraId="135BA6D8" w14:textId="77777777" w:rsidR="006D5720" w:rsidRDefault="006D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857AA" w14:textId="5AD4196D" w:rsidR="005A3A4B" w:rsidRPr="007534F5" w:rsidRDefault="005A3A4B" w:rsidP="001C7CD2">
    <w:pPr>
      <w:pStyle w:val="Footer"/>
      <w:pBdr>
        <w:top w:val="single" w:sz="4" w:space="1" w:color="auto"/>
      </w:pBdr>
      <w:tabs>
        <w:tab w:val="clear" w:pos="8640"/>
        <w:tab w:val="right" w:pos="9893"/>
      </w:tabs>
      <w:jc w:val="right"/>
    </w:pPr>
    <w:r>
      <w:t>Ver.: 03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44574" w14:textId="77777777" w:rsidR="006D5720" w:rsidRDefault="006D5720">
      <w:r>
        <w:separator/>
      </w:r>
    </w:p>
  </w:footnote>
  <w:footnote w:type="continuationSeparator" w:id="0">
    <w:p w14:paraId="35F9C13B" w14:textId="77777777" w:rsidR="006D5720" w:rsidRDefault="006D57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54070" w14:textId="77777777" w:rsidR="005A3A4B" w:rsidRDefault="005A3A4B">
    <w:pPr>
      <w:rPr>
        <w:rFonts w:ascii="Univers" w:hAnsi="Univers"/>
        <w:sz w:val="8"/>
        <w:szCs w:val="8"/>
      </w:rPr>
    </w:pPr>
  </w:p>
  <w:p w14:paraId="0E358A2D" w14:textId="77777777" w:rsidR="005A3A4B" w:rsidRDefault="005A3A4B">
    <w:pPr>
      <w:rPr>
        <w:rFonts w:ascii="Univers" w:hAnsi="Univers"/>
        <w:sz w:val="8"/>
        <w:szCs w:val="8"/>
      </w:rPr>
    </w:pPr>
  </w:p>
  <w:p w14:paraId="3702ABBA" w14:textId="77777777" w:rsidR="005A3A4B" w:rsidRDefault="005A3A4B">
    <w:pPr>
      <w:rPr>
        <w:rFonts w:ascii="Univers" w:hAnsi="Univers"/>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52E3"/>
    <w:multiLevelType w:val="multilevel"/>
    <w:tmpl w:val="E304D648"/>
    <w:lvl w:ilvl="0">
      <w:start w:val="7"/>
      <w:numFmt w:val="decimal"/>
      <w:lvlText w:val="%1"/>
      <w:lvlJc w:val="left"/>
      <w:pPr>
        <w:tabs>
          <w:tab w:val="num" w:pos="1080"/>
        </w:tabs>
        <w:ind w:left="1080" w:hanging="1080"/>
      </w:pPr>
      <w:rPr>
        <w:rFonts w:hint="default"/>
        <w:u w:val="none"/>
      </w:rPr>
    </w:lvl>
    <w:lvl w:ilvl="1">
      <w:start w:val="3"/>
      <w:numFmt w:val="decimal"/>
      <w:lvlText w:val="%1.%2"/>
      <w:lvlJc w:val="left"/>
      <w:pPr>
        <w:tabs>
          <w:tab w:val="num" w:pos="1260"/>
        </w:tabs>
        <w:ind w:left="1260" w:hanging="1080"/>
      </w:pPr>
      <w:rPr>
        <w:rFonts w:hint="default"/>
        <w:u w:val="none"/>
      </w:rPr>
    </w:lvl>
    <w:lvl w:ilvl="2">
      <w:start w:val="1"/>
      <w:numFmt w:val="decimal"/>
      <w:lvlText w:val="%1.4.%3"/>
      <w:lvlJc w:val="left"/>
      <w:pPr>
        <w:tabs>
          <w:tab w:val="num" w:pos="1440"/>
        </w:tabs>
        <w:ind w:left="1440" w:hanging="1080"/>
      </w:pPr>
      <w:rPr>
        <w:rFonts w:hint="default"/>
        <w:u w:val="none"/>
      </w:rPr>
    </w:lvl>
    <w:lvl w:ilvl="3">
      <w:start w:val="1"/>
      <w:numFmt w:val="decimal"/>
      <w:lvlText w:val="%1.%2.%3.%4"/>
      <w:lvlJc w:val="left"/>
      <w:pPr>
        <w:tabs>
          <w:tab w:val="num" w:pos="1620"/>
        </w:tabs>
        <w:ind w:left="1620" w:hanging="1080"/>
      </w:pPr>
      <w:rPr>
        <w:rFonts w:hint="default"/>
        <w:u w:val="none"/>
      </w:rPr>
    </w:lvl>
    <w:lvl w:ilvl="4">
      <w:start w:val="1"/>
      <w:numFmt w:val="decimal"/>
      <w:lvlText w:val="%1.%2.%3.%4.%5"/>
      <w:lvlJc w:val="left"/>
      <w:pPr>
        <w:tabs>
          <w:tab w:val="num" w:pos="1800"/>
        </w:tabs>
        <w:ind w:left="1800" w:hanging="1080"/>
      </w:pPr>
      <w:rPr>
        <w:rFonts w:hint="default"/>
        <w:u w:val="none"/>
      </w:rPr>
    </w:lvl>
    <w:lvl w:ilvl="5">
      <w:start w:val="1"/>
      <w:numFmt w:val="decimal"/>
      <w:lvlText w:val="%1.%2.%3.%4.%5.%6"/>
      <w:lvlJc w:val="left"/>
      <w:pPr>
        <w:tabs>
          <w:tab w:val="num" w:pos="1980"/>
        </w:tabs>
        <w:ind w:left="1980" w:hanging="1080"/>
      </w:pPr>
      <w:rPr>
        <w:rFonts w:hint="default"/>
        <w:u w:val="none"/>
      </w:rPr>
    </w:lvl>
    <w:lvl w:ilvl="6">
      <w:start w:val="1"/>
      <w:numFmt w:val="decimal"/>
      <w:lvlText w:val="%1.%2.%3.%4.%5.%6.%7"/>
      <w:lvlJc w:val="left"/>
      <w:pPr>
        <w:tabs>
          <w:tab w:val="num" w:pos="2520"/>
        </w:tabs>
        <w:ind w:left="2520" w:hanging="1440"/>
      </w:pPr>
      <w:rPr>
        <w:rFonts w:hint="default"/>
        <w:u w:val="none"/>
      </w:rPr>
    </w:lvl>
    <w:lvl w:ilvl="7">
      <w:start w:val="1"/>
      <w:numFmt w:val="decimal"/>
      <w:lvlText w:val="%1.%2.%3.%4.%5.%6.%7.%8"/>
      <w:lvlJc w:val="left"/>
      <w:pPr>
        <w:tabs>
          <w:tab w:val="num" w:pos="2700"/>
        </w:tabs>
        <w:ind w:left="2700" w:hanging="1440"/>
      </w:pPr>
      <w:rPr>
        <w:rFonts w:hint="default"/>
        <w:u w:val="none"/>
      </w:rPr>
    </w:lvl>
    <w:lvl w:ilvl="8">
      <w:start w:val="1"/>
      <w:numFmt w:val="decimal"/>
      <w:lvlText w:val="%1.%2.%3.%4.%5.%6.%7.%8.%9"/>
      <w:lvlJc w:val="left"/>
      <w:pPr>
        <w:tabs>
          <w:tab w:val="num" w:pos="3240"/>
        </w:tabs>
        <w:ind w:left="3240" w:hanging="1800"/>
      </w:pPr>
      <w:rPr>
        <w:rFonts w:hint="default"/>
        <w:u w:val="none"/>
      </w:rPr>
    </w:lvl>
  </w:abstractNum>
  <w:abstractNum w:abstractNumId="1" w15:restartNumberingAfterBreak="0">
    <w:nsid w:val="06021C73"/>
    <w:multiLevelType w:val="multilevel"/>
    <w:tmpl w:val="389C3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392F74"/>
    <w:multiLevelType w:val="multilevel"/>
    <w:tmpl w:val="247029A8"/>
    <w:lvl w:ilvl="0">
      <w:start w:val="7"/>
      <w:numFmt w:val="decimal"/>
      <w:lvlText w:val="%1"/>
      <w:lvlJc w:val="left"/>
      <w:pPr>
        <w:tabs>
          <w:tab w:val="num" w:pos="1080"/>
        </w:tabs>
        <w:ind w:left="1080" w:hanging="1080"/>
      </w:pPr>
      <w:rPr>
        <w:rFonts w:hint="default"/>
        <w:u w:val="none"/>
      </w:rPr>
    </w:lvl>
    <w:lvl w:ilvl="1">
      <w:start w:val="3"/>
      <w:numFmt w:val="decimal"/>
      <w:lvlText w:val="%1.%2"/>
      <w:lvlJc w:val="left"/>
      <w:pPr>
        <w:tabs>
          <w:tab w:val="num" w:pos="1260"/>
        </w:tabs>
        <w:ind w:left="1260" w:hanging="1080"/>
      </w:pPr>
      <w:rPr>
        <w:rFonts w:hint="default"/>
        <w:u w:val="none"/>
      </w:rPr>
    </w:lvl>
    <w:lvl w:ilvl="2">
      <w:start w:val="1"/>
      <w:numFmt w:val="decimal"/>
      <w:lvlText w:val="%1.%2.%3"/>
      <w:lvlJc w:val="left"/>
      <w:pPr>
        <w:tabs>
          <w:tab w:val="num" w:pos="1440"/>
        </w:tabs>
        <w:ind w:left="1440" w:hanging="1080"/>
      </w:pPr>
      <w:rPr>
        <w:rFonts w:hint="default"/>
        <w:u w:val="none"/>
      </w:rPr>
    </w:lvl>
    <w:lvl w:ilvl="3">
      <w:start w:val="1"/>
      <w:numFmt w:val="decimal"/>
      <w:lvlText w:val="%1.%2.%3.%4"/>
      <w:lvlJc w:val="left"/>
      <w:pPr>
        <w:tabs>
          <w:tab w:val="num" w:pos="1620"/>
        </w:tabs>
        <w:ind w:left="1620" w:hanging="1080"/>
      </w:pPr>
      <w:rPr>
        <w:rFonts w:hint="default"/>
        <w:u w:val="none"/>
      </w:rPr>
    </w:lvl>
    <w:lvl w:ilvl="4">
      <w:start w:val="1"/>
      <w:numFmt w:val="decimal"/>
      <w:lvlText w:val="%1.%2.%3.%4.%5"/>
      <w:lvlJc w:val="left"/>
      <w:pPr>
        <w:tabs>
          <w:tab w:val="num" w:pos="1800"/>
        </w:tabs>
        <w:ind w:left="1800" w:hanging="1080"/>
      </w:pPr>
      <w:rPr>
        <w:rFonts w:hint="default"/>
        <w:u w:val="none"/>
      </w:rPr>
    </w:lvl>
    <w:lvl w:ilvl="5">
      <w:start w:val="1"/>
      <w:numFmt w:val="decimal"/>
      <w:lvlText w:val="%1.%2.%3.%4.%5.%6"/>
      <w:lvlJc w:val="left"/>
      <w:pPr>
        <w:tabs>
          <w:tab w:val="num" w:pos="1980"/>
        </w:tabs>
        <w:ind w:left="1980" w:hanging="1080"/>
      </w:pPr>
      <w:rPr>
        <w:rFonts w:hint="default"/>
        <w:u w:val="none"/>
      </w:rPr>
    </w:lvl>
    <w:lvl w:ilvl="6">
      <w:start w:val="1"/>
      <w:numFmt w:val="decimal"/>
      <w:lvlText w:val="%1.%2.%3.%4.%5.%6.%7"/>
      <w:lvlJc w:val="left"/>
      <w:pPr>
        <w:tabs>
          <w:tab w:val="num" w:pos="2520"/>
        </w:tabs>
        <w:ind w:left="2520" w:hanging="1440"/>
      </w:pPr>
      <w:rPr>
        <w:rFonts w:hint="default"/>
        <w:u w:val="none"/>
      </w:rPr>
    </w:lvl>
    <w:lvl w:ilvl="7">
      <w:start w:val="1"/>
      <w:numFmt w:val="decimal"/>
      <w:lvlText w:val="%1.%2.%3.%4.%5.%6.%7.%8"/>
      <w:lvlJc w:val="left"/>
      <w:pPr>
        <w:tabs>
          <w:tab w:val="num" w:pos="2700"/>
        </w:tabs>
        <w:ind w:left="2700" w:hanging="1440"/>
      </w:pPr>
      <w:rPr>
        <w:rFonts w:hint="default"/>
        <w:u w:val="none"/>
      </w:rPr>
    </w:lvl>
    <w:lvl w:ilvl="8">
      <w:start w:val="1"/>
      <w:numFmt w:val="decimal"/>
      <w:lvlText w:val="%1.%2.%3.%4.%5.%6.%7.%8.%9"/>
      <w:lvlJc w:val="left"/>
      <w:pPr>
        <w:tabs>
          <w:tab w:val="num" w:pos="3240"/>
        </w:tabs>
        <w:ind w:left="3240" w:hanging="1800"/>
      </w:pPr>
      <w:rPr>
        <w:rFonts w:hint="default"/>
        <w:u w:val="none"/>
      </w:rPr>
    </w:lvl>
  </w:abstractNum>
  <w:abstractNum w:abstractNumId="3" w15:restartNumberingAfterBreak="0">
    <w:nsid w:val="0B672E68"/>
    <w:multiLevelType w:val="hybridMultilevel"/>
    <w:tmpl w:val="D6529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64145C"/>
    <w:multiLevelType w:val="multilevel"/>
    <w:tmpl w:val="E07694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150E7377"/>
    <w:multiLevelType w:val="multilevel"/>
    <w:tmpl w:val="2042DC50"/>
    <w:lvl w:ilvl="0">
      <w:start w:val="7"/>
      <w:numFmt w:val="decimal"/>
      <w:lvlText w:val="%1"/>
      <w:lvlJc w:val="left"/>
      <w:pPr>
        <w:tabs>
          <w:tab w:val="num" w:pos="720"/>
        </w:tabs>
        <w:ind w:left="720" w:hanging="720"/>
      </w:pPr>
      <w:rPr>
        <w:rFonts w:hint="default"/>
        <w:u w:val="none"/>
      </w:rPr>
    </w:lvl>
    <w:lvl w:ilvl="1">
      <w:start w:val="1"/>
      <w:numFmt w:val="decimal"/>
      <w:lvlText w:val="7.%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6" w15:restartNumberingAfterBreak="0">
    <w:nsid w:val="1707136F"/>
    <w:multiLevelType w:val="multilevel"/>
    <w:tmpl w:val="247029A8"/>
    <w:lvl w:ilvl="0">
      <w:start w:val="7"/>
      <w:numFmt w:val="decimal"/>
      <w:lvlText w:val="%1"/>
      <w:lvlJc w:val="left"/>
      <w:pPr>
        <w:tabs>
          <w:tab w:val="num" w:pos="1080"/>
        </w:tabs>
        <w:ind w:left="1080" w:hanging="1080"/>
      </w:pPr>
      <w:rPr>
        <w:rFonts w:hint="default"/>
        <w:u w:val="none"/>
      </w:rPr>
    </w:lvl>
    <w:lvl w:ilvl="1">
      <w:start w:val="3"/>
      <w:numFmt w:val="decimal"/>
      <w:lvlText w:val="%1.%2"/>
      <w:lvlJc w:val="left"/>
      <w:pPr>
        <w:tabs>
          <w:tab w:val="num" w:pos="1260"/>
        </w:tabs>
        <w:ind w:left="1260" w:hanging="1080"/>
      </w:pPr>
      <w:rPr>
        <w:rFonts w:hint="default"/>
        <w:u w:val="none"/>
      </w:rPr>
    </w:lvl>
    <w:lvl w:ilvl="2">
      <w:start w:val="1"/>
      <w:numFmt w:val="decimal"/>
      <w:lvlText w:val="%1.%2.%3"/>
      <w:lvlJc w:val="left"/>
      <w:pPr>
        <w:tabs>
          <w:tab w:val="num" w:pos="1440"/>
        </w:tabs>
        <w:ind w:left="1440" w:hanging="1080"/>
      </w:pPr>
      <w:rPr>
        <w:rFonts w:hint="default"/>
        <w:u w:val="none"/>
      </w:rPr>
    </w:lvl>
    <w:lvl w:ilvl="3">
      <w:start w:val="1"/>
      <w:numFmt w:val="decimal"/>
      <w:lvlText w:val="%1.%2.%3.%4"/>
      <w:lvlJc w:val="left"/>
      <w:pPr>
        <w:tabs>
          <w:tab w:val="num" w:pos="1620"/>
        </w:tabs>
        <w:ind w:left="1620" w:hanging="1080"/>
      </w:pPr>
      <w:rPr>
        <w:rFonts w:hint="default"/>
        <w:u w:val="none"/>
      </w:rPr>
    </w:lvl>
    <w:lvl w:ilvl="4">
      <w:start w:val="1"/>
      <w:numFmt w:val="decimal"/>
      <w:lvlText w:val="%1.%2.%3.%4.%5"/>
      <w:lvlJc w:val="left"/>
      <w:pPr>
        <w:tabs>
          <w:tab w:val="num" w:pos="1800"/>
        </w:tabs>
        <w:ind w:left="1800" w:hanging="1080"/>
      </w:pPr>
      <w:rPr>
        <w:rFonts w:hint="default"/>
        <w:u w:val="none"/>
      </w:rPr>
    </w:lvl>
    <w:lvl w:ilvl="5">
      <w:start w:val="1"/>
      <w:numFmt w:val="decimal"/>
      <w:lvlText w:val="%1.%2.%3.%4.%5.%6"/>
      <w:lvlJc w:val="left"/>
      <w:pPr>
        <w:tabs>
          <w:tab w:val="num" w:pos="1980"/>
        </w:tabs>
        <w:ind w:left="1980" w:hanging="1080"/>
      </w:pPr>
      <w:rPr>
        <w:rFonts w:hint="default"/>
        <w:u w:val="none"/>
      </w:rPr>
    </w:lvl>
    <w:lvl w:ilvl="6">
      <w:start w:val="1"/>
      <w:numFmt w:val="decimal"/>
      <w:lvlText w:val="%1.%2.%3.%4.%5.%6.%7"/>
      <w:lvlJc w:val="left"/>
      <w:pPr>
        <w:tabs>
          <w:tab w:val="num" w:pos="2520"/>
        </w:tabs>
        <w:ind w:left="2520" w:hanging="1440"/>
      </w:pPr>
      <w:rPr>
        <w:rFonts w:hint="default"/>
        <w:u w:val="none"/>
      </w:rPr>
    </w:lvl>
    <w:lvl w:ilvl="7">
      <w:start w:val="1"/>
      <w:numFmt w:val="decimal"/>
      <w:lvlText w:val="%1.%2.%3.%4.%5.%6.%7.%8"/>
      <w:lvlJc w:val="left"/>
      <w:pPr>
        <w:tabs>
          <w:tab w:val="num" w:pos="2700"/>
        </w:tabs>
        <w:ind w:left="2700" w:hanging="1440"/>
      </w:pPr>
      <w:rPr>
        <w:rFonts w:hint="default"/>
        <w:u w:val="none"/>
      </w:rPr>
    </w:lvl>
    <w:lvl w:ilvl="8">
      <w:start w:val="1"/>
      <w:numFmt w:val="decimal"/>
      <w:lvlText w:val="%1.%2.%3.%4.%5.%6.%7.%8.%9"/>
      <w:lvlJc w:val="left"/>
      <w:pPr>
        <w:tabs>
          <w:tab w:val="num" w:pos="3240"/>
        </w:tabs>
        <w:ind w:left="3240" w:hanging="1800"/>
      </w:pPr>
      <w:rPr>
        <w:rFonts w:hint="default"/>
        <w:u w:val="none"/>
      </w:rPr>
    </w:lvl>
  </w:abstractNum>
  <w:abstractNum w:abstractNumId="7" w15:restartNumberingAfterBreak="0">
    <w:nsid w:val="18936D68"/>
    <w:multiLevelType w:val="hybridMultilevel"/>
    <w:tmpl w:val="F3BE5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E7628"/>
    <w:multiLevelType w:val="multilevel"/>
    <w:tmpl w:val="F3A6C464"/>
    <w:lvl w:ilvl="0">
      <w:start w:val="1"/>
      <w:numFmt w:val="decimal"/>
      <w:lvlText w:val="%1."/>
      <w:lvlJc w:val="left"/>
      <w:pPr>
        <w:tabs>
          <w:tab w:val="num" w:pos="720"/>
        </w:tabs>
        <w:ind w:left="720" w:hanging="360"/>
      </w:pPr>
      <w:rPr>
        <w:rFonts w:hint="default"/>
        <w:b/>
        <w:sz w:val="24"/>
        <w:szCs w:val="28"/>
      </w:rPr>
    </w:lvl>
    <w:lvl w:ilvl="1">
      <w:start w:val="1"/>
      <w:numFmt w:val="decimal"/>
      <w:isLgl/>
      <w:lvlText w:val="%1.%2."/>
      <w:lvlJc w:val="left"/>
      <w:pPr>
        <w:tabs>
          <w:tab w:val="num" w:pos="900"/>
        </w:tabs>
        <w:ind w:left="900" w:hanging="540"/>
      </w:pPr>
      <w:rPr>
        <w:rFonts w:hint="default"/>
        <w:b w:val="0"/>
        <w:sz w:val="24"/>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b w:val="0"/>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 w15:restartNumberingAfterBreak="0">
    <w:nsid w:val="1EA13F5E"/>
    <w:multiLevelType w:val="multilevel"/>
    <w:tmpl w:val="41C45E9C"/>
    <w:lvl w:ilvl="0">
      <w:start w:val="7"/>
      <w:numFmt w:val="decimal"/>
      <w:lvlText w:val="%1"/>
      <w:lvlJc w:val="left"/>
      <w:pPr>
        <w:tabs>
          <w:tab w:val="num" w:pos="1080"/>
        </w:tabs>
        <w:ind w:left="1080" w:hanging="1080"/>
      </w:pPr>
      <w:rPr>
        <w:rFonts w:hint="default"/>
        <w:u w:val="none"/>
      </w:rPr>
    </w:lvl>
    <w:lvl w:ilvl="1">
      <w:start w:val="3"/>
      <w:numFmt w:val="decimal"/>
      <w:lvlText w:val="%1.%2"/>
      <w:lvlJc w:val="left"/>
      <w:pPr>
        <w:tabs>
          <w:tab w:val="num" w:pos="1260"/>
        </w:tabs>
        <w:ind w:left="1260" w:hanging="1080"/>
      </w:pPr>
      <w:rPr>
        <w:rFonts w:hint="default"/>
        <w:u w:val="none"/>
      </w:rPr>
    </w:lvl>
    <w:lvl w:ilvl="2">
      <w:start w:val="1"/>
      <w:numFmt w:val="decimal"/>
      <w:lvlText w:val="6.4.%3"/>
      <w:lvlJc w:val="left"/>
      <w:pPr>
        <w:tabs>
          <w:tab w:val="num" w:pos="1440"/>
        </w:tabs>
        <w:ind w:left="1440" w:hanging="1080"/>
      </w:pPr>
      <w:rPr>
        <w:rFonts w:hint="default"/>
        <w:u w:val="none"/>
      </w:rPr>
    </w:lvl>
    <w:lvl w:ilvl="3">
      <w:start w:val="1"/>
      <w:numFmt w:val="decimal"/>
      <w:lvlText w:val="%1.%2.%3.%4"/>
      <w:lvlJc w:val="left"/>
      <w:pPr>
        <w:tabs>
          <w:tab w:val="num" w:pos="1620"/>
        </w:tabs>
        <w:ind w:left="1620" w:hanging="1080"/>
      </w:pPr>
      <w:rPr>
        <w:rFonts w:hint="default"/>
        <w:u w:val="none"/>
      </w:rPr>
    </w:lvl>
    <w:lvl w:ilvl="4">
      <w:start w:val="1"/>
      <w:numFmt w:val="decimal"/>
      <w:lvlText w:val="%1.%2.%3.%4.%5"/>
      <w:lvlJc w:val="left"/>
      <w:pPr>
        <w:tabs>
          <w:tab w:val="num" w:pos="1800"/>
        </w:tabs>
        <w:ind w:left="1800" w:hanging="1080"/>
      </w:pPr>
      <w:rPr>
        <w:rFonts w:hint="default"/>
        <w:u w:val="none"/>
      </w:rPr>
    </w:lvl>
    <w:lvl w:ilvl="5">
      <w:start w:val="1"/>
      <w:numFmt w:val="decimal"/>
      <w:lvlText w:val="%1.%2.%3.%4.%5.%6"/>
      <w:lvlJc w:val="left"/>
      <w:pPr>
        <w:tabs>
          <w:tab w:val="num" w:pos="1980"/>
        </w:tabs>
        <w:ind w:left="1980" w:hanging="1080"/>
      </w:pPr>
      <w:rPr>
        <w:rFonts w:hint="default"/>
        <w:u w:val="none"/>
      </w:rPr>
    </w:lvl>
    <w:lvl w:ilvl="6">
      <w:start w:val="1"/>
      <w:numFmt w:val="decimal"/>
      <w:lvlText w:val="%1.%2.%3.%4.%5.%6.%7"/>
      <w:lvlJc w:val="left"/>
      <w:pPr>
        <w:tabs>
          <w:tab w:val="num" w:pos="2520"/>
        </w:tabs>
        <w:ind w:left="2520" w:hanging="1440"/>
      </w:pPr>
      <w:rPr>
        <w:rFonts w:hint="default"/>
        <w:u w:val="none"/>
      </w:rPr>
    </w:lvl>
    <w:lvl w:ilvl="7">
      <w:start w:val="1"/>
      <w:numFmt w:val="decimal"/>
      <w:lvlText w:val="%1.%2.%3.%4.%5.%6.%7.%8"/>
      <w:lvlJc w:val="left"/>
      <w:pPr>
        <w:tabs>
          <w:tab w:val="num" w:pos="2700"/>
        </w:tabs>
        <w:ind w:left="2700" w:hanging="1440"/>
      </w:pPr>
      <w:rPr>
        <w:rFonts w:hint="default"/>
        <w:u w:val="none"/>
      </w:rPr>
    </w:lvl>
    <w:lvl w:ilvl="8">
      <w:start w:val="1"/>
      <w:numFmt w:val="decimal"/>
      <w:lvlText w:val="%1.%2.%3.%4.%5.%6.%7.%8.%9"/>
      <w:lvlJc w:val="left"/>
      <w:pPr>
        <w:tabs>
          <w:tab w:val="num" w:pos="3240"/>
        </w:tabs>
        <w:ind w:left="3240" w:hanging="1800"/>
      </w:pPr>
      <w:rPr>
        <w:rFonts w:hint="default"/>
        <w:u w:val="none"/>
      </w:rPr>
    </w:lvl>
  </w:abstractNum>
  <w:abstractNum w:abstractNumId="10" w15:restartNumberingAfterBreak="0">
    <w:nsid w:val="24AB6D90"/>
    <w:multiLevelType w:val="multilevel"/>
    <w:tmpl w:val="0832AA3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C86684"/>
    <w:multiLevelType w:val="multilevel"/>
    <w:tmpl w:val="247029A8"/>
    <w:lvl w:ilvl="0">
      <w:start w:val="7"/>
      <w:numFmt w:val="decimal"/>
      <w:lvlText w:val="%1"/>
      <w:lvlJc w:val="left"/>
      <w:pPr>
        <w:tabs>
          <w:tab w:val="num" w:pos="1080"/>
        </w:tabs>
        <w:ind w:left="1080" w:hanging="1080"/>
      </w:pPr>
      <w:rPr>
        <w:rFonts w:hint="default"/>
      </w:rPr>
    </w:lvl>
    <w:lvl w:ilvl="1">
      <w:start w:val="2"/>
      <w:numFmt w:val="decimal"/>
      <w:lvlText w:val="%1.%2"/>
      <w:lvlJc w:val="left"/>
      <w:pPr>
        <w:tabs>
          <w:tab w:val="num" w:pos="1260"/>
        </w:tabs>
        <w:ind w:left="1260" w:hanging="108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2" w15:restartNumberingAfterBreak="0">
    <w:nsid w:val="2F131A31"/>
    <w:multiLevelType w:val="multilevel"/>
    <w:tmpl w:val="CEDE980E"/>
    <w:lvl w:ilvl="0">
      <w:start w:val="1"/>
      <w:numFmt w:val="decimal"/>
      <w:lvlText w:val="%1."/>
      <w:lvlJc w:val="left"/>
      <w:pPr>
        <w:tabs>
          <w:tab w:val="num" w:pos="720"/>
        </w:tabs>
        <w:ind w:left="720" w:hanging="360"/>
      </w:pPr>
      <w:rPr>
        <w:rFonts w:hint="default"/>
        <w:b/>
        <w:sz w:val="24"/>
        <w:szCs w:val="28"/>
      </w:rPr>
    </w:lvl>
    <w:lvl w:ilvl="1">
      <w:start w:val="1"/>
      <w:numFmt w:val="decimal"/>
      <w:isLgl/>
      <w:lvlText w:val="%1.%2."/>
      <w:lvlJc w:val="left"/>
      <w:pPr>
        <w:tabs>
          <w:tab w:val="num" w:pos="900"/>
        </w:tabs>
        <w:ind w:left="900" w:hanging="540"/>
      </w:pPr>
      <w:rPr>
        <w:rFonts w:hint="default"/>
        <w:b w:val="0"/>
        <w:sz w:val="24"/>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b w:val="0"/>
      </w:rPr>
    </w:lvl>
    <w:lvl w:ilvl="5">
      <w:start w:val="1"/>
      <w:numFmt w:val="decimal"/>
      <w:isLgl/>
      <w:lvlText w:val="%1.%2.%3.%4.%5.%6."/>
      <w:lvlJc w:val="left"/>
      <w:pPr>
        <w:tabs>
          <w:tab w:val="num" w:pos="1440"/>
        </w:tabs>
        <w:ind w:left="1440" w:hanging="1080"/>
      </w:pPr>
      <w:rPr>
        <w:rFonts w:hint="default"/>
        <w:b w:val="0"/>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15:restartNumberingAfterBreak="0">
    <w:nsid w:val="30C22D88"/>
    <w:multiLevelType w:val="hybridMultilevel"/>
    <w:tmpl w:val="FE9C4978"/>
    <w:lvl w:ilvl="0" w:tplc="B626525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DF3F78"/>
    <w:multiLevelType w:val="hybridMultilevel"/>
    <w:tmpl w:val="5DE20AF4"/>
    <w:lvl w:ilvl="0" w:tplc="7570C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937FD"/>
    <w:multiLevelType w:val="multilevel"/>
    <w:tmpl w:val="9CEEFFAA"/>
    <w:lvl w:ilvl="0">
      <w:start w:val="7"/>
      <w:numFmt w:val="decimal"/>
      <w:lvlText w:val="%1"/>
      <w:lvlJc w:val="left"/>
      <w:pPr>
        <w:tabs>
          <w:tab w:val="num" w:pos="1080"/>
        </w:tabs>
        <w:ind w:left="1080" w:hanging="1080"/>
      </w:pPr>
      <w:rPr>
        <w:rFonts w:hint="default"/>
      </w:rPr>
    </w:lvl>
    <w:lvl w:ilvl="1">
      <w:start w:val="2"/>
      <w:numFmt w:val="decimal"/>
      <w:lvlText w:val="%1.%2"/>
      <w:lvlJc w:val="left"/>
      <w:pPr>
        <w:tabs>
          <w:tab w:val="num" w:pos="1260"/>
        </w:tabs>
        <w:ind w:left="1260" w:hanging="1080"/>
      </w:pPr>
      <w:rPr>
        <w:rFonts w:hint="default"/>
      </w:rPr>
    </w:lvl>
    <w:lvl w:ilvl="2">
      <w:start w:val="1"/>
      <w:numFmt w:val="decimal"/>
      <w:lvlText w:val="6.%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3B753C8B"/>
    <w:multiLevelType w:val="hybridMultilevel"/>
    <w:tmpl w:val="AD9A6916"/>
    <w:lvl w:ilvl="0" w:tplc="393E6D4E">
      <w:start w:val="1"/>
      <w:numFmt w:val="bullet"/>
      <w:lvlText w:val=""/>
      <w:lvlJc w:val="left"/>
      <w:pPr>
        <w:tabs>
          <w:tab w:val="num" w:pos="1350"/>
        </w:tabs>
        <w:ind w:left="135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F9448C2"/>
    <w:multiLevelType w:val="multilevel"/>
    <w:tmpl w:val="A07AF3FC"/>
    <w:lvl w:ilvl="0">
      <w:start w:val="3"/>
      <w:numFmt w:val="decimal"/>
      <w:lvlText w:val="%1."/>
      <w:lvlJc w:val="left"/>
      <w:pPr>
        <w:tabs>
          <w:tab w:val="num" w:pos="750"/>
        </w:tabs>
        <w:ind w:left="750" w:hanging="750"/>
      </w:pPr>
      <w:rPr>
        <w:rFonts w:hint="default"/>
        <w:b/>
        <w:sz w:val="24"/>
        <w:szCs w:val="24"/>
      </w:rPr>
    </w:lvl>
    <w:lvl w:ilvl="1">
      <w:start w:val="1"/>
      <w:numFmt w:val="decimal"/>
      <w:lvlText w:val="%1.%2."/>
      <w:lvlJc w:val="left"/>
      <w:pPr>
        <w:tabs>
          <w:tab w:val="num" w:pos="972"/>
        </w:tabs>
        <w:ind w:left="972" w:hanging="432"/>
      </w:pPr>
      <w:rPr>
        <w:rFonts w:hint="default"/>
        <w:b w:val="0"/>
        <w:color w:val="auto"/>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216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42587011"/>
    <w:multiLevelType w:val="multilevel"/>
    <w:tmpl w:val="D340B562"/>
    <w:lvl w:ilvl="0">
      <w:start w:val="1"/>
      <w:numFmt w:val="decimal"/>
      <w:lvlText w:val="%1."/>
      <w:lvlJc w:val="left"/>
      <w:pPr>
        <w:tabs>
          <w:tab w:val="num" w:pos="720"/>
        </w:tabs>
        <w:ind w:left="720" w:hanging="360"/>
      </w:pPr>
      <w:rPr>
        <w:rFonts w:ascii="Times New Roman" w:eastAsia="Times New Roman" w:hAnsi="Times New Roman" w:cs="Times New Roman"/>
        <w:b/>
        <w:sz w:val="24"/>
        <w:szCs w:val="28"/>
      </w:rPr>
    </w:lvl>
    <w:lvl w:ilvl="1">
      <w:start w:val="1"/>
      <w:numFmt w:val="decimal"/>
      <w:isLgl/>
      <w:lvlText w:val="%1.%2."/>
      <w:lvlJc w:val="left"/>
      <w:pPr>
        <w:tabs>
          <w:tab w:val="num" w:pos="900"/>
        </w:tabs>
        <w:ind w:left="900" w:hanging="540"/>
      </w:pPr>
      <w:rPr>
        <w:rFonts w:hint="default"/>
        <w:b w:val="0"/>
        <w:sz w:val="24"/>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b w:val="0"/>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9" w15:restartNumberingAfterBreak="0">
    <w:nsid w:val="42A3245C"/>
    <w:multiLevelType w:val="hybridMultilevel"/>
    <w:tmpl w:val="D166E180"/>
    <w:lvl w:ilvl="0" w:tplc="70A25DB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190105"/>
    <w:multiLevelType w:val="multilevel"/>
    <w:tmpl w:val="04C41800"/>
    <w:lvl w:ilvl="0">
      <w:start w:val="7"/>
      <w:numFmt w:val="decimal"/>
      <w:lvlText w:val="%1.1"/>
      <w:lvlJc w:val="left"/>
      <w:pPr>
        <w:tabs>
          <w:tab w:val="num" w:pos="720"/>
        </w:tabs>
        <w:ind w:left="720" w:hanging="720"/>
      </w:pPr>
      <w:rPr>
        <w:rFonts w:hint="default"/>
        <w:u w:val="none"/>
      </w:rPr>
    </w:lvl>
    <w:lvl w:ilvl="1">
      <w:start w:val="1"/>
      <w:numFmt w:val="decimal"/>
      <w:lvlText w:val="7.%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21" w15:restartNumberingAfterBreak="0">
    <w:nsid w:val="49087321"/>
    <w:multiLevelType w:val="multilevel"/>
    <w:tmpl w:val="1C74D6D2"/>
    <w:lvl w:ilvl="0">
      <w:start w:val="7"/>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4DE45D3F"/>
    <w:multiLevelType w:val="multilevel"/>
    <w:tmpl w:val="2042DC50"/>
    <w:lvl w:ilvl="0">
      <w:start w:val="7"/>
      <w:numFmt w:val="decimal"/>
      <w:lvlText w:val="%1"/>
      <w:lvlJc w:val="left"/>
      <w:pPr>
        <w:tabs>
          <w:tab w:val="num" w:pos="720"/>
        </w:tabs>
        <w:ind w:left="720" w:hanging="720"/>
      </w:pPr>
      <w:rPr>
        <w:rFonts w:hint="default"/>
        <w:u w:val="none"/>
      </w:rPr>
    </w:lvl>
    <w:lvl w:ilvl="1">
      <w:start w:val="1"/>
      <w:numFmt w:val="decimal"/>
      <w:lvlText w:val="7.%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23" w15:restartNumberingAfterBreak="0">
    <w:nsid w:val="4E1D05D8"/>
    <w:multiLevelType w:val="multilevel"/>
    <w:tmpl w:val="09A68D46"/>
    <w:lvl w:ilvl="0">
      <w:start w:val="1"/>
      <w:numFmt w:val="decimal"/>
      <w:lvlText w:val="%1."/>
      <w:lvlJc w:val="left"/>
      <w:pPr>
        <w:tabs>
          <w:tab w:val="num" w:pos="720"/>
        </w:tabs>
        <w:ind w:left="720" w:hanging="360"/>
      </w:pPr>
      <w:rPr>
        <w:b/>
        <w:sz w:val="24"/>
        <w:szCs w:val="28"/>
      </w:rPr>
    </w:lvl>
    <w:lvl w:ilvl="1">
      <w:start w:val="1"/>
      <w:numFmt w:val="decimal"/>
      <w:isLgl/>
      <w:lvlText w:val="%1.%2."/>
      <w:lvlJc w:val="left"/>
      <w:pPr>
        <w:tabs>
          <w:tab w:val="num" w:pos="900"/>
        </w:tabs>
        <w:ind w:left="900" w:hanging="540"/>
      </w:pPr>
      <w:rPr>
        <w:rFonts w:hint="default"/>
        <w:b w:val="0"/>
        <w:sz w:val="24"/>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b w:val="0"/>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4" w15:restartNumberingAfterBreak="0">
    <w:nsid w:val="500D49EA"/>
    <w:multiLevelType w:val="multilevel"/>
    <w:tmpl w:val="338A8B5E"/>
    <w:lvl w:ilvl="0">
      <w:start w:val="1"/>
      <w:numFmt w:val="decimal"/>
      <w:lvlText w:val="%1."/>
      <w:lvlJc w:val="left"/>
      <w:pPr>
        <w:tabs>
          <w:tab w:val="num" w:pos="720"/>
        </w:tabs>
        <w:ind w:left="720" w:hanging="360"/>
      </w:pPr>
      <w:rPr>
        <w:b/>
        <w:sz w:val="28"/>
        <w:szCs w:val="28"/>
      </w:rPr>
    </w:lvl>
    <w:lvl w:ilvl="1">
      <w:start w:val="1"/>
      <w:numFmt w:val="decimal"/>
      <w:isLgl/>
      <w:lvlText w:val="%1.%2."/>
      <w:lvlJc w:val="left"/>
      <w:pPr>
        <w:tabs>
          <w:tab w:val="num" w:pos="900"/>
        </w:tabs>
        <w:ind w:left="900" w:hanging="54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5" w15:restartNumberingAfterBreak="0">
    <w:nsid w:val="53773C51"/>
    <w:multiLevelType w:val="hybridMultilevel"/>
    <w:tmpl w:val="435C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81B44"/>
    <w:multiLevelType w:val="hybridMultilevel"/>
    <w:tmpl w:val="555050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39581E"/>
    <w:multiLevelType w:val="hybridMultilevel"/>
    <w:tmpl w:val="871A61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59625F9D"/>
    <w:multiLevelType w:val="hybridMultilevel"/>
    <w:tmpl w:val="F3BE59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AE774B"/>
    <w:multiLevelType w:val="multilevel"/>
    <w:tmpl w:val="247029A8"/>
    <w:lvl w:ilvl="0">
      <w:start w:val="7"/>
      <w:numFmt w:val="decimal"/>
      <w:lvlText w:val="%1"/>
      <w:lvlJc w:val="left"/>
      <w:pPr>
        <w:tabs>
          <w:tab w:val="num" w:pos="1080"/>
        </w:tabs>
        <w:ind w:left="1080" w:hanging="1080"/>
      </w:pPr>
      <w:rPr>
        <w:rFonts w:hint="default"/>
      </w:rPr>
    </w:lvl>
    <w:lvl w:ilvl="1">
      <w:start w:val="2"/>
      <w:numFmt w:val="decimal"/>
      <w:lvlText w:val="%1.%2"/>
      <w:lvlJc w:val="left"/>
      <w:pPr>
        <w:tabs>
          <w:tab w:val="num" w:pos="1260"/>
        </w:tabs>
        <w:ind w:left="1260" w:hanging="108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30" w15:restartNumberingAfterBreak="0">
    <w:nsid w:val="5C9C1D11"/>
    <w:multiLevelType w:val="hybridMultilevel"/>
    <w:tmpl w:val="7266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220CB8"/>
    <w:multiLevelType w:val="multilevel"/>
    <w:tmpl w:val="04C41800"/>
    <w:lvl w:ilvl="0">
      <w:start w:val="7"/>
      <w:numFmt w:val="decimal"/>
      <w:lvlText w:val="%1.1"/>
      <w:lvlJc w:val="left"/>
      <w:pPr>
        <w:tabs>
          <w:tab w:val="num" w:pos="720"/>
        </w:tabs>
        <w:ind w:left="720" w:hanging="720"/>
      </w:pPr>
      <w:rPr>
        <w:rFonts w:hint="default"/>
        <w:u w:val="none"/>
      </w:rPr>
    </w:lvl>
    <w:lvl w:ilvl="1">
      <w:start w:val="1"/>
      <w:numFmt w:val="decimal"/>
      <w:lvlText w:val="7.%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32" w15:restartNumberingAfterBreak="0">
    <w:nsid w:val="66871448"/>
    <w:multiLevelType w:val="multilevel"/>
    <w:tmpl w:val="F3A6C464"/>
    <w:lvl w:ilvl="0">
      <w:start w:val="1"/>
      <w:numFmt w:val="decimal"/>
      <w:lvlText w:val="%1."/>
      <w:lvlJc w:val="left"/>
      <w:pPr>
        <w:tabs>
          <w:tab w:val="num" w:pos="720"/>
        </w:tabs>
        <w:ind w:left="720" w:hanging="360"/>
      </w:pPr>
      <w:rPr>
        <w:rFonts w:hint="default"/>
        <w:b/>
        <w:sz w:val="24"/>
        <w:szCs w:val="28"/>
      </w:rPr>
    </w:lvl>
    <w:lvl w:ilvl="1">
      <w:start w:val="1"/>
      <w:numFmt w:val="decimal"/>
      <w:isLgl/>
      <w:lvlText w:val="%1.%2."/>
      <w:lvlJc w:val="left"/>
      <w:pPr>
        <w:tabs>
          <w:tab w:val="num" w:pos="900"/>
        </w:tabs>
        <w:ind w:left="900" w:hanging="540"/>
      </w:pPr>
      <w:rPr>
        <w:rFonts w:hint="default"/>
        <w:b w:val="0"/>
        <w:sz w:val="24"/>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b w:val="0"/>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3" w15:restartNumberingAfterBreak="0">
    <w:nsid w:val="67D0636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68747855"/>
    <w:multiLevelType w:val="multilevel"/>
    <w:tmpl w:val="A07AF3FC"/>
    <w:lvl w:ilvl="0">
      <w:start w:val="3"/>
      <w:numFmt w:val="decimal"/>
      <w:lvlText w:val="%1."/>
      <w:lvlJc w:val="left"/>
      <w:pPr>
        <w:tabs>
          <w:tab w:val="num" w:pos="750"/>
        </w:tabs>
        <w:ind w:left="750" w:hanging="750"/>
      </w:pPr>
      <w:rPr>
        <w:rFonts w:hint="default"/>
        <w:b/>
        <w:sz w:val="24"/>
        <w:szCs w:val="24"/>
      </w:rPr>
    </w:lvl>
    <w:lvl w:ilvl="1">
      <w:start w:val="1"/>
      <w:numFmt w:val="decimal"/>
      <w:lvlText w:val="%1.%2."/>
      <w:lvlJc w:val="left"/>
      <w:pPr>
        <w:tabs>
          <w:tab w:val="num" w:pos="972"/>
        </w:tabs>
        <w:ind w:left="972" w:hanging="432"/>
      </w:pPr>
      <w:rPr>
        <w:rFonts w:hint="default"/>
        <w:b w:val="0"/>
        <w:color w:val="auto"/>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216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15:restartNumberingAfterBreak="0">
    <w:nsid w:val="68E01688"/>
    <w:multiLevelType w:val="hybridMultilevel"/>
    <w:tmpl w:val="183C1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34760"/>
    <w:multiLevelType w:val="multilevel"/>
    <w:tmpl w:val="CC5EE74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1FE7670"/>
    <w:multiLevelType w:val="multilevel"/>
    <w:tmpl w:val="EA5201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089"/>
    <w:multiLevelType w:val="hybridMultilevel"/>
    <w:tmpl w:val="7A6ABCC6"/>
    <w:lvl w:ilvl="0" w:tplc="0226D26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78740AD"/>
    <w:multiLevelType w:val="hybridMultilevel"/>
    <w:tmpl w:val="C734D39A"/>
    <w:lvl w:ilvl="0" w:tplc="4C000AE8">
      <w:start w:val="1"/>
      <w:numFmt w:val="bullet"/>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701136"/>
    <w:multiLevelType w:val="multilevel"/>
    <w:tmpl w:val="A44C869E"/>
    <w:lvl w:ilvl="0">
      <w:start w:val="1"/>
      <w:numFmt w:val="decimal"/>
      <w:lvlText w:val="%1."/>
      <w:lvlJc w:val="left"/>
      <w:pPr>
        <w:tabs>
          <w:tab w:val="num" w:pos="720"/>
        </w:tabs>
        <w:ind w:left="720" w:hanging="360"/>
      </w:pPr>
      <w:rPr>
        <w:b/>
        <w:sz w:val="28"/>
        <w:szCs w:val="28"/>
      </w:rPr>
    </w:lvl>
    <w:lvl w:ilvl="1">
      <w:start w:val="1"/>
      <w:numFmt w:val="decimal"/>
      <w:isLgl/>
      <w:lvlText w:val="%1.%2."/>
      <w:lvlJc w:val="left"/>
      <w:pPr>
        <w:tabs>
          <w:tab w:val="num" w:pos="900"/>
        </w:tabs>
        <w:ind w:left="900" w:hanging="540"/>
      </w:pPr>
      <w:rPr>
        <w:rFonts w:hint="default"/>
        <w:b w:val="0"/>
        <w:sz w:val="24"/>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1" w15:restartNumberingAfterBreak="0">
    <w:nsid w:val="7F9425CE"/>
    <w:multiLevelType w:val="hybridMultilevel"/>
    <w:tmpl w:val="421EE8C4"/>
    <w:lvl w:ilvl="0" w:tplc="85E894B4">
      <w:start w:val="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9"/>
  </w:num>
  <w:num w:numId="3">
    <w:abstractNumId w:val="4"/>
  </w:num>
  <w:num w:numId="4">
    <w:abstractNumId w:val="16"/>
  </w:num>
  <w:num w:numId="5">
    <w:abstractNumId w:val="12"/>
  </w:num>
  <w:num w:numId="6">
    <w:abstractNumId w:val="15"/>
  </w:num>
  <w:num w:numId="7">
    <w:abstractNumId w:val="6"/>
  </w:num>
  <w:num w:numId="8">
    <w:abstractNumId w:val="2"/>
  </w:num>
  <w:num w:numId="9">
    <w:abstractNumId w:val="9"/>
  </w:num>
  <w:num w:numId="10">
    <w:abstractNumId w:val="13"/>
  </w:num>
  <w:num w:numId="11">
    <w:abstractNumId w:val="37"/>
  </w:num>
  <w:num w:numId="12">
    <w:abstractNumId w:val="11"/>
  </w:num>
  <w:num w:numId="13">
    <w:abstractNumId w:val="29"/>
  </w:num>
  <w:num w:numId="14">
    <w:abstractNumId w:val="0"/>
  </w:num>
  <w:num w:numId="15">
    <w:abstractNumId w:val="24"/>
  </w:num>
  <w:num w:numId="16">
    <w:abstractNumId w:val="31"/>
  </w:num>
  <w:num w:numId="17">
    <w:abstractNumId w:val="22"/>
  </w:num>
  <w:num w:numId="18">
    <w:abstractNumId w:val="5"/>
  </w:num>
  <w:num w:numId="19">
    <w:abstractNumId w:val="20"/>
  </w:num>
  <w:num w:numId="20">
    <w:abstractNumId w:val="21"/>
  </w:num>
  <w:num w:numId="2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0"/>
  </w:num>
  <w:num w:numId="24">
    <w:abstractNumId w:val="34"/>
  </w:num>
  <w:num w:numId="25">
    <w:abstractNumId w:val="38"/>
  </w:num>
  <w:num w:numId="26">
    <w:abstractNumId w:val="40"/>
  </w:num>
  <w:num w:numId="27">
    <w:abstractNumId w:val="17"/>
  </w:num>
  <w:num w:numId="28">
    <w:abstractNumId w:val="14"/>
  </w:num>
  <w:num w:numId="29">
    <w:abstractNumId w:val="7"/>
  </w:num>
  <w:num w:numId="30">
    <w:abstractNumId w:val="10"/>
  </w:num>
  <w:num w:numId="31">
    <w:abstractNumId w:val="33"/>
  </w:num>
  <w:num w:numId="32">
    <w:abstractNumId w:val="35"/>
  </w:num>
  <w:num w:numId="33">
    <w:abstractNumId w:val="23"/>
  </w:num>
  <w:num w:numId="34">
    <w:abstractNumId w:val="18"/>
  </w:num>
  <w:num w:numId="35">
    <w:abstractNumId w:val="28"/>
  </w:num>
  <w:num w:numId="36">
    <w:abstractNumId w:val="36"/>
  </w:num>
  <w:num w:numId="37">
    <w:abstractNumId w:val="26"/>
  </w:num>
  <w:num w:numId="38">
    <w:abstractNumId w:val="8"/>
  </w:num>
  <w:num w:numId="39">
    <w:abstractNumId w:val="32"/>
  </w:num>
  <w:num w:numId="40">
    <w:abstractNumId w:val="27"/>
  </w:num>
  <w:num w:numId="41">
    <w:abstractNumId w:val="25"/>
  </w:num>
  <w:num w:numId="42">
    <w:abstractNumId w:val="41"/>
  </w:num>
  <w:numIdMacAtCleanup w:val="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mair Aslam">
    <w15:presenceInfo w15:providerId="AD" w15:userId="S-1-5-21-2317731203-1291931225-1088536939-25172"/>
  </w15:person>
  <w15:person w15:author="Niaz Ali Jatoi">
    <w15:presenceInfo w15:providerId="AD" w15:userId="S-1-5-21-2317731203-1291931225-1088536939-4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9A"/>
    <w:rsid w:val="0000121B"/>
    <w:rsid w:val="00001518"/>
    <w:rsid w:val="000022FD"/>
    <w:rsid w:val="00003FD3"/>
    <w:rsid w:val="00004BA5"/>
    <w:rsid w:val="000056E1"/>
    <w:rsid w:val="00005728"/>
    <w:rsid w:val="00005B92"/>
    <w:rsid w:val="00006A8A"/>
    <w:rsid w:val="00006BB0"/>
    <w:rsid w:val="00006C37"/>
    <w:rsid w:val="00006E88"/>
    <w:rsid w:val="0001537D"/>
    <w:rsid w:val="000155A4"/>
    <w:rsid w:val="00016F86"/>
    <w:rsid w:val="0002063A"/>
    <w:rsid w:val="000207D0"/>
    <w:rsid w:val="00021441"/>
    <w:rsid w:val="000223D3"/>
    <w:rsid w:val="00022511"/>
    <w:rsid w:val="00025D52"/>
    <w:rsid w:val="00025F4D"/>
    <w:rsid w:val="000269CA"/>
    <w:rsid w:val="00030FB3"/>
    <w:rsid w:val="00032082"/>
    <w:rsid w:val="00032C7E"/>
    <w:rsid w:val="00032C9B"/>
    <w:rsid w:val="00034616"/>
    <w:rsid w:val="00034AF5"/>
    <w:rsid w:val="00034CAB"/>
    <w:rsid w:val="00034E51"/>
    <w:rsid w:val="000409C8"/>
    <w:rsid w:val="00043AA5"/>
    <w:rsid w:val="000463B1"/>
    <w:rsid w:val="00046E54"/>
    <w:rsid w:val="0004752C"/>
    <w:rsid w:val="00050639"/>
    <w:rsid w:val="00053F10"/>
    <w:rsid w:val="000540C7"/>
    <w:rsid w:val="00062B67"/>
    <w:rsid w:val="00066014"/>
    <w:rsid w:val="00066200"/>
    <w:rsid w:val="00071CC0"/>
    <w:rsid w:val="00074AF8"/>
    <w:rsid w:val="00076E74"/>
    <w:rsid w:val="000772FA"/>
    <w:rsid w:val="0008068C"/>
    <w:rsid w:val="000808A6"/>
    <w:rsid w:val="00082FD9"/>
    <w:rsid w:val="00083DB8"/>
    <w:rsid w:val="00084B64"/>
    <w:rsid w:val="00085858"/>
    <w:rsid w:val="0009090F"/>
    <w:rsid w:val="0009163F"/>
    <w:rsid w:val="00091A31"/>
    <w:rsid w:val="000924DE"/>
    <w:rsid w:val="000950A3"/>
    <w:rsid w:val="00097BF5"/>
    <w:rsid w:val="000A023E"/>
    <w:rsid w:val="000A278C"/>
    <w:rsid w:val="000A35A3"/>
    <w:rsid w:val="000A4D6D"/>
    <w:rsid w:val="000A4F58"/>
    <w:rsid w:val="000B0712"/>
    <w:rsid w:val="000B2511"/>
    <w:rsid w:val="000B3322"/>
    <w:rsid w:val="000B68F9"/>
    <w:rsid w:val="000C02DD"/>
    <w:rsid w:val="000C04B3"/>
    <w:rsid w:val="000C19C9"/>
    <w:rsid w:val="000C255C"/>
    <w:rsid w:val="000C4BFF"/>
    <w:rsid w:val="000C66CF"/>
    <w:rsid w:val="000C737F"/>
    <w:rsid w:val="000C73B7"/>
    <w:rsid w:val="000D0BCA"/>
    <w:rsid w:val="000D242A"/>
    <w:rsid w:val="000D2503"/>
    <w:rsid w:val="000D40DB"/>
    <w:rsid w:val="000D4958"/>
    <w:rsid w:val="000D5CD0"/>
    <w:rsid w:val="000D66FA"/>
    <w:rsid w:val="000D765F"/>
    <w:rsid w:val="000D7CF1"/>
    <w:rsid w:val="000D7F4D"/>
    <w:rsid w:val="000E13B1"/>
    <w:rsid w:val="000E255D"/>
    <w:rsid w:val="000E309B"/>
    <w:rsid w:val="000E6291"/>
    <w:rsid w:val="000E639E"/>
    <w:rsid w:val="000E63D1"/>
    <w:rsid w:val="000E7F2E"/>
    <w:rsid w:val="000F1D56"/>
    <w:rsid w:val="000F43C8"/>
    <w:rsid w:val="000F617D"/>
    <w:rsid w:val="000F6C83"/>
    <w:rsid w:val="000F710C"/>
    <w:rsid w:val="000F7926"/>
    <w:rsid w:val="001001C1"/>
    <w:rsid w:val="001032C1"/>
    <w:rsid w:val="001033B4"/>
    <w:rsid w:val="001035EF"/>
    <w:rsid w:val="001053DF"/>
    <w:rsid w:val="00105BA4"/>
    <w:rsid w:val="00107851"/>
    <w:rsid w:val="001079D0"/>
    <w:rsid w:val="001107EF"/>
    <w:rsid w:val="00111405"/>
    <w:rsid w:val="00115BFE"/>
    <w:rsid w:val="00121297"/>
    <w:rsid w:val="00121E2A"/>
    <w:rsid w:val="00122193"/>
    <w:rsid w:val="001255D7"/>
    <w:rsid w:val="00126308"/>
    <w:rsid w:val="00126E5F"/>
    <w:rsid w:val="00126FD9"/>
    <w:rsid w:val="00127A00"/>
    <w:rsid w:val="00127AA4"/>
    <w:rsid w:val="001323C5"/>
    <w:rsid w:val="00136BD1"/>
    <w:rsid w:val="00137225"/>
    <w:rsid w:val="00140750"/>
    <w:rsid w:val="001411A6"/>
    <w:rsid w:val="00141E7F"/>
    <w:rsid w:val="00143C7D"/>
    <w:rsid w:val="00144679"/>
    <w:rsid w:val="00144B0D"/>
    <w:rsid w:val="001451D0"/>
    <w:rsid w:val="00146016"/>
    <w:rsid w:val="001475CD"/>
    <w:rsid w:val="00147C5A"/>
    <w:rsid w:val="00150FF6"/>
    <w:rsid w:val="00156A1A"/>
    <w:rsid w:val="001601EA"/>
    <w:rsid w:val="00160C82"/>
    <w:rsid w:val="00161AC5"/>
    <w:rsid w:val="001659EE"/>
    <w:rsid w:val="001670B5"/>
    <w:rsid w:val="00170CE3"/>
    <w:rsid w:val="001711AF"/>
    <w:rsid w:val="001712EC"/>
    <w:rsid w:val="00173A67"/>
    <w:rsid w:val="001740DE"/>
    <w:rsid w:val="00174DE3"/>
    <w:rsid w:val="00176682"/>
    <w:rsid w:val="00176A37"/>
    <w:rsid w:val="00176E2F"/>
    <w:rsid w:val="001774C0"/>
    <w:rsid w:val="00180211"/>
    <w:rsid w:val="00180976"/>
    <w:rsid w:val="00180DE6"/>
    <w:rsid w:val="00180E7A"/>
    <w:rsid w:val="00182D62"/>
    <w:rsid w:val="00182DEB"/>
    <w:rsid w:val="001833A1"/>
    <w:rsid w:val="00187145"/>
    <w:rsid w:val="0018765B"/>
    <w:rsid w:val="00187CDC"/>
    <w:rsid w:val="00187EFD"/>
    <w:rsid w:val="00190054"/>
    <w:rsid w:val="00191758"/>
    <w:rsid w:val="00191C3D"/>
    <w:rsid w:val="00191CAC"/>
    <w:rsid w:val="00192AD2"/>
    <w:rsid w:val="00192EED"/>
    <w:rsid w:val="00194062"/>
    <w:rsid w:val="00195B80"/>
    <w:rsid w:val="00196795"/>
    <w:rsid w:val="001978D2"/>
    <w:rsid w:val="001A2547"/>
    <w:rsid w:val="001A3EF7"/>
    <w:rsid w:val="001A40C5"/>
    <w:rsid w:val="001A6CCA"/>
    <w:rsid w:val="001B1046"/>
    <w:rsid w:val="001B3C69"/>
    <w:rsid w:val="001B45BB"/>
    <w:rsid w:val="001B4697"/>
    <w:rsid w:val="001B4B12"/>
    <w:rsid w:val="001B54A4"/>
    <w:rsid w:val="001B5D39"/>
    <w:rsid w:val="001B5D79"/>
    <w:rsid w:val="001C04F6"/>
    <w:rsid w:val="001C0F46"/>
    <w:rsid w:val="001C3357"/>
    <w:rsid w:val="001C39B6"/>
    <w:rsid w:val="001C3C74"/>
    <w:rsid w:val="001C53CA"/>
    <w:rsid w:val="001C7385"/>
    <w:rsid w:val="001C7C8F"/>
    <w:rsid w:val="001C7CD2"/>
    <w:rsid w:val="001D1B08"/>
    <w:rsid w:val="001D5384"/>
    <w:rsid w:val="001D53F2"/>
    <w:rsid w:val="001D635A"/>
    <w:rsid w:val="001D7A22"/>
    <w:rsid w:val="001E0579"/>
    <w:rsid w:val="001E11C9"/>
    <w:rsid w:val="001E37C3"/>
    <w:rsid w:val="001E3E93"/>
    <w:rsid w:val="001E442F"/>
    <w:rsid w:val="001E5336"/>
    <w:rsid w:val="001E60FB"/>
    <w:rsid w:val="001E73E9"/>
    <w:rsid w:val="001E74EA"/>
    <w:rsid w:val="001F0C2E"/>
    <w:rsid w:val="001F33B7"/>
    <w:rsid w:val="001F56D5"/>
    <w:rsid w:val="001F74E4"/>
    <w:rsid w:val="00201544"/>
    <w:rsid w:val="00203CE1"/>
    <w:rsid w:val="002042AA"/>
    <w:rsid w:val="00204EDA"/>
    <w:rsid w:val="00206B57"/>
    <w:rsid w:val="0021083A"/>
    <w:rsid w:val="00213223"/>
    <w:rsid w:val="0021337F"/>
    <w:rsid w:val="00215D43"/>
    <w:rsid w:val="00216EC6"/>
    <w:rsid w:val="00220714"/>
    <w:rsid w:val="00220C4D"/>
    <w:rsid w:val="00223C0D"/>
    <w:rsid w:val="0022471D"/>
    <w:rsid w:val="0022479F"/>
    <w:rsid w:val="002254A4"/>
    <w:rsid w:val="0022607D"/>
    <w:rsid w:val="002277B2"/>
    <w:rsid w:val="0023006E"/>
    <w:rsid w:val="00232A5C"/>
    <w:rsid w:val="0023374D"/>
    <w:rsid w:val="00234E6A"/>
    <w:rsid w:val="00235766"/>
    <w:rsid w:val="002361CB"/>
    <w:rsid w:val="002362D9"/>
    <w:rsid w:val="002411C4"/>
    <w:rsid w:val="00241C70"/>
    <w:rsid w:val="0024235E"/>
    <w:rsid w:val="00243813"/>
    <w:rsid w:val="00252860"/>
    <w:rsid w:val="0025317E"/>
    <w:rsid w:val="0025484D"/>
    <w:rsid w:val="00254D76"/>
    <w:rsid w:val="00254F6E"/>
    <w:rsid w:val="0026048A"/>
    <w:rsid w:val="002606AE"/>
    <w:rsid w:val="002607E0"/>
    <w:rsid w:val="002612CB"/>
    <w:rsid w:val="0026429E"/>
    <w:rsid w:val="00265F20"/>
    <w:rsid w:val="0027031F"/>
    <w:rsid w:val="0027151D"/>
    <w:rsid w:val="00273E93"/>
    <w:rsid w:val="002751D3"/>
    <w:rsid w:val="002753F6"/>
    <w:rsid w:val="002829FB"/>
    <w:rsid w:val="00282DC0"/>
    <w:rsid w:val="00284043"/>
    <w:rsid w:val="002851A3"/>
    <w:rsid w:val="00286E91"/>
    <w:rsid w:val="00291006"/>
    <w:rsid w:val="002916F1"/>
    <w:rsid w:val="0029197D"/>
    <w:rsid w:val="002919FC"/>
    <w:rsid w:val="002936EC"/>
    <w:rsid w:val="002963A8"/>
    <w:rsid w:val="00297A81"/>
    <w:rsid w:val="002A1185"/>
    <w:rsid w:val="002A2282"/>
    <w:rsid w:val="002A2772"/>
    <w:rsid w:val="002A553C"/>
    <w:rsid w:val="002A5871"/>
    <w:rsid w:val="002A5B82"/>
    <w:rsid w:val="002A65E8"/>
    <w:rsid w:val="002A71A8"/>
    <w:rsid w:val="002B35FE"/>
    <w:rsid w:val="002B37E0"/>
    <w:rsid w:val="002B4DE2"/>
    <w:rsid w:val="002B5B04"/>
    <w:rsid w:val="002B6614"/>
    <w:rsid w:val="002B6AC1"/>
    <w:rsid w:val="002B77C3"/>
    <w:rsid w:val="002C1477"/>
    <w:rsid w:val="002C1E2D"/>
    <w:rsid w:val="002C2CED"/>
    <w:rsid w:val="002C43EC"/>
    <w:rsid w:val="002C5540"/>
    <w:rsid w:val="002C69A5"/>
    <w:rsid w:val="002C6FB8"/>
    <w:rsid w:val="002C7AC5"/>
    <w:rsid w:val="002D2067"/>
    <w:rsid w:val="002D225D"/>
    <w:rsid w:val="002D2EEF"/>
    <w:rsid w:val="002D3EF4"/>
    <w:rsid w:val="002D73BE"/>
    <w:rsid w:val="002E117C"/>
    <w:rsid w:val="002E13BE"/>
    <w:rsid w:val="002E19A4"/>
    <w:rsid w:val="002E1C85"/>
    <w:rsid w:val="002E32D4"/>
    <w:rsid w:val="002E33BD"/>
    <w:rsid w:val="002E4989"/>
    <w:rsid w:val="002F2270"/>
    <w:rsid w:val="002F239C"/>
    <w:rsid w:val="002F333A"/>
    <w:rsid w:val="002F4F93"/>
    <w:rsid w:val="002F702D"/>
    <w:rsid w:val="00300019"/>
    <w:rsid w:val="0030308D"/>
    <w:rsid w:val="00305993"/>
    <w:rsid w:val="00306329"/>
    <w:rsid w:val="0030690D"/>
    <w:rsid w:val="00306D16"/>
    <w:rsid w:val="003078EE"/>
    <w:rsid w:val="00307CD6"/>
    <w:rsid w:val="00310624"/>
    <w:rsid w:val="003118FF"/>
    <w:rsid w:val="00312B7F"/>
    <w:rsid w:val="00313096"/>
    <w:rsid w:val="003140E7"/>
    <w:rsid w:val="00314867"/>
    <w:rsid w:val="00314D3A"/>
    <w:rsid w:val="003173C7"/>
    <w:rsid w:val="00317A62"/>
    <w:rsid w:val="00321BAE"/>
    <w:rsid w:val="00322D52"/>
    <w:rsid w:val="00324920"/>
    <w:rsid w:val="003252EA"/>
    <w:rsid w:val="00325F13"/>
    <w:rsid w:val="00331F1B"/>
    <w:rsid w:val="0033286C"/>
    <w:rsid w:val="003349A1"/>
    <w:rsid w:val="003353DF"/>
    <w:rsid w:val="003360B6"/>
    <w:rsid w:val="00337583"/>
    <w:rsid w:val="0034250C"/>
    <w:rsid w:val="00343362"/>
    <w:rsid w:val="0034493A"/>
    <w:rsid w:val="0034571C"/>
    <w:rsid w:val="0034669E"/>
    <w:rsid w:val="003467E6"/>
    <w:rsid w:val="003476E3"/>
    <w:rsid w:val="00347A02"/>
    <w:rsid w:val="003527B0"/>
    <w:rsid w:val="00353652"/>
    <w:rsid w:val="00354188"/>
    <w:rsid w:val="003546BA"/>
    <w:rsid w:val="0035477A"/>
    <w:rsid w:val="00355A8E"/>
    <w:rsid w:val="0035682E"/>
    <w:rsid w:val="00357678"/>
    <w:rsid w:val="00360063"/>
    <w:rsid w:val="003619F2"/>
    <w:rsid w:val="0036265D"/>
    <w:rsid w:val="00362F35"/>
    <w:rsid w:val="00362F5F"/>
    <w:rsid w:val="00365B41"/>
    <w:rsid w:val="00367359"/>
    <w:rsid w:val="00372A22"/>
    <w:rsid w:val="003731B7"/>
    <w:rsid w:val="00376AEC"/>
    <w:rsid w:val="00376CA9"/>
    <w:rsid w:val="00385EF5"/>
    <w:rsid w:val="00385FA6"/>
    <w:rsid w:val="00386244"/>
    <w:rsid w:val="00387BEC"/>
    <w:rsid w:val="00390455"/>
    <w:rsid w:val="00390791"/>
    <w:rsid w:val="00390C9A"/>
    <w:rsid w:val="00390FFC"/>
    <w:rsid w:val="00391443"/>
    <w:rsid w:val="003926D1"/>
    <w:rsid w:val="00397284"/>
    <w:rsid w:val="003976CE"/>
    <w:rsid w:val="00397807"/>
    <w:rsid w:val="003979AF"/>
    <w:rsid w:val="003A0A1D"/>
    <w:rsid w:val="003A1551"/>
    <w:rsid w:val="003A231C"/>
    <w:rsid w:val="003A2F5E"/>
    <w:rsid w:val="003A455B"/>
    <w:rsid w:val="003A4792"/>
    <w:rsid w:val="003A4DA5"/>
    <w:rsid w:val="003A52E3"/>
    <w:rsid w:val="003A537D"/>
    <w:rsid w:val="003A67F2"/>
    <w:rsid w:val="003B1D8F"/>
    <w:rsid w:val="003B386D"/>
    <w:rsid w:val="003B4C7A"/>
    <w:rsid w:val="003B55AC"/>
    <w:rsid w:val="003B6DC9"/>
    <w:rsid w:val="003C05BD"/>
    <w:rsid w:val="003C2500"/>
    <w:rsid w:val="003C4212"/>
    <w:rsid w:val="003C4AEC"/>
    <w:rsid w:val="003C5C54"/>
    <w:rsid w:val="003D0315"/>
    <w:rsid w:val="003D0429"/>
    <w:rsid w:val="003D1BC1"/>
    <w:rsid w:val="003D217D"/>
    <w:rsid w:val="003D2ECC"/>
    <w:rsid w:val="003D3AA5"/>
    <w:rsid w:val="003D50E7"/>
    <w:rsid w:val="003D59FD"/>
    <w:rsid w:val="003D5A92"/>
    <w:rsid w:val="003E0B66"/>
    <w:rsid w:val="003E0FE0"/>
    <w:rsid w:val="003E1306"/>
    <w:rsid w:val="003E2A39"/>
    <w:rsid w:val="003E4561"/>
    <w:rsid w:val="003E46E6"/>
    <w:rsid w:val="003E4D5B"/>
    <w:rsid w:val="003E590B"/>
    <w:rsid w:val="003E59D2"/>
    <w:rsid w:val="003E5E6C"/>
    <w:rsid w:val="003E6946"/>
    <w:rsid w:val="003F17B1"/>
    <w:rsid w:val="003F2AAD"/>
    <w:rsid w:val="003F3E26"/>
    <w:rsid w:val="003F3FFB"/>
    <w:rsid w:val="003F458E"/>
    <w:rsid w:val="003F56BF"/>
    <w:rsid w:val="003F585C"/>
    <w:rsid w:val="003F6088"/>
    <w:rsid w:val="003F68CD"/>
    <w:rsid w:val="003F6964"/>
    <w:rsid w:val="003F77C9"/>
    <w:rsid w:val="003F793D"/>
    <w:rsid w:val="0040248A"/>
    <w:rsid w:val="00402984"/>
    <w:rsid w:val="00404604"/>
    <w:rsid w:val="00405681"/>
    <w:rsid w:val="00405EC9"/>
    <w:rsid w:val="00406985"/>
    <w:rsid w:val="004075B4"/>
    <w:rsid w:val="0041031B"/>
    <w:rsid w:val="00410CEF"/>
    <w:rsid w:val="00412FEF"/>
    <w:rsid w:val="00415DD0"/>
    <w:rsid w:val="004160BD"/>
    <w:rsid w:val="00416458"/>
    <w:rsid w:val="004169F5"/>
    <w:rsid w:val="00416F94"/>
    <w:rsid w:val="0042124A"/>
    <w:rsid w:val="0042126E"/>
    <w:rsid w:val="0042195B"/>
    <w:rsid w:val="00421DF5"/>
    <w:rsid w:val="0042244A"/>
    <w:rsid w:val="00422B5D"/>
    <w:rsid w:val="00423727"/>
    <w:rsid w:val="00425DB3"/>
    <w:rsid w:val="00430AF3"/>
    <w:rsid w:val="00431DFC"/>
    <w:rsid w:val="00432857"/>
    <w:rsid w:val="004334D9"/>
    <w:rsid w:val="00433521"/>
    <w:rsid w:val="00442CB6"/>
    <w:rsid w:val="00443CD6"/>
    <w:rsid w:val="00444892"/>
    <w:rsid w:val="0044530B"/>
    <w:rsid w:val="00445CBB"/>
    <w:rsid w:val="00447906"/>
    <w:rsid w:val="0045012A"/>
    <w:rsid w:val="004542DE"/>
    <w:rsid w:val="00454F3D"/>
    <w:rsid w:val="00455142"/>
    <w:rsid w:val="00455345"/>
    <w:rsid w:val="004567FE"/>
    <w:rsid w:val="00457B24"/>
    <w:rsid w:val="0046117F"/>
    <w:rsid w:val="00461C98"/>
    <w:rsid w:val="0046373C"/>
    <w:rsid w:val="00464244"/>
    <w:rsid w:val="004648BC"/>
    <w:rsid w:val="00464EE4"/>
    <w:rsid w:val="0047046A"/>
    <w:rsid w:val="00472537"/>
    <w:rsid w:val="00473583"/>
    <w:rsid w:val="0047488A"/>
    <w:rsid w:val="00474F36"/>
    <w:rsid w:val="00475870"/>
    <w:rsid w:val="0047683E"/>
    <w:rsid w:val="00477EC4"/>
    <w:rsid w:val="00480EE0"/>
    <w:rsid w:val="00486405"/>
    <w:rsid w:val="0048688D"/>
    <w:rsid w:val="004903A0"/>
    <w:rsid w:val="00490954"/>
    <w:rsid w:val="00493688"/>
    <w:rsid w:val="004960A0"/>
    <w:rsid w:val="00496476"/>
    <w:rsid w:val="00496690"/>
    <w:rsid w:val="00496F5D"/>
    <w:rsid w:val="004A087D"/>
    <w:rsid w:val="004A0976"/>
    <w:rsid w:val="004A1015"/>
    <w:rsid w:val="004A1488"/>
    <w:rsid w:val="004A1CC0"/>
    <w:rsid w:val="004A3263"/>
    <w:rsid w:val="004A32B4"/>
    <w:rsid w:val="004A411D"/>
    <w:rsid w:val="004A42FC"/>
    <w:rsid w:val="004A4D22"/>
    <w:rsid w:val="004A619D"/>
    <w:rsid w:val="004A639D"/>
    <w:rsid w:val="004A7559"/>
    <w:rsid w:val="004B0658"/>
    <w:rsid w:val="004B0AE0"/>
    <w:rsid w:val="004B0C1D"/>
    <w:rsid w:val="004B2138"/>
    <w:rsid w:val="004B21F8"/>
    <w:rsid w:val="004B3F9A"/>
    <w:rsid w:val="004B434A"/>
    <w:rsid w:val="004B43D9"/>
    <w:rsid w:val="004C04E1"/>
    <w:rsid w:val="004C0EAE"/>
    <w:rsid w:val="004C560C"/>
    <w:rsid w:val="004C67E9"/>
    <w:rsid w:val="004D069E"/>
    <w:rsid w:val="004D0B2C"/>
    <w:rsid w:val="004D1613"/>
    <w:rsid w:val="004D3754"/>
    <w:rsid w:val="004D3BE5"/>
    <w:rsid w:val="004E0781"/>
    <w:rsid w:val="004E5EA2"/>
    <w:rsid w:val="004F01CC"/>
    <w:rsid w:val="004F0331"/>
    <w:rsid w:val="004F100E"/>
    <w:rsid w:val="004F11E5"/>
    <w:rsid w:val="004F1559"/>
    <w:rsid w:val="004F27B9"/>
    <w:rsid w:val="004F2918"/>
    <w:rsid w:val="004F456F"/>
    <w:rsid w:val="004F5F07"/>
    <w:rsid w:val="004F653E"/>
    <w:rsid w:val="004F6C73"/>
    <w:rsid w:val="00502273"/>
    <w:rsid w:val="005057B6"/>
    <w:rsid w:val="00510BC5"/>
    <w:rsid w:val="00511527"/>
    <w:rsid w:val="00514185"/>
    <w:rsid w:val="005156E2"/>
    <w:rsid w:val="00517A1C"/>
    <w:rsid w:val="0052043D"/>
    <w:rsid w:val="00520FCE"/>
    <w:rsid w:val="0052147E"/>
    <w:rsid w:val="00522511"/>
    <w:rsid w:val="005241B2"/>
    <w:rsid w:val="00524220"/>
    <w:rsid w:val="00524557"/>
    <w:rsid w:val="00524700"/>
    <w:rsid w:val="0052596B"/>
    <w:rsid w:val="00525D6E"/>
    <w:rsid w:val="0053032B"/>
    <w:rsid w:val="00532003"/>
    <w:rsid w:val="0053396E"/>
    <w:rsid w:val="00534FD8"/>
    <w:rsid w:val="005360BF"/>
    <w:rsid w:val="00536D38"/>
    <w:rsid w:val="005371F8"/>
    <w:rsid w:val="005406AF"/>
    <w:rsid w:val="00540AF3"/>
    <w:rsid w:val="00540AF8"/>
    <w:rsid w:val="00541DE4"/>
    <w:rsid w:val="00543D94"/>
    <w:rsid w:val="00544D7B"/>
    <w:rsid w:val="005457DD"/>
    <w:rsid w:val="0054613A"/>
    <w:rsid w:val="00546252"/>
    <w:rsid w:val="005479CD"/>
    <w:rsid w:val="00547A2E"/>
    <w:rsid w:val="00547C9B"/>
    <w:rsid w:val="00547E1B"/>
    <w:rsid w:val="005503E9"/>
    <w:rsid w:val="00550B00"/>
    <w:rsid w:val="00554008"/>
    <w:rsid w:val="0055438A"/>
    <w:rsid w:val="00556431"/>
    <w:rsid w:val="00557CBA"/>
    <w:rsid w:val="00560F2B"/>
    <w:rsid w:val="00563FCE"/>
    <w:rsid w:val="00564C9E"/>
    <w:rsid w:val="00565CA3"/>
    <w:rsid w:val="00566963"/>
    <w:rsid w:val="00567DC8"/>
    <w:rsid w:val="00570C48"/>
    <w:rsid w:val="00571E24"/>
    <w:rsid w:val="005725C4"/>
    <w:rsid w:val="00574AEA"/>
    <w:rsid w:val="00574FB9"/>
    <w:rsid w:val="00580865"/>
    <w:rsid w:val="005811F2"/>
    <w:rsid w:val="00585499"/>
    <w:rsid w:val="0058698F"/>
    <w:rsid w:val="00586CB4"/>
    <w:rsid w:val="00586D73"/>
    <w:rsid w:val="00592922"/>
    <w:rsid w:val="0059356C"/>
    <w:rsid w:val="00593677"/>
    <w:rsid w:val="005939D6"/>
    <w:rsid w:val="00593A7D"/>
    <w:rsid w:val="005962C9"/>
    <w:rsid w:val="00596A9D"/>
    <w:rsid w:val="00596EE1"/>
    <w:rsid w:val="00597543"/>
    <w:rsid w:val="005A1699"/>
    <w:rsid w:val="005A1B10"/>
    <w:rsid w:val="005A30EE"/>
    <w:rsid w:val="005A3A4B"/>
    <w:rsid w:val="005A43FF"/>
    <w:rsid w:val="005A4710"/>
    <w:rsid w:val="005A738A"/>
    <w:rsid w:val="005A7E0E"/>
    <w:rsid w:val="005B0861"/>
    <w:rsid w:val="005B111C"/>
    <w:rsid w:val="005B3BB9"/>
    <w:rsid w:val="005B50A9"/>
    <w:rsid w:val="005C15BD"/>
    <w:rsid w:val="005C2EB8"/>
    <w:rsid w:val="005C4B50"/>
    <w:rsid w:val="005C5C01"/>
    <w:rsid w:val="005C748A"/>
    <w:rsid w:val="005D0523"/>
    <w:rsid w:val="005D4580"/>
    <w:rsid w:val="005D6868"/>
    <w:rsid w:val="005E3170"/>
    <w:rsid w:val="005E3576"/>
    <w:rsid w:val="005E42FB"/>
    <w:rsid w:val="005F0849"/>
    <w:rsid w:val="005F1532"/>
    <w:rsid w:val="005F1714"/>
    <w:rsid w:val="005F2991"/>
    <w:rsid w:val="005F2F24"/>
    <w:rsid w:val="005F3DA4"/>
    <w:rsid w:val="005F4BF7"/>
    <w:rsid w:val="005F5249"/>
    <w:rsid w:val="005F6B82"/>
    <w:rsid w:val="00600C9F"/>
    <w:rsid w:val="00600D38"/>
    <w:rsid w:val="006014A0"/>
    <w:rsid w:val="0060263B"/>
    <w:rsid w:val="006054D8"/>
    <w:rsid w:val="00611041"/>
    <w:rsid w:val="006121EF"/>
    <w:rsid w:val="00612826"/>
    <w:rsid w:val="0061319D"/>
    <w:rsid w:val="006131B8"/>
    <w:rsid w:val="00613AD1"/>
    <w:rsid w:val="00614667"/>
    <w:rsid w:val="00616EA1"/>
    <w:rsid w:val="00622113"/>
    <w:rsid w:val="00622434"/>
    <w:rsid w:val="0062373D"/>
    <w:rsid w:val="00623BDE"/>
    <w:rsid w:val="00623D61"/>
    <w:rsid w:val="00627C3F"/>
    <w:rsid w:val="006312BA"/>
    <w:rsid w:val="00633B08"/>
    <w:rsid w:val="006356D1"/>
    <w:rsid w:val="00635E2C"/>
    <w:rsid w:val="00636D7F"/>
    <w:rsid w:val="0064027B"/>
    <w:rsid w:val="00640C1E"/>
    <w:rsid w:val="00641BD7"/>
    <w:rsid w:val="00643459"/>
    <w:rsid w:val="00643D92"/>
    <w:rsid w:val="00644ADB"/>
    <w:rsid w:val="0064514B"/>
    <w:rsid w:val="006535C3"/>
    <w:rsid w:val="00653BD5"/>
    <w:rsid w:val="00654D74"/>
    <w:rsid w:val="00654DD4"/>
    <w:rsid w:val="00656C88"/>
    <w:rsid w:val="0065727C"/>
    <w:rsid w:val="00665455"/>
    <w:rsid w:val="00666363"/>
    <w:rsid w:val="00670CC8"/>
    <w:rsid w:val="00674CEF"/>
    <w:rsid w:val="00680D98"/>
    <w:rsid w:val="006817EF"/>
    <w:rsid w:val="00682122"/>
    <w:rsid w:val="006827B5"/>
    <w:rsid w:val="006828D2"/>
    <w:rsid w:val="00683289"/>
    <w:rsid w:val="00687B8B"/>
    <w:rsid w:val="00690D07"/>
    <w:rsid w:val="00690DBC"/>
    <w:rsid w:val="006911FD"/>
    <w:rsid w:val="00693928"/>
    <w:rsid w:val="00696B8E"/>
    <w:rsid w:val="006975CA"/>
    <w:rsid w:val="006A07E7"/>
    <w:rsid w:val="006A089F"/>
    <w:rsid w:val="006A2FD9"/>
    <w:rsid w:val="006A5ADE"/>
    <w:rsid w:val="006A68CC"/>
    <w:rsid w:val="006A6C7A"/>
    <w:rsid w:val="006B1CA2"/>
    <w:rsid w:val="006B2A83"/>
    <w:rsid w:val="006B4AFB"/>
    <w:rsid w:val="006B4DE9"/>
    <w:rsid w:val="006B5EED"/>
    <w:rsid w:val="006C0EB6"/>
    <w:rsid w:val="006C0F9F"/>
    <w:rsid w:val="006C522E"/>
    <w:rsid w:val="006C7082"/>
    <w:rsid w:val="006D0788"/>
    <w:rsid w:val="006D087E"/>
    <w:rsid w:val="006D1749"/>
    <w:rsid w:val="006D1A57"/>
    <w:rsid w:val="006D38F2"/>
    <w:rsid w:val="006D5720"/>
    <w:rsid w:val="006D5D8D"/>
    <w:rsid w:val="006D61DD"/>
    <w:rsid w:val="006D68B8"/>
    <w:rsid w:val="006E15AE"/>
    <w:rsid w:val="006E2271"/>
    <w:rsid w:val="006E3A65"/>
    <w:rsid w:val="006E3E20"/>
    <w:rsid w:val="006E40CA"/>
    <w:rsid w:val="006E550D"/>
    <w:rsid w:val="006F053D"/>
    <w:rsid w:val="006F05ED"/>
    <w:rsid w:val="006F108B"/>
    <w:rsid w:val="006F32D4"/>
    <w:rsid w:val="006F38BE"/>
    <w:rsid w:val="006F3EE4"/>
    <w:rsid w:val="006F5B39"/>
    <w:rsid w:val="006F5B6F"/>
    <w:rsid w:val="00702CEC"/>
    <w:rsid w:val="00702FAF"/>
    <w:rsid w:val="00705650"/>
    <w:rsid w:val="00705CE3"/>
    <w:rsid w:val="00706318"/>
    <w:rsid w:val="00707D09"/>
    <w:rsid w:val="00712869"/>
    <w:rsid w:val="00714359"/>
    <w:rsid w:val="007160BE"/>
    <w:rsid w:val="007160C6"/>
    <w:rsid w:val="00717447"/>
    <w:rsid w:val="0072292D"/>
    <w:rsid w:val="007234EA"/>
    <w:rsid w:val="00723960"/>
    <w:rsid w:val="00725DE6"/>
    <w:rsid w:val="00727707"/>
    <w:rsid w:val="00727CE5"/>
    <w:rsid w:val="00730194"/>
    <w:rsid w:val="00732FC6"/>
    <w:rsid w:val="007342E7"/>
    <w:rsid w:val="00735985"/>
    <w:rsid w:val="00736658"/>
    <w:rsid w:val="00742D75"/>
    <w:rsid w:val="00742F78"/>
    <w:rsid w:val="00744349"/>
    <w:rsid w:val="00744568"/>
    <w:rsid w:val="007447A6"/>
    <w:rsid w:val="00744CAE"/>
    <w:rsid w:val="007476E1"/>
    <w:rsid w:val="007502DE"/>
    <w:rsid w:val="00751773"/>
    <w:rsid w:val="00751952"/>
    <w:rsid w:val="007520E5"/>
    <w:rsid w:val="0075254B"/>
    <w:rsid w:val="00752EF1"/>
    <w:rsid w:val="007538B0"/>
    <w:rsid w:val="00755F5D"/>
    <w:rsid w:val="00756D77"/>
    <w:rsid w:val="00764861"/>
    <w:rsid w:val="007660EB"/>
    <w:rsid w:val="00766948"/>
    <w:rsid w:val="0076757F"/>
    <w:rsid w:val="00767B27"/>
    <w:rsid w:val="00772EDD"/>
    <w:rsid w:val="00773E0B"/>
    <w:rsid w:val="00774CD9"/>
    <w:rsid w:val="007751DB"/>
    <w:rsid w:val="007758AF"/>
    <w:rsid w:val="00776F40"/>
    <w:rsid w:val="00780A2B"/>
    <w:rsid w:val="00781314"/>
    <w:rsid w:val="00783EE4"/>
    <w:rsid w:val="007851F3"/>
    <w:rsid w:val="007865C6"/>
    <w:rsid w:val="00787E74"/>
    <w:rsid w:val="00790882"/>
    <w:rsid w:val="00790933"/>
    <w:rsid w:val="007909F4"/>
    <w:rsid w:val="00790EF7"/>
    <w:rsid w:val="00791820"/>
    <w:rsid w:val="00792866"/>
    <w:rsid w:val="00794CBD"/>
    <w:rsid w:val="0079593E"/>
    <w:rsid w:val="007A1973"/>
    <w:rsid w:val="007A1D16"/>
    <w:rsid w:val="007A31A6"/>
    <w:rsid w:val="007A5938"/>
    <w:rsid w:val="007A6A05"/>
    <w:rsid w:val="007A6AD4"/>
    <w:rsid w:val="007A6B8F"/>
    <w:rsid w:val="007B19AC"/>
    <w:rsid w:val="007B416D"/>
    <w:rsid w:val="007B4CA2"/>
    <w:rsid w:val="007B6190"/>
    <w:rsid w:val="007B6CA2"/>
    <w:rsid w:val="007B7AA9"/>
    <w:rsid w:val="007B7D73"/>
    <w:rsid w:val="007C22D5"/>
    <w:rsid w:val="007C25ED"/>
    <w:rsid w:val="007C2AC3"/>
    <w:rsid w:val="007C3F4C"/>
    <w:rsid w:val="007C410A"/>
    <w:rsid w:val="007C49B0"/>
    <w:rsid w:val="007C6A28"/>
    <w:rsid w:val="007D0AFB"/>
    <w:rsid w:val="007D0DC0"/>
    <w:rsid w:val="007D124E"/>
    <w:rsid w:val="007D1662"/>
    <w:rsid w:val="007D5986"/>
    <w:rsid w:val="007D7BA7"/>
    <w:rsid w:val="007E2971"/>
    <w:rsid w:val="007E38C5"/>
    <w:rsid w:val="007E4856"/>
    <w:rsid w:val="007E53CA"/>
    <w:rsid w:val="007E5CBB"/>
    <w:rsid w:val="007E6ED1"/>
    <w:rsid w:val="007E70C5"/>
    <w:rsid w:val="007F0244"/>
    <w:rsid w:val="007F141B"/>
    <w:rsid w:val="007F1936"/>
    <w:rsid w:val="007F28F5"/>
    <w:rsid w:val="007F7508"/>
    <w:rsid w:val="00801290"/>
    <w:rsid w:val="008013B9"/>
    <w:rsid w:val="00801593"/>
    <w:rsid w:val="00803C11"/>
    <w:rsid w:val="00804177"/>
    <w:rsid w:val="00804641"/>
    <w:rsid w:val="00811581"/>
    <w:rsid w:val="008137C9"/>
    <w:rsid w:val="00813828"/>
    <w:rsid w:val="0081682B"/>
    <w:rsid w:val="008208B5"/>
    <w:rsid w:val="00824838"/>
    <w:rsid w:val="00826014"/>
    <w:rsid w:val="00830B71"/>
    <w:rsid w:val="00831294"/>
    <w:rsid w:val="008316E0"/>
    <w:rsid w:val="00835C29"/>
    <w:rsid w:val="00836869"/>
    <w:rsid w:val="00836B39"/>
    <w:rsid w:val="0084012D"/>
    <w:rsid w:val="00841382"/>
    <w:rsid w:val="00842EF8"/>
    <w:rsid w:val="0084384D"/>
    <w:rsid w:val="0084555C"/>
    <w:rsid w:val="00845CBD"/>
    <w:rsid w:val="008461E8"/>
    <w:rsid w:val="008463EE"/>
    <w:rsid w:val="00851060"/>
    <w:rsid w:val="00851CCF"/>
    <w:rsid w:val="008531B9"/>
    <w:rsid w:val="00855919"/>
    <w:rsid w:val="00855C90"/>
    <w:rsid w:val="00855E17"/>
    <w:rsid w:val="00857FE8"/>
    <w:rsid w:val="008605BB"/>
    <w:rsid w:val="0086123E"/>
    <w:rsid w:val="008636A0"/>
    <w:rsid w:val="00863DE1"/>
    <w:rsid w:val="0086402A"/>
    <w:rsid w:val="008642EA"/>
    <w:rsid w:val="00866653"/>
    <w:rsid w:val="0086678B"/>
    <w:rsid w:val="0086688B"/>
    <w:rsid w:val="00867CC0"/>
    <w:rsid w:val="00867DA6"/>
    <w:rsid w:val="008708A8"/>
    <w:rsid w:val="00870D1B"/>
    <w:rsid w:val="0087121C"/>
    <w:rsid w:val="008726E2"/>
    <w:rsid w:val="008733E4"/>
    <w:rsid w:val="008742B7"/>
    <w:rsid w:val="008776F4"/>
    <w:rsid w:val="008802A5"/>
    <w:rsid w:val="0088098B"/>
    <w:rsid w:val="00883F5F"/>
    <w:rsid w:val="008852C8"/>
    <w:rsid w:val="008868DD"/>
    <w:rsid w:val="00892BB2"/>
    <w:rsid w:val="00895447"/>
    <w:rsid w:val="00896EF7"/>
    <w:rsid w:val="008A0E86"/>
    <w:rsid w:val="008A1815"/>
    <w:rsid w:val="008A2B16"/>
    <w:rsid w:val="008A2E46"/>
    <w:rsid w:val="008A4D58"/>
    <w:rsid w:val="008A5225"/>
    <w:rsid w:val="008B0AFE"/>
    <w:rsid w:val="008B698C"/>
    <w:rsid w:val="008C2BB9"/>
    <w:rsid w:val="008C4701"/>
    <w:rsid w:val="008C4921"/>
    <w:rsid w:val="008C4E43"/>
    <w:rsid w:val="008C4E64"/>
    <w:rsid w:val="008C5E5C"/>
    <w:rsid w:val="008C6578"/>
    <w:rsid w:val="008C6E46"/>
    <w:rsid w:val="008C7121"/>
    <w:rsid w:val="008D1AD3"/>
    <w:rsid w:val="008D45C1"/>
    <w:rsid w:val="008D7283"/>
    <w:rsid w:val="008D73E1"/>
    <w:rsid w:val="008D7F16"/>
    <w:rsid w:val="008E0CC6"/>
    <w:rsid w:val="008E1B99"/>
    <w:rsid w:val="008E2F1E"/>
    <w:rsid w:val="008E324A"/>
    <w:rsid w:val="008E3728"/>
    <w:rsid w:val="008E38B3"/>
    <w:rsid w:val="008E74CD"/>
    <w:rsid w:val="008E7909"/>
    <w:rsid w:val="008F03EB"/>
    <w:rsid w:val="008F1AB7"/>
    <w:rsid w:val="008F1F47"/>
    <w:rsid w:val="008F26A3"/>
    <w:rsid w:val="008F51B1"/>
    <w:rsid w:val="008F72AF"/>
    <w:rsid w:val="008F77F1"/>
    <w:rsid w:val="008F7C67"/>
    <w:rsid w:val="009021D1"/>
    <w:rsid w:val="009042D9"/>
    <w:rsid w:val="00906244"/>
    <w:rsid w:val="00906FBE"/>
    <w:rsid w:val="0090746B"/>
    <w:rsid w:val="00907649"/>
    <w:rsid w:val="00912109"/>
    <w:rsid w:val="009134E2"/>
    <w:rsid w:val="00914EE2"/>
    <w:rsid w:val="0091608E"/>
    <w:rsid w:val="00916B0E"/>
    <w:rsid w:val="00916BED"/>
    <w:rsid w:val="00920104"/>
    <w:rsid w:val="009257BB"/>
    <w:rsid w:val="00925A77"/>
    <w:rsid w:val="0093066B"/>
    <w:rsid w:val="00932386"/>
    <w:rsid w:val="00933B45"/>
    <w:rsid w:val="00933B4C"/>
    <w:rsid w:val="00933EC1"/>
    <w:rsid w:val="009352D7"/>
    <w:rsid w:val="0093621B"/>
    <w:rsid w:val="00941634"/>
    <w:rsid w:val="00942422"/>
    <w:rsid w:val="00943981"/>
    <w:rsid w:val="00944494"/>
    <w:rsid w:val="0094562C"/>
    <w:rsid w:val="00946105"/>
    <w:rsid w:val="009510BB"/>
    <w:rsid w:val="009511F7"/>
    <w:rsid w:val="00951BAB"/>
    <w:rsid w:val="0095397C"/>
    <w:rsid w:val="00953AE8"/>
    <w:rsid w:val="0095406A"/>
    <w:rsid w:val="00954A82"/>
    <w:rsid w:val="0095572F"/>
    <w:rsid w:val="00957527"/>
    <w:rsid w:val="00957CE6"/>
    <w:rsid w:val="0096063E"/>
    <w:rsid w:val="009624DA"/>
    <w:rsid w:val="00962DA7"/>
    <w:rsid w:val="009652A6"/>
    <w:rsid w:val="00965C60"/>
    <w:rsid w:val="00966375"/>
    <w:rsid w:val="00967347"/>
    <w:rsid w:val="0097145A"/>
    <w:rsid w:val="0097322B"/>
    <w:rsid w:val="009736D5"/>
    <w:rsid w:val="00976F5C"/>
    <w:rsid w:val="00977F4E"/>
    <w:rsid w:val="00980327"/>
    <w:rsid w:val="009816D2"/>
    <w:rsid w:val="009821EF"/>
    <w:rsid w:val="00982767"/>
    <w:rsid w:val="0098307F"/>
    <w:rsid w:val="00984C0E"/>
    <w:rsid w:val="00985AB1"/>
    <w:rsid w:val="009869E7"/>
    <w:rsid w:val="00987483"/>
    <w:rsid w:val="009908DF"/>
    <w:rsid w:val="00990CEE"/>
    <w:rsid w:val="009913B6"/>
    <w:rsid w:val="009921E0"/>
    <w:rsid w:val="0099592D"/>
    <w:rsid w:val="0099594D"/>
    <w:rsid w:val="00997A16"/>
    <w:rsid w:val="009A155C"/>
    <w:rsid w:val="009A3FDF"/>
    <w:rsid w:val="009A42DD"/>
    <w:rsid w:val="009A496E"/>
    <w:rsid w:val="009B0C4D"/>
    <w:rsid w:val="009B58EB"/>
    <w:rsid w:val="009B7DF6"/>
    <w:rsid w:val="009C0D33"/>
    <w:rsid w:val="009C1E0B"/>
    <w:rsid w:val="009C2257"/>
    <w:rsid w:val="009C237C"/>
    <w:rsid w:val="009C46A3"/>
    <w:rsid w:val="009C7549"/>
    <w:rsid w:val="009D0603"/>
    <w:rsid w:val="009D32BE"/>
    <w:rsid w:val="009D3E95"/>
    <w:rsid w:val="009D6F08"/>
    <w:rsid w:val="009E11A6"/>
    <w:rsid w:val="009E141F"/>
    <w:rsid w:val="009E2993"/>
    <w:rsid w:val="009E3354"/>
    <w:rsid w:val="009E350E"/>
    <w:rsid w:val="009E5D3C"/>
    <w:rsid w:val="009E5FAB"/>
    <w:rsid w:val="009F1327"/>
    <w:rsid w:val="009F3FB0"/>
    <w:rsid w:val="009F6994"/>
    <w:rsid w:val="00A01353"/>
    <w:rsid w:val="00A032FE"/>
    <w:rsid w:val="00A03DFE"/>
    <w:rsid w:val="00A04598"/>
    <w:rsid w:val="00A10A56"/>
    <w:rsid w:val="00A1118C"/>
    <w:rsid w:val="00A120CD"/>
    <w:rsid w:val="00A13B2A"/>
    <w:rsid w:val="00A1477D"/>
    <w:rsid w:val="00A14E4A"/>
    <w:rsid w:val="00A16B40"/>
    <w:rsid w:val="00A17928"/>
    <w:rsid w:val="00A17E38"/>
    <w:rsid w:val="00A20769"/>
    <w:rsid w:val="00A2197F"/>
    <w:rsid w:val="00A22B20"/>
    <w:rsid w:val="00A22FC8"/>
    <w:rsid w:val="00A235B7"/>
    <w:rsid w:val="00A27D7A"/>
    <w:rsid w:val="00A27DC5"/>
    <w:rsid w:val="00A30B64"/>
    <w:rsid w:val="00A30CDF"/>
    <w:rsid w:val="00A31B5E"/>
    <w:rsid w:val="00A329A8"/>
    <w:rsid w:val="00A32BC4"/>
    <w:rsid w:val="00A3439D"/>
    <w:rsid w:val="00A34879"/>
    <w:rsid w:val="00A34D96"/>
    <w:rsid w:val="00A35A54"/>
    <w:rsid w:val="00A36720"/>
    <w:rsid w:val="00A37405"/>
    <w:rsid w:val="00A3753A"/>
    <w:rsid w:val="00A4086D"/>
    <w:rsid w:val="00A41160"/>
    <w:rsid w:val="00A423FF"/>
    <w:rsid w:val="00A438AE"/>
    <w:rsid w:val="00A44BC3"/>
    <w:rsid w:val="00A5009E"/>
    <w:rsid w:val="00A523D4"/>
    <w:rsid w:val="00A53555"/>
    <w:rsid w:val="00A5403B"/>
    <w:rsid w:val="00A567E4"/>
    <w:rsid w:val="00A57488"/>
    <w:rsid w:val="00A607E7"/>
    <w:rsid w:val="00A61494"/>
    <w:rsid w:val="00A62DBA"/>
    <w:rsid w:val="00A63653"/>
    <w:rsid w:val="00A64874"/>
    <w:rsid w:val="00A731BE"/>
    <w:rsid w:val="00A738ED"/>
    <w:rsid w:val="00A744A0"/>
    <w:rsid w:val="00A74C38"/>
    <w:rsid w:val="00A7597C"/>
    <w:rsid w:val="00A7608A"/>
    <w:rsid w:val="00A762EF"/>
    <w:rsid w:val="00A76A53"/>
    <w:rsid w:val="00A81050"/>
    <w:rsid w:val="00A83B82"/>
    <w:rsid w:val="00A85B40"/>
    <w:rsid w:val="00A8666D"/>
    <w:rsid w:val="00A90AF6"/>
    <w:rsid w:val="00A91B90"/>
    <w:rsid w:val="00A927EE"/>
    <w:rsid w:val="00A92DFC"/>
    <w:rsid w:val="00A92FC5"/>
    <w:rsid w:val="00A92FDB"/>
    <w:rsid w:val="00A947DA"/>
    <w:rsid w:val="00A95835"/>
    <w:rsid w:val="00A96B24"/>
    <w:rsid w:val="00A97248"/>
    <w:rsid w:val="00AA467F"/>
    <w:rsid w:val="00AA483B"/>
    <w:rsid w:val="00AA64D3"/>
    <w:rsid w:val="00AA7A7E"/>
    <w:rsid w:val="00AB0EBD"/>
    <w:rsid w:val="00AB45DE"/>
    <w:rsid w:val="00AB4BAB"/>
    <w:rsid w:val="00AB4BDA"/>
    <w:rsid w:val="00AB6110"/>
    <w:rsid w:val="00AB6F10"/>
    <w:rsid w:val="00AB77CF"/>
    <w:rsid w:val="00AC0B4D"/>
    <w:rsid w:val="00AC0D2F"/>
    <w:rsid w:val="00AC3DE5"/>
    <w:rsid w:val="00AC47CF"/>
    <w:rsid w:val="00AC5275"/>
    <w:rsid w:val="00AC639B"/>
    <w:rsid w:val="00AC674B"/>
    <w:rsid w:val="00AC74AE"/>
    <w:rsid w:val="00AC7D02"/>
    <w:rsid w:val="00AD087D"/>
    <w:rsid w:val="00AD181E"/>
    <w:rsid w:val="00AD27B7"/>
    <w:rsid w:val="00AD3587"/>
    <w:rsid w:val="00AD35A9"/>
    <w:rsid w:val="00AD3A35"/>
    <w:rsid w:val="00AD4D91"/>
    <w:rsid w:val="00AD6D11"/>
    <w:rsid w:val="00AD6F42"/>
    <w:rsid w:val="00AD7050"/>
    <w:rsid w:val="00AE34FF"/>
    <w:rsid w:val="00AE4DDE"/>
    <w:rsid w:val="00AE63BF"/>
    <w:rsid w:val="00AF074B"/>
    <w:rsid w:val="00AF2641"/>
    <w:rsid w:val="00AF4376"/>
    <w:rsid w:val="00AF601A"/>
    <w:rsid w:val="00AF6FA2"/>
    <w:rsid w:val="00AF7A9C"/>
    <w:rsid w:val="00AF7B45"/>
    <w:rsid w:val="00B0040A"/>
    <w:rsid w:val="00B01DDA"/>
    <w:rsid w:val="00B04398"/>
    <w:rsid w:val="00B049DE"/>
    <w:rsid w:val="00B05841"/>
    <w:rsid w:val="00B07614"/>
    <w:rsid w:val="00B1208D"/>
    <w:rsid w:val="00B16581"/>
    <w:rsid w:val="00B17058"/>
    <w:rsid w:val="00B17692"/>
    <w:rsid w:val="00B21982"/>
    <w:rsid w:val="00B22582"/>
    <w:rsid w:val="00B235D3"/>
    <w:rsid w:val="00B23D24"/>
    <w:rsid w:val="00B23FB0"/>
    <w:rsid w:val="00B25F8F"/>
    <w:rsid w:val="00B30C88"/>
    <w:rsid w:val="00B33998"/>
    <w:rsid w:val="00B341CE"/>
    <w:rsid w:val="00B36E8A"/>
    <w:rsid w:val="00B37729"/>
    <w:rsid w:val="00B37C22"/>
    <w:rsid w:val="00B408BC"/>
    <w:rsid w:val="00B40E03"/>
    <w:rsid w:val="00B41A30"/>
    <w:rsid w:val="00B42A1F"/>
    <w:rsid w:val="00B4376E"/>
    <w:rsid w:val="00B45F77"/>
    <w:rsid w:val="00B4636F"/>
    <w:rsid w:val="00B476FC"/>
    <w:rsid w:val="00B51E23"/>
    <w:rsid w:val="00B52256"/>
    <w:rsid w:val="00B52859"/>
    <w:rsid w:val="00B54B58"/>
    <w:rsid w:val="00B54BDC"/>
    <w:rsid w:val="00B551E0"/>
    <w:rsid w:val="00B60372"/>
    <w:rsid w:val="00B60B18"/>
    <w:rsid w:val="00B60D15"/>
    <w:rsid w:val="00B60DBF"/>
    <w:rsid w:val="00B61047"/>
    <w:rsid w:val="00B629D1"/>
    <w:rsid w:val="00B63501"/>
    <w:rsid w:val="00B63834"/>
    <w:rsid w:val="00B64C83"/>
    <w:rsid w:val="00B64CA8"/>
    <w:rsid w:val="00B65CAF"/>
    <w:rsid w:val="00B66B04"/>
    <w:rsid w:val="00B67B77"/>
    <w:rsid w:val="00B703BA"/>
    <w:rsid w:val="00B74DC4"/>
    <w:rsid w:val="00B75893"/>
    <w:rsid w:val="00B75E98"/>
    <w:rsid w:val="00B76A09"/>
    <w:rsid w:val="00B81180"/>
    <w:rsid w:val="00B8128D"/>
    <w:rsid w:val="00B83D39"/>
    <w:rsid w:val="00B84433"/>
    <w:rsid w:val="00B84DCF"/>
    <w:rsid w:val="00B869F7"/>
    <w:rsid w:val="00B86B0E"/>
    <w:rsid w:val="00B9132F"/>
    <w:rsid w:val="00B91560"/>
    <w:rsid w:val="00B92115"/>
    <w:rsid w:val="00B92223"/>
    <w:rsid w:val="00B9322F"/>
    <w:rsid w:val="00B95455"/>
    <w:rsid w:val="00B97D6D"/>
    <w:rsid w:val="00BA1214"/>
    <w:rsid w:val="00BA1402"/>
    <w:rsid w:val="00BA215A"/>
    <w:rsid w:val="00BA2B6B"/>
    <w:rsid w:val="00BA46A6"/>
    <w:rsid w:val="00BA46D1"/>
    <w:rsid w:val="00BA4CD5"/>
    <w:rsid w:val="00BA555C"/>
    <w:rsid w:val="00BA6112"/>
    <w:rsid w:val="00BA61A0"/>
    <w:rsid w:val="00BA649A"/>
    <w:rsid w:val="00BA659B"/>
    <w:rsid w:val="00BA6C7C"/>
    <w:rsid w:val="00BB316F"/>
    <w:rsid w:val="00BB502E"/>
    <w:rsid w:val="00BB6762"/>
    <w:rsid w:val="00BB68B2"/>
    <w:rsid w:val="00BB68BF"/>
    <w:rsid w:val="00BB6C94"/>
    <w:rsid w:val="00BB7A09"/>
    <w:rsid w:val="00BC03A3"/>
    <w:rsid w:val="00BC11A9"/>
    <w:rsid w:val="00BC1687"/>
    <w:rsid w:val="00BC196D"/>
    <w:rsid w:val="00BC1FB8"/>
    <w:rsid w:val="00BC23DD"/>
    <w:rsid w:val="00BC40E4"/>
    <w:rsid w:val="00BC584B"/>
    <w:rsid w:val="00BD1CAF"/>
    <w:rsid w:val="00BD42B6"/>
    <w:rsid w:val="00BD4ACE"/>
    <w:rsid w:val="00BD5236"/>
    <w:rsid w:val="00BD7626"/>
    <w:rsid w:val="00BE2325"/>
    <w:rsid w:val="00BE2395"/>
    <w:rsid w:val="00BE36EB"/>
    <w:rsid w:val="00BE44E0"/>
    <w:rsid w:val="00BE457D"/>
    <w:rsid w:val="00BE5119"/>
    <w:rsid w:val="00BE51A8"/>
    <w:rsid w:val="00BE57DB"/>
    <w:rsid w:val="00BF0B3E"/>
    <w:rsid w:val="00BF20BE"/>
    <w:rsid w:val="00BF42A5"/>
    <w:rsid w:val="00BF5670"/>
    <w:rsid w:val="00BF593D"/>
    <w:rsid w:val="00BF6370"/>
    <w:rsid w:val="00BF6797"/>
    <w:rsid w:val="00BF7BEE"/>
    <w:rsid w:val="00BF7EFA"/>
    <w:rsid w:val="00C010A7"/>
    <w:rsid w:val="00C0434C"/>
    <w:rsid w:val="00C07263"/>
    <w:rsid w:val="00C07741"/>
    <w:rsid w:val="00C101EF"/>
    <w:rsid w:val="00C1167B"/>
    <w:rsid w:val="00C11781"/>
    <w:rsid w:val="00C16218"/>
    <w:rsid w:val="00C20348"/>
    <w:rsid w:val="00C20B5F"/>
    <w:rsid w:val="00C216C4"/>
    <w:rsid w:val="00C21EF0"/>
    <w:rsid w:val="00C223F8"/>
    <w:rsid w:val="00C23D2C"/>
    <w:rsid w:val="00C24967"/>
    <w:rsid w:val="00C26375"/>
    <w:rsid w:val="00C26C7A"/>
    <w:rsid w:val="00C27538"/>
    <w:rsid w:val="00C3122F"/>
    <w:rsid w:val="00C31383"/>
    <w:rsid w:val="00C334C4"/>
    <w:rsid w:val="00C35C99"/>
    <w:rsid w:val="00C36A47"/>
    <w:rsid w:val="00C37106"/>
    <w:rsid w:val="00C41091"/>
    <w:rsid w:val="00C42B92"/>
    <w:rsid w:val="00C42E14"/>
    <w:rsid w:val="00C4369D"/>
    <w:rsid w:val="00C45EE9"/>
    <w:rsid w:val="00C520D6"/>
    <w:rsid w:val="00C54CFC"/>
    <w:rsid w:val="00C54D7E"/>
    <w:rsid w:val="00C5590A"/>
    <w:rsid w:val="00C62424"/>
    <w:rsid w:val="00C62DBC"/>
    <w:rsid w:val="00C630F4"/>
    <w:rsid w:val="00C631ED"/>
    <w:rsid w:val="00C64670"/>
    <w:rsid w:val="00C654FE"/>
    <w:rsid w:val="00C66EC2"/>
    <w:rsid w:val="00C70762"/>
    <w:rsid w:val="00C70848"/>
    <w:rsid w:val="00C7162C"/>
    <w:rsid w:val="00C7247F"/>
    <w:rsid w:val="00C726BF"/>
    <w:rsid w:val="00C744C4"/>
    <w:rsid w:val="00C76A34"/>
    <w:rsid w:val="00C779D7"/>
    <w:rsid w:val="00C80DD9"/>
    <w:rsid w:val="00C83C42"/>
    <w:rsid w:val="00C870A0"/>
    <w:rsid w:val="00C87AA5"/>
    <w:rsid w:val="00C90E6F"/>
    <w:rsid w:val="00C90FDA"/>
    <w:rsid w:val="00C92527"/>
    <w:rsid w:val="00C94B81"/>
    <w:rsid w:val="00C97F7D"/>
    <w:rsid w:val="00CA0009"/>
    <w:rsid w:val="00CA1537"/>
    <w:rsid w:val="00CA15CD"/>
    <w:rsid w:val="00CA3D07"/>
    <w:rsid w:val="00CA65E8"/>
    <w:rsid w:val="00CA6B3B"/>
    <w:rsid w:val="00CB050F"/>
    <w:rsid w:val="00CB0720"/>
    <w:rsid w:val="00CB229A"/>
    <w:rsid w:val="00CB2C8F"/>
    <w:rsid w:val="00CB6C99"/>
    <w:rsid w:val="00CC1A4F"/>
    <w:rsid w:val="00CC2132"/>
    <w:rsid w:val="00CC3E34"/>
    <w:rsid w:val="00CC4011"/>
    <w:rsid w:val="00CC5712"/>
    <w:rsid w:val="00CD0FE5"/>
    <w:rsid w:val="00CD196E"/>
    <w:rsid w:val="00CD2754"/>
    <w:rsid w:val="00CD29F3"/>
    <w:rsid w:val="00CD2AA4"/>
    <w:rsid w:val="00CD5680"/>
    <w:rsid w:val="00CE0080"/>
    <w:rsid w:val="00CE00CD"/>
    <w:rsid w:val="00CE1FA6"/>
    <w:rsid w:val="00CF01D8"/>
    <w:rsid w:val="00CF0DB6"/>
    <w:rsid w:val="00CF1625"/>
    <w:rsid w:val="00CF2F9A"/>
    <w:rsid w:val="00CF30E2"/>
    <w:rsid w:val="00CF37A7"/>
    <w:rsid w:val="00CF6A94"/>
    <w:rsid w:val="00D00637"/>
    <w:rsid w:val="00D011A9"/>
    <w:rsid w:val="00D02B55"/>
    <w:rsid w:val="00D04181"/>
    <w:rsid w:val="00D04379"/>
    <w:rsid w:val="00D04A0D"/>
    <w:rsid w:val="00D07BD3"/>
    <w:rsid w:val="00D07E2B"/>
    <w:rsid w:val="00D1283B"/>
    <w:rsid w:val="00D13774"/>
    <w:rsid w:val="00D13C72"/>
    <w:rsid w:val="00D142C5"/>
    <w:rsid w:val="00D149BE"/>
    <w:rsid w:val="00D14F9F"/>
    <w:rsid w:val="00D1670C"/>
    <w:rsid w:val="00D17CE6"/>
    <w:rsid w:val="00D21413"/>
    <w:rsid w:val="00D21CE4"/>
    <w:rsid w:val="00D23235"/>
    <w:rsid w:val="00D2492B"/>
    <w:rsid w:val="00D30650"/>
    <w:rsid w:val="00D325DC"/>
    <w:rsid w:val="00D334D3"/>
    <w:rsid w:val="00D33860"/>
    <w:rsid w:val="00D34AEB"/>
    <w:rsid w:val="00D34FA9"/>
    <w:rsid w:val="00D353D3"/>
    <w:rsid w:val="00D37B41"/>
    <w:rsid w:val="00D416E2"/>
    <w:rsid w:val="00D41A02"/>
    <w:rsid w:val="00D41CBB"/>
    <w:rsid w:val="00D4303C"/>
    <w:rsid w:val="00D43248"/>
    <w:rsid w:val="00D4398A"/>
    <w:rsid w:val="00D44E6B"/>
    <w:rsid w:val="00D45D85"/>
    <w:rsid w:val="00D463D4"/>
    <w:rsid w:val="00D505FB"/>
    <w:rsid w:val="00D50AF1"/>
    <w:rsid w:val="00D51950"/>
    <w:rsid w:val="00D5295B"/>
    <w:rsid w:val="00D53B3C"/>
    <w:rsid w:val="00D56210"/>
    <w:rsid w:val="00D57064"/>
    <w:rsid w:val="00D60AD6"/>
    <w:rsid w:val="00D644BE"/>
    <w:rsid w:val="00D648A7"/>
    <w:rsid w:val="00D6735D"/>
    <w:rsid w:val="00D67F8E"/>
    <w:rsid w:val="00D72182"/>
    <w:rsid w:val="00D72B57"/>
    <w:rsid w:val="00D7488C"/>
    <w:rsid w:val="00D777CB"/>
    <w:rsid w:val="00D802FD"/>
    <w:rsid w:val="00D805DB"/>
    <w:rsid w:val="00D826E0"/>
    <w:rsid w:val="00D82814"/>
    <w:rsid w:val="00D82DA7"/>
    <w:rsid w:val="00D83D4E"/>
    <w:rsid w:val="00D84400"/>
    <w:rsid w:val="00D90AB8"/>
    <w:rsid w:val="00D9133B"/>
    <w:rsid w:val="00D91652"/>
    <w:rsid w:val="00D928DF"/>
    <w:rsid w:val="00D93621"/>
    <w:rsid w:val="00D94349"/>
    <w:rsid w:val="00D95FE4"/>
    <w:rsid w:val="00D96DE6"/>
    <w:rsid w:val="00DA0CCE"/>
    <w:rsid w:val="00DA3996"/>
    <w:rsid w:val="00DA39E4"/>
    <w:rsid w:val="00DA48B1"/>
    <w:rsid w:val="00DA5303"/>
    <w:rsid w:val="00DA6506"/>
    <w:rsid w:val="00DA7B41"/>
    <w:rsid w:val="00DB272B"/>
    <w:rsid w:val="00DB27C0"/>
    <w:rsid w:val="00DB422B"/>
    <w:rsid w:val="00DB5244"/>
    <w:rsid w:val="00DB57D9"/>
    <w:rsid w:val="00DB5D68"/>
    <w:rsid w:val="00DB5F60"/>
    <w:rsid w:val="00DB67AB"/>
    <w:rsid w:val="00DB6BFF"/>
    <w:rsid w:val="00DC0595"/>
    <w:rsid w:val="00DC084C"/>
    <w:rsid w:val="00DC0A53"/>
    <w:rsid w:val="00DC0C6E"/>
    <w:rsid w:val="00DC25FF"/>
    <w:rsid w:val="00DC29CF"/>
    <w:rsid w:val="00DC4742"/>
    <w:rsid w:val="00DC696F"/>
    <w:rsid w:val="00DC6997"/>
    <w:rsid w:val="00DD1911"/>
    <w:rsid w:val="00DD1E16"/>
    <w:rsid w:val="00DD6715"/>
    <w:rsid w:val="00DD799F"/>
    <w:rsid w:val="00DD7D4D"/>
    <w:rsid w:val="00DE0730"/>
    <w:rsid w:val="00DE15CC"/>
    <w:rsid w:val="00DE23D3"/>
    <w:rsid w:val="00DE2EC2"/>
    <w:rsid w:val="00DE3434"/>
    <w:rsid w:val="00DE356F"/>
    <w:rsid w:val="00DE5A87"/>
    <w:rsid w:val="00DE5E9B"/>
    <w:rsid w:val="00DE6D90"/>
    <w:rsid w:val="00DF629C"/>
    <w:rsid w:val="00DF7EA3"/>
    <w:rsid w:val="00E00EB3"/>
    <w:rsid w:val="00E01EA4"/>
    <w:rsid w:val="00E02521"/>
    <w:rsid w:val="00E02A4A"/>
    <w:rsid w:val="00E0401E"/>
    <w:rsid w:val="00E04885"/>
    <w:rsid w:val="00E0529A"/>
    <w:rsid w:val="00E05F0C"/>
    <w:rsid w:val="00E06A0C"/>
    <w:rsid w:val="00E07564"/>
    <w:rsid w:val="00E10B85"/>
    <w:rsid w:val="00E1294C"/>
    <w:rsid w:val="00E13D7E"/>
    <w:rsid w:val="00E14222"/>
    <w:rsid w:val="00E146A9"/>
    <w:rsid w:val="00E14C61"/>
    <w:rsid w:val="00E162B1"/>
    <w:rsid w:val="00E16526"/>
    <w:rsid w:val="00E16C90"/>
    <w:rsid w:val="00E170C7"/>
    <w:rsid w:val="00E20558"/>
    <w:rsid w:val="00E21238"/>
    <w:rsid w:val="00E213F7"/>
    <w:rsid w:val="00E22E54"/>
    <w:rsid w:val="00E262B7"/>
    <w:rsid w:val="00E275A8"/>
    <w:rsid w:val="00E3040E"/>
    <w:rsid w:val="00E305F4"/>
    <w:rsid w:val="00E30B5C"/>
    <w:rsid w:val="00E313C3"/>
    <w:rsid w:val="00E3165D"/>
    <w:rsid w:val="00E33B9A"/>
    <w:rsid w:val="00E352CF"/>
    <w:rsid w:val="00E36577"/>
    <w:rsid w:val="00E36B80"/>
    <w:rsid w:val="00E417C6"/>
    <w:rsid w:val="00E42855"/>
    <w:rsid w:val="00E42F0C"/>
    <w:rsid w:val="00E4538E"/>
    <w:rsid w:val="00E459E5"/>
    <w:rsid w:val="00E4751A"/>
    <w:rsid w:val="00E4777E"/>
    <w:rsid w:val="00E47990"/>
    <w:rsid w:val="00E47CC5"/>
    <w:rsid w:val="00E511EE"/>
    <w:rsid w:val="00E51C5F"/>
    <w:rsid w:val="00E51E65"/>
    <w:rsid w:val="00E527EE"/>
    <w:rsid w:val="00E54143"/>
    <w:rsid w:val="00E5785B"/>
    <w:rsid w:val="00E57F63"/>
    <w:rsid w:val="00E60ED2"/>
    <w:rsid w:val="00E637B8"/>
    <w:rsid w:val="00E63F84"/>
    <w:rsid w:val="00E658F7"/>
    <w:rsid w:val="00E658FA"/>
    <w:rsid w:val="00E66410"/>
    <w:rsid w:val="00E66727"/>
    <w:rsid w:val="00E66E64"/>
    <w:rsid w:val="00E67CFB"/>
    <w:rsid w:val="00E70091"/>
    <w:rsid w:val="00E72A71"/>
    <w:rsid w:val="00E73D32"/>
    <w:rsid w:val="00E75A7C"/>
    <w:rsid w:val="00E7679B"/>
    <w:rsid w:val="00E805E8"/>
    <w:rsid w:val="00E82291"/>
    <w:rsid w:val="00E855CA"/>
    <w:rsid w:val="00E86E43"/>
    <w:rsid w:val="00E90880"/>
    <w:rsid w:val="00E91EF4"/>
    <w:rsid w:val="00E92003"/>
    <w:rsid w:val="00E940A2"/>
    <w:rsid w:val="00E945B1"/>
    <w:rsid w:val="00E95BD7"/>
    <w:rsid w:val="00E96D5A"/>
    <w:rsid w:val="00E971D8"/>
    <w:rsid w:val="00E9750C"/>
    <w:rsid w:val="00E97961"/>
    <w:rsid w:val="00EA3299"/>
    <w:rsid w:val="00EA494B"/>
    <w:rsid w:val="00EB0089"/>
    <w:rsid w:val="00EB0E1A"/>
    <w:rsid w:val="00EB42B3"/>
    <w:rsid w:val="00EB53DB"/>
    <w:rsid w:val="00EB6EF6"/>
    <w:rsid w:val="00EC1285"/>
    <w:rsid w:val="00EC22D5"/>
    <w:rsid w:val="00EC5479"/>
    <w:rsid w:val="00EC6F60"/>
    <w:rsid w:val="00ED1218"/>
    <w:rsid w:val="00ED1781"/>
    <w:rsid w:val="00ED36BC"/>
    <w:rsid w:val="00ED7E3E"/>
    <w:rsid w:val="00EE0259"/>
    <w:rsid w:val="00EE05DB"/>
    <w:rsid w:val="00EE1D06"/>
    <w:rsid w:val="00EE3221"/>
    <w:rsid w:val="00EE328D"/>
    <w:rsid w:val="00EE379F"/>
    <w:rsid w:val="00EE47AB"/>
    <w:rsid w:val="00EE7597"/>
    <w:rsid w:val="00EF1EFC"/>
    <w:rsid w:val="00EF3293"/>
    <w:rsid w:val="00EF3B20"/>
    <w:rsid w:val="00EF4A7C"/>
    <w:rsid w:val="00EF54EE"/>
    <w:rsid w:val="00EF5552"/>
    <w:rsid w:val="00EF6524"/>
    <w:rsid w:val="00EF6E86"/>
    <w:rsid w:val="00F00022"/>
    <w:rsid w:val="00F02679"/>
    <w:rsid w:val="00F0299C"/>
    <w:rsid w:val="00F030C6"/>
    <w:rsid w:val="00F038E6"/>
    <w:rsid w:val="00F101B6"/>
    <w:rsid w:val="00F10EDA"/>
    <w:rsid w:val="00F145B1"/>
    <w:rsid w:val="00F14B8C"/>
    <w:rsid w:val="00F15323"/>
    <w:rsid w:val="00F16300"/>
    <w:rsid w:val="00F1691B"/>
    <w:rsid w:val="00F16EA9"/>
    <w:rsid w:val="00F1700A"/>
    <w:rsid w:val="00F176E8"/>
    <w:rsid w:val="00F179BF"/>
    <w:rsid w:val="00F212F7"/>
    <w:rsid w:val="00F22657"/>
    <w:rsid w:val="00F2659D"/>
    <w:rsid w:val="00F270F2"/>
    <w:rsid w:val="00F30988"/>
    <w:rsid w:val="00F31ACF"/>
    <w:rsid w:val="00F32496"/>
    <w:rsid w:val="00F32DFA"/>
    <w:rsid w:val="00F3411D"/>
    <w:rsid w:val="00F3420A"/>
    <w:rsid w:val="00F36528"/>
    <w:rsid w:val="00F40492"/>
    <w:rsid w:val="00F405A7"/>
    <w:rsid w:val="00F405F7"/>
    <w:rsid w:val="00F419F3"/>
    <w:rsid w:val="00F42F5C"/>
    <w:rsid w:val="00F45CEC"/>
    <w:rsid w:val="00F46006"/>
    <w:rsid w:val="00F47EA8"/>
    <w:rsid w:val="00F517A5"/>
    <w:rsid w:val="00F52BE1"/>
    <w:rsid w:val="00F56661"/>
    <w:rsid w:val="00F6040D"/>
    <w:rsid w:val="00F62A50"/>
    <w:rsid w:val="00F62C6B"/>
    <w:rsid w:val="00F637DE"/>
    <w:rsid w:val="00F64559"/>
    <w:rsid w:val="00F67686"/>
    <w:rsid w:val="00F70700"/>
    <w:rsid w:val="00F713C4"/>
    <w:rsid w:val="00F71599"/>
    <w:rsid w:val="00F73363"/>
    <w:rsid w:val="00F73886"/>
    <w:rsid w:val="00F7477D"/>
    <w:rsid w:val="00F8334C"/>
    <w:rsid w:val="00F833D6"/>
    <w:rsid w:val="00F83E25"/>
    <w:rsid w:val="00F843DD"/>
    <w:rsid w:val="00F86100"/>
    <w:rsid w:val="00F864DC"/>
    <w:rsid w:val="00F86757"/>
    <w:rsid w:val="00F903FD"/>
    <w:rsid w:val="00F90971"/>
    <w:rsid w:val="00F930E2"/>
    <w:rsid w:val="00F937D9"/>
    <w:rsid w:val="00F9489B"/>
    <w:rsid w:val="00F95E9C"/>
    <w:rsid w:val="00F964BC"/>
    <w:rsid w:val="00FA2F1D"/>
    <w:rsid w:val="00FA3773"/>
    <w:rsid w:val="00FA43E5"/>
    <w:rsid w:val="00FA63CB"/>
    <w:rsid w:val="00FA6B9F"/>
    <w:rsid w:val="00FB00B8"/>
    <w:rsid w:val="00FB1475"/>
    <w:rsid w:val="00FB1649"/>
    <w:rsid w:val="00FB37C2"/>
    <w:rsid w:val="00FB4071"/>
    <w:rsid w:val="00FB4545"/>
    <w:rsid w:val="00FB6CE2"/>
    <w:rsid w:val="00FC2A7C"/>
    <w:rsid w:val="00FC2F88"/>
    <w:rsid w:val="00FC5D4D"/>
    <w:rsid w:val="00FC6084"/>
    <w:rsid w:val="00FC6315"/>
    <w:rsid w:val="00FD097F"/>
    <w:rsid w:val="00FD1F8C"/>
    <w:rsid w:val="00FD2329"/>
    <w:rsid w:val="00FD324C"/>
    <w:rsid w:val="00FD5230"/>
    <w:rsid w:val="00FD631C"/>
    <w:rsid w:val="00FD6EE4"/>
    <w:rsid w:val="00FD7965"/>
    <w:rsid w:val="00FD7B27"/>
    <w:rsid w:val="00FE2793"/>
    <w:rsid w:val="00FE727A"/>
    <w:rsid w:val="00FE729D"/>
    <w:rsid w:val="00FF0920"/>
    <w:rsid w:val="00FF16EB"/>
    <w:rsid w:val="00FF3017"/>
    <w:rsid w:val="00FF385A"/>
    <w:rsid w:val="00FF454C"/>
    <w:rsid w:val="00FF49DB"/>
    <w:rsid w:val="00FF5373"/>
    <w:rsid w:val="00FF59B1"/>
    <w:rsid w:val="00FF6048"/>
    <w:rsid w:val="00FF63DD"/>
    <w:rsid w:val="00FF7423"/>
    <w:rsid w:val="00FF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c0"/>
    </o:shapedefaults>
    <o:shapelayout v:ext="edit">
      <o:idmap v:ext="edit" data="1"/>
    </o:shapelayout>
  </w:shapeDefaults>
  <w:decimalSymbol w:val="."/>
  <w:listSeparator w:val=","/>
  <w14:docId w14:val="023BC9CB"/>
  <w15:docId w15:val="{0EF40F4D-F7AB-47BA-89C3-9E0E3757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772"/>
    <w:rPr>
      <w:sz w:val="24"/>
      <w:szCs w:val="24"/>
    </w:rPr>
  </w:style>
  <w:style w:type="paragraph" w:styleId="Heading1">
    <w:name w:val="heading 1"/>
    <w:basedOn w:val="Normal"/>
    <w:next w:val="Normal"/>
    <w:qFormat/>
    <w:pPr>
      <w:keepNext/>
      <w:widowControl w:val="0"/>
      <w:spacing w:before="240" w:after="60"/>
      <w:outlineLvl w:val="0"/>
    </w:pPr>
    <w:rPr>
      <w:rFonts w:ascii="Arial" w:hAnsi="Arial"/>
      <w:b/>
      <w:kern w:val="28"/>
      <w:sz w:val="28"/>
      <w:szCs w:val="20"/>
    </w:rPr>
  </w:style>
  <w:style w:type="paragraph" w:styleId="Heading2">
    <w:name w:val="heading 2"/>
    <w:basedOn w:val="Normal"/>
    <w:next w:val="Normal"/>
    <w:qFormat/>
    <w:pPr>
      <w:keepNext/>
      <w:widowControl w:val="0"/>
      <w:spacing w:before="240" w:after="60"/>
      <w:outlineLvl w:val="1"/>
    </w:pPr>
    <w:rPr>
      <w:rFonts w:ascii="Arial" w:hAnsi="Arial"/>
      <w:b/>
      <w:i/>
      <w:szCs w:val="20"/>
    </w:rPr>
  </w:style>
  <w:style w:type="paragraph" w:styleId="Heading3">
    <w:name w:val="heading 3"/>
    <w:basedOn w:val="Normal"/>
    <w:next w:val="Normal"/>
    <w:qFormat/>
    <w:pPr>
      <w:keepNext/>
      <w:widowControl w:val="0"/>
      <w:spacing w:before="240" w:after="60"/>
      <w:outlineLvl w:val="2"/>
    </w:pPr>
    <w:rPr>
      <w:rFonts w:ascii="Arial" w:hAnsi="Arial"/>
      <w:szCs w:val="20"/>
    </w:rPr>
  </w:style>
  <w:style w:type="paragraph" w:styleId="Heading4">
    <w:name w:val="heading 4"/>
    <w:basedOn w:val="Normal"/>
    <w:next w:val="Normal"/>
    <w:qFormat/>
    <w:pPr>
      <w:keepNext/>
      <w:widowControl w:val="0"/>
      <w:spacing w:before="120"/>
      <w:outlineLvl w:val="3"/>
    </w:pPr>
    <w:rPr>
      <w:b/>
      <w:snapToGrid w:val="0"/>
      <w:sz w:val="22"/>
      <w:szCs w:val="20"/>
    </w:rPr>
  </w:style>
  <w:style w:type="paragraph" w:styleId="Heading7">
    <w:name w:val="heading 7"/>
    <w:basedOn w:val="Normal"/>
    <w:next w:val="Normal"/>
    <w:qFormat/>
    <w:pPr>
      <w:keepNext/>
      <w:widowControl w:val="0"/>
      <w:jc w:val="center"/>
      <w:outlineLvl w:val="6"/>
    </w:pPr>
    <w:rPr>
      <w:b/>
      <w:snapToGrid w:val="0"/>
      <w:szCs w:val="20"/>
      <w:u w:val="single"/>
    </w:rPr>
  </w:style>
  <w:style w:type="paragraph" w:styleId="Heading8">
    <w:name w:val="heading 8"/>
    <w:basedOn w:val="Normal"/>
    <w:next w:val="Normal"/>
    <w:qFormat/>
    <w:pPr>
      <w:keepNext/>
      <w:widowControl w:val="0"/>
      <w:tabs>
        <w:tab w:val="left" w:pos="1440"/>
      </w:tabs>
      <w:jc w:val="center"/>
      <w:outlineLvl w:val="7"/>
    </w:pPr>
    <w:rPr>
      <w:rFonts w:ascii="Arial Narrow" w:hAnsi="Arial Narrow"/>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
    <w:name w:val="bullet"/>
    <w:basedOn w:val="Body"/>
    <w:pPr>
      <w:spacing w:before="0"/>
      <w:ind w:left="1620" w:hanging="360"/>
    </w:pPr>
  </w:style>
  <w:style w:type="paragraph" w:customStyle="1" w:styleId="Body">
    <w:name w:val="Body"/>
    <w:basedOn w:val="Normal"/>
    <w:pPr>
      <w:widowControl w:val="0"/>
      <w:spacing w:before="120"/>
      <w:ind w:left="1080"/>
    </w:pPr>
    <w:rPr>
      <w:color w:val="000000"/>
      <w:szCs w:val="20"/>
    </w:rPr>
  </w:style>
  <w:style w:type="paragraph" w:styleId="BodyTextIndent">
    <w:name w:val="Body Text Indent"/>
    <w:basedOn w:val="Normal"/>
    <w:pPr>
      <w:widowControl w:val="0"/>
      <w:ind w:left="720"/>
    </w:pPr>
    <w:rPr>
      <w:sz w:val="22"/>
      <w:szCs w:val="20"/>
    </w:rPr>
  </w:style>
  <w:style w:type="paragraph" w:styleId="BodyTextIndent2">
    <w:name w:val="Body Text Indent 2"/>
    <w:basedOn w:val="Normal"/>
    <w:pPr>
      <w:widowControl w:val="0"/>
      <w:ind w:left="720"/>
      <w:jc w:val="both"/>
    </w:pPr>
    <w:rPr>
      <w:sz w:val="22"/>
      <w:szCs w:val="20"/>
    </w:rPr>
  </w:style>
  <w:style w:type="table" w:styleId="TableGrid">
    <w:name w:val="Table Grid"/>
    <w:basedOn w:val="TableNormal"/>
    <w:uiPriority w:val="59"/>
    <w:rsid w:val="00321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04398"/>
    <w:rPr>
      <w:rFonts w:ascii="Tahoma" w:hAnsi="Tahoma" w:cs="Tahoma"/>
      <w:sz w:val="16"/>
      <w:szCs w:val="16"/>
    </w:rPr>
  </w:style>
  <w:style w:type="paragraph" w:styleId="BodyText2">
    <w:name w:val="Body Text 2"/>
    <w:basedOn w:val="Normal"/>
    <w:link w:val="BodyText2Char"/>
    <w:unhideWhenUsed/>
    <w:rsid w:val="002F333A"/>
    <w:pPr>
      <w:spacing w:after="120" w:line="480" w:lineRule="auto"/>
    </w:pPr>
  </w:style>
  <w:style w:type="character" w:customStyle="1" w:styleId="BodyText2Char">
    <w:name w:val="Body Text 2 Char"/>
    <w:basedOn w:val="DefaultParagraphFont"/>
    <w:link w:val="BodyText2"/>
    <w:rsid w:val="002F333A"/>
    <w:rPr>
      <w:sz w:val="24"/>
      <w:szCs w:val="24"/>
    </w:rPr>
  </w:style>
  <w:style w:type="paragraph" w:styleId="ListParagraph">
    <w:name w:val="List Paragraph"/>
    <w:basedOn w:val="Normal"/>
    <w:uiPriority w:val="34"/>
    <w:qFormat/>
    <w:rsid w:val="00E70091"/>
    <w:pPr>
      <w:ind w:left="720"/>
      <w:contextualSpacing/>
    </w:pPr>
  </w:style>
  <w:style w:type="character" w:styleId="Strong">
    <w:name w:val="Strong"/>
    <w:basedOn w:val="DefaultParagraphFont"/>
    <w:uiPriority w:val="22"/>
    <w:qFormat/>
    <w:rsid w:val="00F3420A"/>
    <w:rPr>
      <w:b/>
      <w:bCs/>
    </w:rPr>
  </w:style>
  <w:style w:type="character" w:customStyle="1" w:styleId="apple-converted-space">
    <w:name w:val="apple-converted-space"/>
    <w:basedOn w:val="DefaultParagraphFont"/>
    <w:rsid w:val="00F3420A"/>
  </w:style>
  <w:style w:type="character" w:styleId="CommentReference">
    <w:name w:val="annotation reference"/>
    <w:basedOn w:val="DefaultParagraphFont"/>
    <w:semiHidden/>
    <w:unhideWhenUsed/>
    <w:rsid w:val="00D011A9"/>
    <w:rPr>
      <w:sz w:val="16"/>
      <w:szCs w:val="16"/>
    </w:rPr>
  </w:style>
  <w:style w:type="paragraph" w:styleId="CommentText">
    <w:name w:val="annotation text"/>
    <w:basedOn w:val="Normal"/>
    <w:link w:val="CommentTextChar"/>
    <w:semiHidden/>
    <w:unhideWhenUsed/>
    <w:rsid w:val="00D011A9"/>
    <w:rPr>
      <w:sz w:val="20"/>
      <w:szCs w:val="20"/>
    </w:rPr>
  </w:style>
  <w:style w:type="character" w:customStyle="1" w:styleId="CommentTextChar">
    <w:name w:val="Comment Text Char"/>
    <w:basedOn w:val="DefaultParagraphFont"/>
    <w:link w:val="CommentText"/>
    <w:semiHidden/>
    <w:rsid w:val="00D011A9"/>
  </w:style>
  <w:style w:type="paragraph" w:styleId="CommentSubject">
    <w:name w:val="annotation subject"/>
    <w:basedOn w:val="CommentText"/>
    <w:next w:val="CommentText"/>
    <w:link w:val="CommentSubjectChar"/>
    <w:semiHidden/>
    <w:unhideWhenUsed/>
    <w:rsid w:val="00D011A9"/>
    <w:rPr>
      <w:b/>
      <w:bCs/>
    </w:rPr>
  </w:style>
  <w:style w:type="character" w:customStyle="1" w:styleId="CommentSubjectChar">
    <w:name w:val="Comment Subject Char"/>
    <w:basedOn w:val="CommentTextChar"/>
    <w:link w:val="CommentSubject"/>
    <w:semiHidden/>
    <w:rsid w:val="00D011A9"/>
    <w:rPr>
      <w:b/>
      <w:bCs/>
    </w:rPr>
  </w:style>
  <w:style w:type="paragraph" w:styleId="Revision">
    <w:name w:val="Revision"/>
    <w:hidden/>
    <w:uiPriority w:val="99"/>
    <w:semiHidden/>
    <w:rsid w:val="001053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888823">
      <w:bodyDiv w:val="1"/>
      <w:marLeft w:val="0"/>
      <w:marRight w:val="0"/>
      <w:marTop w:val="0"/>
      <w:marBottom w:val="0"/>
      <w:divBdr>
        <w:top w:val="none" w:sz="0" w:space="0" w:color="auto"/>
        <w:left w:val="none" w:sz="0" w:space="0" w:color="auto"/>
        <w:bottom w:val="none" w:sz="0" w:space="0" w:color="auto"/>
        <w:right w:val="none" w:sz="0" w:space="0" w:color="auto"/>
      </w:divBdr>
    </w:div>
    <w:div w:id="21104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8AEA7-5B43-475C-9E4D-13EEAE60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AMENDMENT SHEET</vt:lpstr>
    </vt:vector>
  </TitlesOfParts>
  <Company>piqc</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 SHEET</dc:title>
  <dc:creator>PC3</dc:creator>
  <cp:lastModifiedBy>Umair Aslam</cp:lastModifiedBy>
  <cp:revision>2</cp:revision>
  <cp:lastPrinted>2022-10-27T04:18:00Z</cp:lastPrinted>
  <dcterms:created xsi:type="dcterms:W3CDTF">2024-05-27T06:58:00Z</dcterms:created>
  <dcterms:modified xsi:type="dcterms:W3CDTF">2024-05-27T06:58:00Z</dcterms:modified>
</cp:coreProperties>
</file>