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23" w:rsidRDefault="00A420F6" w:rsidP="00A420F6">
      <w:pPr>
        <w:jc w:val="center"/>
        <w:rPr>
          <w:color w:val="000000" w:themeColor="text1"/>
        </w:rPr>
      </w:pPr>
      <w:r>
        <w:rPr>
          <w:bCs/>
          <w:position w:val="-28"/>
        </w:rPr>
        <w:t xml:space="preserve">SOP TITLE: </w:t>
      </w:r>
      <w:r w:rsidRPr="00A420F6">
        <w:rPr>
          <w:b/>
          <w:bCs/>
          <w:position w:val="-28"/>
        </w:rPr>
        <w:t>INSPECTION, SAMPLING AND DISPOSITION OF RAW MATERIALS</w:t>
      </w:r>
    </w:p>
    <w:p w:rsidR="00A420F6" w:rsidRPr="00E8534F" w:rsidRDefault="00A420F6" w:rsidP="00D43008">
      <w:pPr>
        <w:jc w:val="both"/>
        <w:rPr>
          <w:color w:val="000000" w:themeColor="text1"/>
        </w:rPr>
      </w:pPr>
    </w:p>
    <w:p w:rsidR="009E350E" w:rsidRPr="00E8534F" w:rsidRDefault="009E350E" w:rsidP="00D43008">
      <w:pPr>
        <w:numPr>
          <w:ilvl w:val="0"/>
          <w:numId w:val="1"/>
        </w:numPr>
        <w:tabs>
          <w:tab w:val="clear" w:pos="720"/>
        </w:tabs>
        <w:ind w:left="900" w:hanging="900"/>
        <w:jc w:val="both"/>
        <w:rPr>
          <w:b/>
          <w:color w:val="000000" w:themeColor="text1"/>
          <w:u w:val="single"/>
        </w:rPr>
      </w:pPr>
      <w:r w:rsidRPr="00E8534F">
        <w:rPr>
          <w:b/>
          <w:color w:val="000000" w:themeColor="text1"/>
          <w:u w:val="single"/>
        </w:rPr>
        <w:t>Objective:</w:t>
      </w:r>
    </w:p>
    <w:p w:rsidR="005D3BD2" w:rsidRPr="00E8534F" w:rsidRDefault="005D3BD2" w:rsidP="00D43008">
      <w:pPr>
        <w:ind w:left="900"/>
        <w:jc w:val="both"/>
        <w:rPr>
          <w:color w:val="000000" w:themeColor="text1"/>
        </w:rPr>
      </w:pPr>
      <w:r w:rsidRPr="00E8534F">
        <w:rPr>
          <w:color w:val="000000" w:themeColor="text1"/>
        </w:rPr>
        <w:t>The objective o</w:t>
      </w:r>
      <w:r w:rsidR="002E652F" w:rsidRPr="00E8534F">
        <w:rPr>
          <w:color w:val="000000" w:themeColor="text1"/>
        </w:rPr>
        <w:t xml:space="preserve">f this </w:t>
      </w:r>
      <w:r w:rsidR="00F21665" w:rsidRPr="00E8534F">
        <w:rPr>
          <w:color w:val="000000" w:themeColor="text1"/>
        </w:rPr>
        <w:t xml:space="preserve">document is to establish a standard written procedure </w:t>
      </w:r>
      <w:r w:rsidRPr="00E8534F">
        <w:rPr>
          <w:color w:val="000000" w:themeColor="text1"/>
        </w:rPr>
        <w:t>for</w:t>
      </w:r>
      <w:r w:rsidR="00745BFE" w:rsidRPr="00E8534F">
        <w:rPr>
          <w:color w:val="000000" w:themeColor="text1"/>
        </w:rPr>
        <w:t xml:space="preserve"> inspection, sampling, handling &amp; storage procedure</w:t>
      </w:r>
      <w:r w:rsidR="00A63EA0" w:rsidRPr="00E8534F">
        <w:rPr>
          <w:color w:val="000000" w:themeColor="text1"/>
        </w:rPr>
        <w:t xml:space="preserve"> in order to get represent</w:t>
      </w:r>
      <w:bookmarkStart w:id="0" w:name="_GoBack"/>
      <w:bookmarkEnd w:id="0"/>
      <w:r w:rsidR="00A63EA0" w:rsidRPr="00E8534F">
        <w:rPr>
          <w:color w:val="000000" w:themeColor="text1"/>
        </w:rPr>
        <w:t xml:space="preserve">ative sample of whole lot for </w:t>
      </w:r>
      <w:r w:rsidR="00F21665" w:rsidRPr="00E8534F">
        <w:rPr>
          <w:color w:val="000000" w:themeColor="text1"/>
        </w:rPr>
        <w:t xml:space="preserve">Quality Control </w:t>
      </w:r>
      <w:r w:rsidR="00A63EA0" w:rsidRPr="00E8534F">
        <w:rPr>
          <w:color w:val="000000" w:themeColor="text1"/>
        </w:rPr>
        <w:t>analysis.</w:t>
      </w:r>
    </w:p>
    <w:p w:rsidR="00F21665" w:rsidRPr="00E8534F" w:rsidRDefault="00F21665" w:rsidP="00D43008">
      <w:pPr>
        <w:ind w:left="900" w:hanging="900"/>
        <w:jc w:val="both"/>
        <w:rPr>
          <w:color w:val="000000" w:themeColor="text1"/>
        </w:rPr>
      </w:pPr>
    </w:p>
    <w:p w:rsidR="009E350E" w:rsidRPr="00E8534F" w:rsidRDefault="002C166B" w:rsidP="00D43008">
      <w:pPr>
        <w:numPr>
          <w:ilvl w:val="0"/>
          <w:numId w:val="1"/>
        </w:numPr>
        <w:tabs>
          <w:tab w:val="clear" w:pos="720"/>
        </w:tabs>
        <w:ind w:left="900" w:hanging="900"/>
        <w:jc w:val="both"/>
        <w:rPr>
          <w:b/>
          <w:color w:val="000000" w:themeColor="text1"/>
          <w:u w:val="single"/>
        </w:rPr>
      </w:pPr>
      <w:r w:rsidRPr="00E8534F">
        <w:rPr>
          <w:b/>
          <w:color w:val="000000" w:themeColor="text1"/>
          <w:u w:val="single"/>
        </w:rPr>
        <w:t>Scope:</w:t>
      </w:r>
    </w:p>
    <w:p w:rsidR="005D3BD2" w:rsidRDefault="005D3BD2" w:rsidP="00D43008">
      <w:pPr>
        <w:ind w:left="900" w:right="-180"/>
        <w:jc w:val="both"/>
        <w:rPr>
          <w:b/>
          <w:iCs/>
          <w:color w:val="000000" w:themeColor="text1"/>
        </w:rPr>
      </w:pPr>
      <w:r w:rsidRPr="00E8534F">
        <w:rPr>
          <w:bCs/>
          <w:iCs/>
          <w:color w:val="000000" w:themeColor="text1"/>
        </w:rPr>
        <w:t xml:space="preserve">This </w:t>
      </w:r>
      <w:r w:rsidR="00A63EA0" w:rsidRPr="00E8534F">
        <w:rPr>
          <w:bCs/>
          <w:iCs/>
          <w:color w:val="000000" w:themeColor="text1"/>
        </w:rPr>
        <w:t>procedure is applicable to all raw materials</w:t>
      </w:r>
      <w:r w:rsidR="00AE4EDF" w:rsidRPr="00E8534F">
        <w:rPr>
          <w:bCs/>
          <w:iCs/>
          <w:color w:val="000000" w:themeColor="text1"/>
        </w:rPr>
        <w:t xml:space="preserve"> (Active </w:t>
      </w:r>
      <w:r w:rsidR="00A679C3" w:rsidRPr="00E8534F">
        <w:rPr>
          <w:bCs/>
          <w:iCs/>
          <w:color w:val="000000" w:themeColor="text1"/>
        </w:rPr>
        <w:t xml:space="preserve">pharmaceutical </w:t>
      </w:r>
      <w:r w:rsidR="00AE4EDF" w:rsidRPr="00E8534F">
        <w:rPr>
          <w:bCs/>
          <w:iCs/>
          <w:color w:val="000000" w:themeColor="text1"/>
        </w:rPr>
        <w:t>ingredient, Excipient</w:t>
      </w:r>
      <w:r w:rsidR="009C384A" w:rsidRPr="00E8534F">
        <w:rPr>
          <w:bCs/>
          <w:iCs/>
          <w:color w:val="000000" w:themeColor="text1"/>
        </w:rPr>
        <w:t>, Flavors and coloring agent</w:t>
      </w:r>
      <w:r w:rsidR="00AE4EDF" w:rsidRPr="00E8534F">
        <w:rPr>
          <w:bCs/>
          <w:iCs/>
          <w:color w:val="000000" w:themeColor="text1"/>
        </w:rPr>
        <w:t>)</w:t>
      </w:r>
      <w:r w:rsidR="00A63EA0" w:rsidRPr="00E8534F">
        <w:rPr>
          <w:bCs/>
          <w:iCs/>
          <w:color w:val="000000" w:themeColor="text1"/>
        </w:rPr>
        <w:t xml:space="preserve"> which </w:t>
      </w:r>
      <w:r w:rsidR="006D6BD8" w:rsidRPr="00E8534F">
        <w:rPr>
          <w:bCs/>
          <w:iCs/>
          <w:color w:val="000000" w:themeColor="text1"/>
        </w:rPr>
        <w:t xml:space="preserve">are </w:t>
      </w:r>
      <w:r w:rsidR="00A63EA0" w:rsidRPr="00E8534F">
        <w:rPr>
          <w:bCs/>
          <w:iCs/>
          <w:color w:val="000000" w:themeColor="text1"/>
        </w:rPr>
        <w:t>receive</w:t>
      </w:r>
      <w:r w:rsidR="006D6BD8" w:rsidRPr="00E8534F">
        <w:rPr>
          <w:bCs/>
          <w:iCs/>
          <w:color w:val="000000" w:themeColor="text1"/>
        </w:rPr>
        <w:t>d</w:t>
      </w:r>
      <w:r w:rsidR="00A63EA0" w:rsidRPr="00E8534F">
        <w:rPr>
          <w:bCs/>
          <w:iCs/>
          <w:color w:val="000000" w:themeColor="text1"/>
        </w:rPr>
        <w:t xml:space="preserve"> in Warehouse for the preparation of </w:t>
      </w:r>
      <w:r w:rsidRPr="00E8534F">
        <w:rPr>
          <w:bCs/>
          <w:iCs/>
          <w:color w:val="000000" w:themeColor="text1"/>
        </w:rPr>
        <w:t>pharmaceutical</w:t>
      </w:r>
      <w:r w:rsidR="00A679C3" w:rsidRPr="00E8534F">
        <w:rPr>
          <w:bCs/>
          <w:iCs/>
          <w:color w:val="000000" w:themeColor="text1"/>
        </w:rPr>
        <w:t xml:space="preserve"> and </w:t>
      </w:r>
      <w:r w:rsidR="00D57185" w:rsidRPr="00E8534F">
        <w:rPr>
          <w:bCs/>
          <w:iCs/>
          <w:color w:val="000000" w:themeColor="text1"/>
        </w:rPr>
        <w:t>nutraceutical</w:t>
      </w:r>
      <w:r w:rsidRPr="00E8534F">
        <w:rPr>
          <w:bCs/>
          <w:iCs/>
          <w:color w:val="000000" w:themeColor="text1"/>
        </w:rPr>
        <w:t xml:space="preserve"> </w:t>
      </w:r>
      <w:r w:rsidR="00A63EA0" w:rsidRPr="00E8534F">
        <w:rPr>
          <w:bCs/>
          <w:iCs/>
          <w:color w:val="000000" w:themeColor="text1"/>
        </w:rPr>
        <w:t>products</w:t>
      </w:r>
      <w:r w:rsidRPr="00E8534F">
        <w:rPr>
          <w:b/>
          <w:iCs/>
          <w:color w:val="000000" w:themeColor="text1"/>
        </w:rPr>
        <w:t>.</w:t>
      </w:r>
    </w:p>
    <w:p w:rsidR="0031433F" w:rsidRPr="00E8534F" w:rsidRDefault="0031433F" w:rsidP="00D43008">
      <w:pPr>
        <w:ind w:left="900" w:right="-180"/>
        <w:jc w:val="both"/>
        <w:rPr>
          <w:b/>
          <w:iCs/>
          <w:color w:val="000000" w:themeColor="text1"/>
        </w:rPr>
      </w:pPr>
    </w:p>
    <w:p w:rsidR="006D6BD8" w:rsidRPr="00E8534F" w:rsidRDefault="009E350E" w:rsidP="00D43008">
      <w:pPr>
        <w:numPr>
          <w:ilvl w:val="0"/>
          <w:numId w:val="1"/>
        </w:numPr>
        <w:tabs>
          <w:tab w:val="clear" w:pos="720"/>
        </w:tabs>
        <w:ind w:left="900" w:hanging="900"/>
        <w:jc w:val="both"/>
        <w:rPr>
          <w:color w:val="000000" w:themeColor="text1"/>
        </w:rPr>
      </w:pPr>
      <w:r w:rsidRPr="00E8534F">
        <w:rPr>
          <w:b/>
          <w:color w:val="000000" w:themeColor="text1"/>
          <w:u w:val="single"/>
        </w:rPr>
        <w:lastRenderedPageBreak/>
        <w:t>Reference:</w:t>
      </w:r>
    </w:p>
    <w:p w:rsidR="002C166B" w:rsidRPr="00E8534F" w:rsidRDefault="005D3BD2" w:rsidP="00D43008">
      <w:pPr>
        <w:numPr>
          <w:ilvl w:val="1"/>
          <w:numId w:val="1"/>
        </w:numPr>
        <w:tabs>
          <w:tab w:val="clear" w:pos="900"/>
        </w:tabs>
        <w:ind w:hanging="900"/>
        <w:jc w:val="both"/>
        <w:rPr>
          <w:color w:val="000000" w:themeColor="text1"/>
        </w:rPr>
      </w:pPr>
      <w:r w:rsidRPr="00E8534F">
        <w:rPr>
          <w:rFonts w:eastAsia="Helvetica-Light"/>
          <w:color w:val="000000" w:themeColor="text1"/>
        </w:rPr>
        <w:t>WHO Technical Report Series, No. 929,</w:t>
      </w:r>
      <w:r w:rsidR="00E11625" w:rsidRPr="00E8534F">
        <w:rPr>
          <w:rFonts w:eastAsia="Helvetica-Light"/>
          <w:color w:val="000000" w:themeColor="text1"/>
        </w:rPr>
        <w:t xml:space="preserve"> Annex 4,</w:t>
      </w:r>
      <w:r w:rsidRPr="00E8534F">
        <w:rPr>
          <w:rFonts w:eastAsia="Helvetica-Light"/>
          <w:color w:val="000000" w:themeColor="text1"/>
        </w:rPr>
        <w:t xml:space="preserve"> </w:t>
      </w:r>
      <w:r w:rsidR="007D2ACD" w:rsidRPr="00E8534F">
        <w:rPr>
          <w:bCs/>
          <w:color w:val="000000" w:themeColor="text1"/>
        </w:rPr>
        <w:t>guidelines for sampling of pharmaceutical products and related materials</w:t>
      </w:r>
      <w:r w:rsidR="007D2ACD" w:rsidRPr="00E8534F">
        <w:rPr>
          <w:color w:val="000000" w:themeColor="text1"/>
        </w:rPr>
        <w:t>.</w:t>
      </w:r>
    </w:p>
    <w:p w:rsidR="00DC7F54" w:rsidRPr="00E8534F" w:rsidRDefault="001E28B1" w:rsidP="00D43008">
      <w:pPr>
        <w:numPr>
          <w:ilvl w:val="1"/>
          <w:numId w:val="1"/>
        </w:numPr>
        <w:tabs>
          <w:tab w:val="clear" w:pos="900"/>
        </w:tabs>
        <w:ind w:hanging="900"/>
        <w:jc w:val="both"/>
        <w:rPr>
          <w:rFonts w:eastAsia="Helvetica-Light"/>
          <w:color w:val="000000" w:themeColor="text1"/>
        </w:rPr>
      </w:pPr>
      <w:r w:rsidRPr="00E8534F">
        <w:rPr>
          <w:rFonts w:eastAsia="Helvetica-Light"/>
          <w:color w:val="000000" w:themeColor="text1"/>
        </w:rPr>
        <w:t>Drug Act 1976- Schedule B-II</w:t>
      </w:r>
    </w:p>
    <w:p w:rsidR="00892E9B" w:rsidRPr="00E8534F" w:rsidRDefault="00892E9B" w:rsidP="00D43008">
      <w:pPr>
        <w:autoSpaceDE w:val="0"/>
        <w:autoSpaceDN w:val="0"/>
        <w:adjustRightInd w:val="0"/>
        <w:jc w:val="both"/>
        <w:rPr>
          <w:rFonts w:eastAsia="Helvetica-Light"/>
          <w:color w:val="000000" w:themeColor="text1"/>
        </w:rPr>
      </w:pPr>
    </w:p>
    <w:p w:rsidR="00E70091" w:rsidRPr="00E8534F" w:rsidRDefault="002C166B" w:rsidP="00D43008">
      <w:pPr>
        <w:numPr>
          <w:ilvl w:val="0"/>
          <w:numId w:val="1"/>
        </w:numPr>
        <w:tabs>
          <w:tab w:val="clear" w:pos="720"/>
          <w:tab w:val="num" w:pos="0"/>
        </w:tabs>
        <w:ind w:left="900" w:hanging="900"/>
        <w:jc w:val="both"/>
        <w:rPr>
          <w:b/>
          <w:color w:val="000000" w:themeColor="text1"/>
          <w:u w:val="single"/>
        </w:rPr>
      </w:pPr>
      <w:r w:rsidRPr="00E8534F">
        <w:rPr>
          <w:b/>
          <w:color w:val="000000" w:themeColor="text1"/>
          <w:u w:val="single"/>
        </w:rPr>
        <w:t>Responsibility:</w:t>
      </w:r>
    </w:p>
    <w:p w:rsidR="006D6BD8" w:rsidRPr="00E8534F" w:rsidRDefault="006E111A" w:rsidP="00D43008">
      <w:pPr>
        <w:numPr>
          <w:ilvl w:val="1"/>
          <w:numId w:val="1"/>
        </w:numPr>
        <w:tabs>
          <w:tab w:val="clear" w:pos="900"/>
          <w:tab w:val="num" w:pos="0"/>
        </w:tabs>
        <w:ind w:hanging="900"/>
        <w:jc w:val="both"/>
        <w:rPr>
          <w:color w:val="000000" w:themeColor="text1"/>
        </w:rPr>
      </w:pPr>
      <w:r w:rsidRPr="00E8534F">
        <w:rPr>
          <w:color w:val="000000" w:themeColor="text1"/>
        </w:rPr>
        <w:t>Executive</w:t>
      </w:r>
      <w:r w:rsidR="006D6BD8" w:rsidRPr="00E8534F">
        <w:rPr>
          <w:color w:val="000000" w:themeColor="text1"/>
        </w:rPr>
        <w:t xml:space="preserve"> QC</w:t>
      </w:r>
      <w:r w:rsidRPr="00E8534F">
        <w:rPr>
          <w:color w:val="000000" w:themeColor="text1"/>
        </w:rPr>
        <w:t>/Designated person</w:t>
      </w:r>
      <w:r w:rsidR="006D6BD8" w:rsidRPr="00E8534F">
        <w:rPr>
          <w:color w:val="000000" w:themeColor="text1"/>
        </w:rPr>
        <w:t xml:space="preserve"> is responsible to prepare, revise and follow the SOP</w:t>
      </w:r>
    </w:p>
    <w:p w:rsidR="005D3BD2" w:rsidRPr="00E8534F" w:rsidRDefault="005D3BD2" w:rsidP="00D43008">
      <w:pPr>
        <w:numPr>
          <w:ilvl w:val="1"/>
          <w:numId w:val="1"/>
        </w:numPr>
        <w:tabs>
          <w:tab w:val="clear" w:pos="900"/>
          <w:tab w:val="num" w:pos="0"/>
        </w:tabs>
        <w:ind w:hanging="900"/>
        <w:jc w:val="both"/>
        <w:rPr>
          <w:color w:val="000000" w:themeColor="text1"/>
        </w:rPr>
      </w:pPr>
      <w:r w:rsidRPr="00E8534F">
        <w:rPr>
          <w:rFonts w:eastAsia="Helvetica-Light"/>
          <w:color w:val="000000" w:themeColor="text1"/>
        </w:rPr>
        <w:t>Warehouse</w:t>
      </w:r>
      <w:r w:rsidRPr="00E8534F">
        <w:rPr>
          <w:color w:val="000000" w:themeColor="text1"/>
        </w:rPr>
        <w:t xml:space="preserve"> </w:t>
      </w:r>
      <w:r w:rsidR="006D6BD8" w:rsidRPr="00E8534F">
        <w:rPr>
          <w:color w:val="000000" w:themeColor="text1"/>
        </w:rPr>
        <w:t>person</w:t>
      </w:r>
      <w:r w:rsidRPr="00E8534F">
        <w:rPr>
          <w:color w:val="000000" w:themeColor="text1"/>
        </w:rPr>
        <w:t xml:space="preserve"> (dispensing) </w:t>
      </w:r>
      <w:r w:rsidR="00431DC9" w:rsidRPr="00E8534F">
        <w:rPr>
          <w:color w:val="000000" w:themeColor="text1"/>
        </w:rPr>
        <w:t xml:space="preserve">is </w:t>
      </w:r>
      <w:r w:rsidRPr="00E8534F">
        <w:rPr>
          <w:color w:val="000000" w:themeColor="text1"/>
        </w:rPr>
        <w:t>responsible to arrange sampling.</w:t>
      </w:r>
    </w:p>
    <w:p w:rsidR="005D3BD2" w:rsidRPr="00E8534F" w:rsidRDefault="006E111A" w:rsidP="00D43008">
      <w:pPr>
        <w:numPr>
          <w:ilvl w:val="1"/>
          <w:numId w:val="1"/>
        </w:numPr>
        <w:tabs>
          <w:tab w:val="clear" w:pos="900"/>
          <w:tab w:val="num" w:pos="0"/>
        </w:tabs>
        <w:ind w:hanging="900"/>
        <w:jc w:val="both"/>
        <w:rPr>
          <w:rFonts w:eastAsia="Helvetica-Light"/>
          <w:color w:val="000000" w:themeColor="text1"/>
        </w:rPr>
      </w:pPr>
      <w:r w:rsidRPr="00E8534F">
        <w:rPr>
          <w:color w:val="000000" w:themeColor="text1"/>
        </w:rPr>
        <w:t xml:space="preserve">Designated </w:t>
      </w:r>
      <w:r w:rsidR="000554B2" w:rsidRPr="00E8534F">
        <w:rPr>
          <w:color w:val="000000" w:themeColor="text1"/>
        </w:rPr>
        <w:t xml:space="preserve">QC </w:t>
      </w:r>
      <w:r w:rsidR="000554B2" w:rsidRPr="00E8534F">
        <w:rPr>
          <w:rFonts w:eastAsia="Helvetica-Light"/>
          <w:color w:val="000000" w:themeColor="text1"/>
        </w:rPr>
        <w:t xml:space="preserve">person </w:t>
      </w:r>
      <w:r w:rsidR="005D3BD2" w:rsidRPr="00E8534F">
        <w:rPr>
          <w:rFonts w:eastAsia="Helvetica-Light"/>
          <w:color w:val="000000" w:themeColor="text1"/>
        </w:rPr>
        <w:t>is responsible for sampling of raw materials &amp; sampling operator will facilitate the sampling operation.</w:t>
      </w:r>
    </w:p>
    <w:p w:rsidR="003D1FC2" w:rsidRPr="00E8534F" w:rsidRDefault="006E111A" w:rsidP="00D43008">
      <w:pPr>
        <w:numPr>
          <w:ilvl w:val="1"/>
          <w:numId w:val="1"/>
        </w:numPr>
        <w:tabs>
          <w:tab w:val="clear" w:pos="900"/>
          <w:tab w:val="num" w:pos="0"/>
        </w:tabs>
        <w:ind w:hanging="900"/>
        <w:jc w:val="both"/>
        <w:rPr>
          <w:rFonts w:eastAsia="Helvetica-Light"/>
          <w:color w:val="000000" w:themeColor="text1"/>
        </w:rPr>
      </w:pPr>
      <w:r w:rsidRPr="00E8534F">
        <w:rPr>
          <w:color w:val="000000" w:themeColor="text1"/>
        </w:rPr>
        <w:t xml:space="preserve">Designated </w:t>
      </w:r>
      <w:r w:rsidR="000554B2" w:rsidRPr="00E8534F">
        <w:rPr>
          <w:rFonts w:eastAsia="Helvetica-Light"/>
          <w:color w:val="000000" w:themeColor="text1"/>
        </w:rPr>
        <w:t>QC person</w:t>
      </w:r>
      <w:r w:rsidR="003D1FC2" w:rsidRPr="00E8534F">
        <w:rPr>
          <w:rFonts w:eastAsia="Helvetica-Light"/>
          <w:color w:val="000000" w:themeColor="text1"/>
        </w:rPr>
        <w:t xml:space="preserve"> is responsible to ensure the material is received from approved vendor by referring the approved vendor list.</w:t>
      </w:r>
    </w:p>
    <w:p w:rsidR="003D1FC2" w:rsidRPr="00E8534F" w:rsidRDefault="00C23FC6" w:rsidP="00D43008">
      <w:pPr>
        <w:numPr>
          <w:ilvl w:val="1"/>
          <w:numId w:val="1"/>
        </w:numPr>
        <w:tabs>
          <w:tab w:val="clear" w:pos="900"/>
          <w:tab w:val="num" w:pos="0"/>
        </w:tabs>
        <w:ind w:hanging="900"/>
        <w:jc w:val="both"/>
        <w:rPr>
          <w:rFonts w:eastAsia="Helvetica-Light"/>
          <w:color w:val="000000" w:themeColor="text1"/>
        </w:rPr>
      </w:pPr>
      <w:r w:rsidRPr="00E8534F">
        <w:rPr>
          <w:color w:val="000000" w:themeColor="text1"/>
        </w:rPr>
        <w:t>Sr. Executive Quality Control/Designated</w:t>
      </w:r>
      <w:r w:rsidR="000554B2" w:rsidRPr="00E8534F">
        <w:rPr>
          <w:rFonts w:eastAsia="Helvetica-Light"/>
          <w:color w:val="000000" w:themeColor="text1"/>
        </w:rPr>
        <w:t xml:space="preserve"> person</w:t>
      </w:r>
      <w:r w:rsidR="003D1FC2" w:rsidRPr="00E8534F">
        <w:rPr>
          <w:rFonts w:eastAsia="Helvetica-Light"/>
          <w:color w:val="000000" w:themeColor="text1"/>
        </w:rPr>
        <w:t xml:space="preserve"> is respo</w:t>
      </w:r>
      <w:r w:rsidR="000554B2" w:rsidRPr="00E8534F">
        <w:rPr>
          <w:rFonts w:eastAsia="Helvetica-Light"/>
          <w:color w:val="000000" w:themeColor="text1"/>
        </w:rPr>
        <w:t xml:space="preserve">nsible to take the sample for </w:t>
      </w:r>
      <w:r w:rsidR="003D1FC2" w:rsidRPr="00E8534F">
        <w:rPr>
          <w:rFonts w:eastAsia="Helvetica-Light"/>
          <w:color w:val="000000" w:themeColor="text1"/>
        </w:rPr>
        <w:t>microbial testing.</w:t>
      </w:r>
    </w:p>
    <w:p w:rsidR="002716D1" w:rsidRPr="00E8534F" w:rsidRDefault="002716D1" w:rsidP="00D43008">
      <w:pPr>
        <w:numPr>
          <w:ilvl w:val="1"/>
          <w:numId w:val="1"/>
        </w:numPr>
        <w:tabs>
          <w:tab w:val="clear" w:pos="900"/>
          <w:tab w:val="num" w:pos="0"/>
        </w:tabs>
        <w:ind w:hanging="900"/>
        <w:jc w:val="both"/>
        <w:rPr>
          <w:rFonts w:eastAsia="Helvetica-Light"/>
          <w:color w:val="000000" w:themeColor="text1"/>
        </w:rPr>
      </w:pPr>
      <w:r w:rsidRPr="00E8534F">
        <w:rPr>
          <w:rFonts w:eastAsia="Helvetica-Light"/>
          <w:color w:val="000000" w:themeColor="text1"/>
        </w:rPr>
        <w:t>Manager QC</w:t>
      </w:r>
      <w:r w:rsidR="008E17B3" w:rsidRPr="00E8534F">
        <w:rPr>
          <w:rFonts w:eastAsia="Helvetica-Light"/>
          <w:color w:val="000000" w:themeColor="text1"/>
        </w:rPr>
        <w:t xml:space="preserve"> </w:t>
      </w:r>
      <w:r w:rsidR="008E17B3" w:rsidRPr="00E8534F">
        <w:rPr>
          <w:color w:val="000000" w:themeColor="text1"/>
        </w:rPr>
        <w:t>/ Designated person</w:t>
      </w:r>
      <w:r w:rsidRPr="00E8534F">
        <w:rPr>
          <w:rFonts w:eastAsia="Helvetica-Light"/>
          <w:color w:val="000000" w:themeColor="text1"/>
        </w:rPr>
        <w:t xml:space="preserve"> is responsible for training of this SOP.</w:t>
      </w:r>
    </w:p>
    <w:p w:rsidR="007E1FFD" w:rsidRPr="00E8534F" w:rsidRDefault="007E1FFD" w:rsidP="00D43008">
      <w:pPr>
        <w:numPr>
          <w:ilvl w:val="1"/>
          <w:numId w:val="1"/>
        </w:numPr>
        <w:tabs>
          <w:tab w:val="clear" w:pos="900"/>
          <w:tab w:val="num" w:pos="0"/>
        </w:tabs>
        <w:ind w:hanging="900"/>
        <w:jc w:val="both"/>
        <w:rPr>
          <w:rFonts w:eastAsia="Helvetica-Light"/>
          <w:color w:val="000000" w:themeColor="text1"/>
        </w:rPr>
      </w:pPr>
      <w:r w:rsidRPr="00E8534F">
        <w:rPr>
          <w:rFonts w:eastAsia="Helvetica-Light"/>
          <w:color w:val="000000" w:themeColor="text1"/>
        </w:rPr>
        <w:t xml:space="preserve">Manager QC </w:t>
      </w:r>
      <w:r w:rsidR="00CF6A08">
        <w:rPr>
          <w:rFonts w:eastAsia="Helvetica-Light"/>
          <w:color w:val="000000" w:themeColor="text1"/>
        </w:rPr>
        <w:t>(</w:t>
      </w:r>
      <w:r w:rsidRPr="00E8534F">
        <w:rPr>
          <w:rFonts w:eastAsia="Helvetica-Light"/>
          <w:color w:val="000000" w:themeColor="text1"/>
        </w:rPr>
        <w:t>Microbiology</w:t>
      </w:r>
      <w:r w:rsidR="00CF6A08">
        <w:rPr>
          <w:rFonts w:eastAsia="Helvetica-Light"/>
          <w:color w:val="000000" w:themeColor="text1"/>
        </w:rPr>
        <w:t>)</w:t>
      </w:r>
      <w:r w:rsidRPr="00E8534F">
        <w:rPr>
          <w:rFonts w:eastAsia="Helvetica-Light"/>
          <w:color w:val="000000" w:themeColor="text1"/>
        </w:rPr>
        <w:t xml:space="preserve">/Designated person is responsible to </w:t>
      </w:r>
      <w:r w:rsidR="00CF6A08">
        <w:rPr>
          <w:rFonts w:eastAsia="Helvetica-Light"/>
          <w:color w:val="000000" w:themeColor="text1"/>
        </w:rPr>
        <w:t>provide</w:t>
      </w:r>
      <w:r w:rsidRPr="00E8534F">
        <w:rPr>
          <w:rFonts w:eastAsia="Helvetica-Light"/>
          <w:color w:val="000000" w:themeColor="text1"/>
        </w:rPr>
        <w:t xml:space="preserve"> training of SOP.</w:t>
      </w:r>
    </w:p>
    <w:p w:rsidR="005D3BD2" w:rsidRPr="00E8534F" w:rsidRDefault="002716D1" w:rsidP="00D43008">
      <w:pPr>
        <w:numPr>
          <w:ilvl w:val="1"/>
          <w:numId w:val="1"/>
        </w:numPr>
        <w:tabs>
          <w:tab w:val="clear" w:pos="900"/>
          <w:tab w:val="num" w:pos="0"/>
        </w:tabs>
        <w:ind w:hanging="900"/>
        <w:jc w:val="both"/>
        <w:rPr>
          <w:rFonts w:eastAsia="Helvetica-Light"/>
          <w:color w:val="000000" w:themeColor="text1"/>
        </w:rPr>
      </w:pPr>
      <w:r w:rsidRPr="00E8534F">
        <w:rPr>
          <w:rFonts w:eastAsia="Helvetica-Light"/>
          <w:color w:val="000000" w:themeColor="text1"/>
        </w:rPr>
        <w:t xml:space="preserve">Senior Manager QC </w:t>
      </w:r>
      <w:r w:rsidR="008E17B3" w:rsidRPr="00E8534F">
        <w:rPr>
          <w:color w:val="000000" w:themeColor="text1"/>
        </w:rPr>
        <w:t>/Designated person is</w:t>
      </w:r>
      <w:r w:rsidRPr="00E8534F">
        <w:rPr>
          <w:rFonts w:eastAsia="Helvetica-Light"/>
          <w:color w:val="000000" w:themeColor="text1"/>
        </w:rPr>
        <w:t xml:space="preserve"> responsible for the implementation of this SOP.</w:t>
      </w:r>
    </w:p>
    <w:p w:rsidR="005D3BD2" w:rsidRPr="00E8534F" w:rsidRDefault="00626A40" w:rsidP="00D43008">
      <w:pPr>
        <w:numPr>
          <w:ilvl w:val="1"/>
          <w:numId w:val="1"/>
        </w:numPr>
        <w:tabs>
          <w:tab w:val="clear" w:pos="900"/>
          <w:tab w:val="num" w:pos="0"/>
        </w:tabs>
        <w:ind w:hanging="900"/>
        <w:jc w:val="both"/>
        <w:rPr>
          <w:bCs/>
          <w:color w:val="000000" w:themeColor="text1"/>
        </w:rPr>
      </w:pPr>
      <w:r w:rsidRPr="00E8534F">
        <w:rPr>
          <w:rFonts w:eastAsia="Helvetica-Light"/>
          <w:color w:val="000000" w:themeColor="text1"/>
        </w:rPr>
        <w:t>QA</w:t>
      </w:r>
      <w:r w:rsidR="005D3BD2" w:rsidRPr="00E8534F">
        <w:rPr>
          <w:rFonts w:eastAsia="Helvetica-Light"/>
          <w:color w:val="000000" w:themeColor="text1"/>
        </w:rPr>
        <w:t xml:space="preserve"> </w:t>
      </w:r>
      <w:r w:rsidR="00CF6A08">
        <w:rPr>
          <w:rFonts w:eastAsia="Helvetica-Light"/>
          <w:color w:val="000000" w:themeColor="text1"/>
        </w:rPr>
        <w:t xml:space="preserve">Department </w:t>
      </w:r>
      <w:r w:rsidR="005D3BD2" w:rsidRPr="00E8534F">
        <w:rPr>
          <w:rFonts w:eastAsia="Helvetica-Light"/>
          <w:color w:val="000000" w:themeColor="text1"/>
        </w:rPr>
        <w:t>is responsible</w:t>
      </w:r>
      <w:r w:rsidR="005D3BD2" w:rsidRPr="00E8534F">
        <w:rPr>
          <w:bCs/>
          <w:color w:val="000000" w:themeColor="text1"/>
        </w:rPr>
        <w:t xml:space="preserve"> </w:t>
      </w:r>
      <w:r w:rsidR="00DF2757" w:rsidRPr="00E8534F">
        <w:rPr>
          <w:bCs/>
          <w:color w:val="000000" w:themeColor="text1"/>
        </w:rPr>
        <w:t xml:space="preserve">for </w:t>
      </w:r>
      <w:r w:rsidRPr="00E8534F">
        <w:rPr>
          <w:bCs/>
          <w:color w:val="000000" w:themeColor="text1"/>
        </w:rPr>
        <w:t>controlling</w:t>
      </w:r>
      <w:r w:rsidR="005D3BD2" w:rsidRPr="00E8534F">
        <w:rPr>
          <w:bCs/>
          <w:color w:val="000000" w:themeColor="text1"/>
        </w:rPr>
        <w:t xml:space="preserve"> of SOP.</w:t>
      </w:r>
    </w:p>
    <w:p w:rsidR="006D6BD8" w:rsidRPr="00E8534F" w:rsidRDefault="006D6BD8" w:rsidP="00D43008">
      <w:pPr>
        <w:jc w:val="both"/>
        <w:rPr>
          <w:bCs/>
          <w:color w:val="000000" w:themeColor="text1"/>
        </w:rPr>
      </w:pPr>
    </w:p>
    <w:p w:rsidR="00B66B04" w:rsidRPr="00E8534F" w:rsidRDefault="00740F31" w:rsidP="00D43008">
      <w:pPr>
        <w:numPr>
          <w:ilvl w:val="0"/>
          <w:numId w:val="1"/>
        </w:numPr>
        <w:tabs>
          <w:tab w:val="clear" w:pos="720"/>
        </w:tabs>
        <w:ind w:left="900" w:hanging="900"/>
        <w:jc w:val="both"/>
        <w:rPr>
          <w:b/>
          <w:color w:val="000000" w:themeColor="text1"/>
          <w:u w:val="single"/>
        </w:rPr>
      </w:pPr>
      <w:r w:rsidRPr="00E8534F">
        <w:rPr>
          <w:b/>
          <w:color w:val="000000" w:themeColor="text1"/>
          <w:u w:val="single"/>
        </w:rPr>
        <w:t>Defini</w:t>
      </w:r>
      <w:r w:rsidR="00B66B04" w:rsidRPr="00E8534F">
        <w:rPr>
          <w:b/>
          <w:color w:val="000000" w:themeColor="text1"/>
          <w:u w:val="single"/>
        </w:rPr>
        <w:t>tions:</w:t>
      </w:r>
    </w:p>
    <w:p w:rsidR="005D3BD2" w:rsidRPr="00E8534F" w:rsidRDefault="005D3BD2" w:rsidP="00D43008">
      <w:pPr>
        <w:pStyle w:val="ListParagraph"/>
        <w:numPr>
          <w:ilvl w:val="1"/>
          <w:numId w:val="1"/>
        </w:numPr>
        <w:tabs>
          <w:tab w:val="clear" w:pos="900"/>
        </w:tabs>
        <w:ind w:hanging="900"/>
        <w:jc w:val="both"/>
        <w:rPr>
          <w:bCs/>
          <w:color w:val="000000" w:themeColor="text1"/>
          <w:u w:val="single"/>
        </w:rPr>
      </w:pPr>
      <w:r w:rsidRPr="00E8534F">
        <w:rPr>
          <w:bCs/>
          <w:iCs/>
          <w:color w:val="000000" w:themeColor="text1"/>
          <w:u w:val="single"/>
        </w:rPr>
        <w:t>Batch:</w:t>
      </w:r>
    </w:p>
    <w:p w:rsidR="005D3BD2" w:rsidRDefault="005D3BD2" w:rsidP="00D43008">
      <w:pPr>
        <w:pStyle w:val="ListParagraph"/>
        <w:ind w:left="900"/>
        <w:jc w:val="both"/>
        <w:rPr>
          <w:bCs/>
          <w:color w:val="000000" w:themeColor="text1"/>
        </w:rPr>
      </w:pPr>
      <w:r w:rsidRPr="00E8534F">
        <w:rPr>
          <w:bCs/>
          <w:color w:val="000000" w:themeColor="text1"/>
        </w:rPr>
        <w:t>A quantity of any drug produced during a given cycle of manufacture.</w:t>
      </w:r>
    </w:p>
    <w:p w:rsidR="00CF6A08" w:rsidRPr="00E8534F" w:rsidRDefault="00CF6A08" w:rsidP="00D43008">
      <w:pPr>
        <w:pStyle w:val="ListParagraph"/>
        <w:ind w:left="900"/>
        <w:jc w:val="both"/>
        <w:rPr>
          <w:bCs/>
          <w:color w:val="000000" w:themeColor="text1"/>
        </w:rPr>
      </w:pPr>
    </w:p>
    <w:p w:rsidR="005D3BD2" w:rsidRPr="00E8534F" w:rsidRDefault="005D3BD2" w:rsidP="00D43008">
      <w:pPr>
        <w:pStyle w:val="ListParagraph"/>
        <w:numPr>
          <w:ilvl w:val="1"/>
          <w:numId w:val="1"/>
        </w:numPr>
        <w:tabs>
          <w:tab w:val="clear" w:pos="900"/>
        </w:tabs>
        <w:ind w:hanging="900"/>
        <w:jc w:val="both"/>
        <w:rPr>
          <w:bCs/>
          <w:color w:val="000000" w:themeColor="text1"/>
          <w:u w:val="single"/>
        </w:rPr>
      </w:pPr>
      <w:r w:rsidRPr="00E8534F">
        <w:rPr>
          <w:bCs/>
          <w:iCs/>
          <w:color w:val="000000" w:themeColor="text1"/>
          <w:u w:val="single"/>
        </w:rPr>
        <w:t>Sample:</w:t>
      </w:r>
    </w:p>
    <w:p w:rsidR="005D3BD2" w:rsidRDefault="005D3BD2" w:rsidP="00D43008">
      <w:pPr>
        <w:pStyle w:val="ListParagraph"/>
        <w:ind w:left="900"/>
        <w:jc w:val="both"/>
        <w:rPr>
          <w:bCs/>
          <w:color w:val="000000" w:themeColor="text1"/>
        </w:rPr>
      </w:pPr>
      <w:r w:rsidRPr="00E8534F">
        <w:rPr>
          <w:bCs/>
          <w:color w:val="000000" w:themeColor="text1"/>
        </w:rPr>
        <w:t>A portion of a material collected according to a defined sampling procedure.</w:t>
      </w:r>
    </w:p>
    <w:p w:rsidR="00CF6A08" w:rsidRPr="00E8534F" w:rsidRDefault="00CF6A08" w:rsidP="00D43008">
      <w:pPr>
        <w:pStyle w:val="ListParagraph"/>
        <w:ind w:left="900"/>
        <w:jc w:val="both"/>
        <w:rPr>
          <w:bCs/>
          <w:color w:val="000000" w:themeColor="text1"/>
        </w:rPr>
      </w:pPr>
    </w:p>
    <w:p w:rsidR="005D3BD2" w:rsidRPr="00E8534F" w:rsidRDefault="005D3BD2" w:rsidP="00D43008">
      <w:pPr>
        <w:pStyle w:val="ListParagraph"/>
        <w:numPr>
          <w:ilvl w:val="1"/>
          <w:numId w:val="1"/>
        </w:numPr>
        <w:tabs>
          <w:tab w:val="clear" w:pos="900"/>
        </w:tabs>
        <w:ind w:hanging="900"/>
        <w:jc w:val="both"/>
        <w:rPr>
          <w:bCs/>
          <w:color w:val="000000" w:themeColor="text1"/>
          <w:u w:val="single"/>
        </w:rPr>
      </w:pPr>
      <w:r w:rsidRPr="00E8534F">
        <w:rPr>
          <w:bCs/>
          <w:color w:val="000000" w:themeColor="text1"/>
          <w:u w:val="single"/>
        </w:rPr>
        <w:t>Sampling unit:</w:t>
      </w:r>
    </w:p>
    <w:p w:rsidR="005D3BD2" w:rsidRDefault="005D3BD2" w:rsidP="00D43008">
      <w:pPr>
        <w:pStyle w:val="ListParagraph"/>
        <w:ind w:left="900"/>
        <w:jc w:val="both"/>
        <w:rPr>
          <w:bCs/>
          <w:color w:val="000000" w:themeColor="text1"/>
        </w:rPr>
      </w:pPr>
      <w:r w:rsidRPr="00E8534F">
        <w:rPr>
          <w:bCs/>
          <w:color w:val="000000" w:themeColor="text1"/>
        </w:rPr>
        <w:t>Discrete part of a consignment such as an individual package, drum or container</w:t>
      </w:r>
    </w:p>
    <w:p w:rsidR="00CF6A08" w:rsidRPr="00E8534F" w:rsidRDefault="00CF6A08" w:rsidP="00D43008">
      <w:pPr>
        <w:pStyle w:val="ListParagraph"/>
        <w:ind w:left="900"/>
        <w:jc w:val="both"/>
        <w:rPr>
          <w:bCs/>
          <w:color w:val="000000" w:themeColor="text1"/>
        </w:rPr>
      </w:pPr>
    </w:p>
    <w:p w:rsidR="005D3BD2" w:rsidRPr="00E8534F" w:rsidRDefault="005D3BD2" w:rsidP="00D43008">
      <w:pPr>
        <w:pStyle w:val="ListParagraph"/>
        <w:numPr>
          <w:ilvl w:val="1"/>
          <w:numId w:val="1"/>
        </w:numPr>
        <w:tabs>
          <w:tab w:val="clear" w:pos="900"/>
        </w:tabs>
        <w:ind w:hanging="900"/>
        <w:jc w:val="both"/>
        <w:rPr>
          <w:bCs/>
          <w:color w:val="000000" w:themeColor="text1"/>
          <w:u w:val="single"/>
        </w:rPr>
      </w:pPr>
      <w:r w:rsidRPr="00E8534F">
        <w:rPr>
          <w:bCs/>
          <w:color w:val="000000" w:themeColor="text1"/>
          <w:u w:val="single"/>
        </w:rPr>
        <w:t>Consignment:</w:t>
      </w:r>
    </w:p>
    <w:p w:rsidR="005D3BD2" w:rsidRPr="00E8534F" w:rsidRDefault="005D3BD2" w:rsidP="00D43008">
      <w:pPr>
        <w:pStyle w:val="ListParagraph"/>
        <w:ind w:left="900"/>
        <w:jc w:val="both"/>
        <w:rPr>
          <w:bCs/>
          <w:color w:val="000000" w:themeColor="text1"/>
        </w:rPr>
      </w:pPr>
      <w:r w:rsidRPr="00E8534F">
        <w:rPr>
          <w:bCs/>
          <w:color w:val="000000" w:themeColor="text1"/>
        </w:rPr>
        <w:t>The quantity of a bulk starting material, or one manufacturer or supplied by an agent, and supplied at one time in response to a particular request or order.</w:t>
      </w:r>
    </w:p>
    <w:p w:rsidR="00ED1310" w:rsidRPr="00CF6A08" w:rsidRDefault="00ED1310" w:rsidP="00D43008">
      <w:pPr>
        <w:jc w:val="both"/>
        <w:rPr>
          <w:bCs/>
          <w:color w:val="000000" w:themeColor="text1"/>
        </w:rPr>
      </w:pPr>
    </w:p>
    <w:p w:rsidR="005D3BD2" w:rsidRPr="00E8534F" w:rsidRDefault="005D3BD2" w:rsidP="00D43008">
      <w:pPr>
        <w:pStyle w:val="ListParagraph"/>
        <w:numPr>
          <w:ilvl w:val="1"/>
          <w:numId w:val="1"/>
        </w:numPr>
        <w:tabs>
          <w:tab w:val="clear" w:pos="900"/>
        </w:tabs>
        <w:ind w:hanging="900"/>
        <w:jc w:val="both"/>
        <w:rPr>
          <w:color w:val="000000" w:themeColor="text1"/>
          <w:u w:val="single"/>
        </w:rPr>
      </w:pPr>
      <w:r w:rsidRPr="00E8534F">
        <w:rPr>
          <w:bCs/>
          <w:color w:val="000000" w:themeColor="text1"/>
          <w:u w:val="single"/>
        </w:rPr>
        <w:t>Sampling plan:</w:t>
      </w:r>
    </w:p>
    <w:p w:rsidR="007E3AF6" w:rsidRPr="000841E1" w:rsidRDefault="005D3BD2" w:rsidP="00D43008">
      <w:pPr>
        <w:pStyle w:val="ListParagraph"/>
        <w:ind w:left="900"/>
        <w:jc w:val="both"/>
        <w:rPr>
          <w:bCs/>
          <w:color w:val="000000" w:themeColor="text1"/>
        </w:rPr>
      </w:pPr>
      <w:r w:rsidRPr="00E8534F">
        <w:rPr>
          <w:bCs/>
          <w:color w:val="000000" w:themeColor="text1"/>
        </w:rPr>
        <w:t>Description of the location, number of units and</w:t>
      </w:r>
      <w:r w:rsidR="0036304D" w:rsidRPr="00E8534F">
        <w:rPr>
          <w:bCs/>
          <w:color w:val="000000" w:themeColor="text1"/>
        </w:rPr>
        <w:t xml:space="preserve"> </w:t>
      </w:r>
      <w:r w:rsidRPr="00E8534F">
        <w:rPr>
          <w:bCs/>
          <w:color w:val="000000" w:themeColor="text1"/>
        </w:rPr>
        <w:t>/</w:t>
      </w:r>
      <w:r w:rsidR="0036304D" w:rsidRPr="00E8534F">
        <w:rPr>
          <w:bCs/>
          <w:color w:val="000000" w:themeColor="text1"/>
        </w:rPr>
        <w:t xml:space="preserve"> </w:t>
      </w:r>
      <w:r w:rsidRPr="00E8534F">
        <w:rPr>
          <w:bCs/>
          <w:color w:val="000000" w:themeColor="text1"/>
        </w:rPr>
        <w:t>or quantity of material</w:t>
      </w:r>
      <w:r w:rsidRPr="00E8534F">
        <w:rPr>
          <w:color w:val="000000" w:themeColor="text1"/>
        </w:rPr>
        <w:t xml:space="preserve"> </w:t>
      </w:r>
      <w:r w:rsidRPr="00E8534F">
        <w:rPr>
          <w:bCs/>
          <w:color w:val="000000" w:themeColor="text1"/>
        </w:rPr>
        <w:t>that should be collected, and associated acceptance criteria</w:t>
      </w:r>
      <w:r w:rsidR="0077042F" w:rsidRPr="00E8534F">
        <w:rPr>
          <w:bCs/>
          <w:color w:val="000000" w:themeColor="text1"/>
        </w:rPr>
        <w:t>.</w:t>
      </w:r>
      <w:r w:rsidR="000841E1">
        <w:rPr>
          <w:bCs/>
          <w:color w:val="000000" w:themeColor="text1"/>
        </w:rPr>
        <w:t xml:space="preserve"> </w:t>
      </w:r>
      <w:r w:rsidR="00930D50" w:rsidRPr="000841E1">
        <w:rPr>
          <w:bCs/>
          <w:color w:val="000000" w:themeColor="text1"/>
        </w:rPr>
        <w:t>Analyst</w:t>
      </w:r>
      <w:r w:rsidRPr="000841E1">
        <w:rPr>
          <w:bCs/>
          <w:color w:val="000000" w:themeColor="text1"/>
        </w:rPr>
        <w:t xml:space="preserve"> responsible for performing the sampling operations.</w:t>
      </w:r>
    </w:p>
    <w:p w:rsidR="001E40A0" w:rsidRPr="00E8534F" w:rsidRDefault="001E40A0" w:rsidP="00D43008">
      <w:pPr>
        <w:pStyle w:val="ListParagraph"/>
        <w:ind w:left="1800" w:hanging="900"/>
        <w:jc w:val="both"/>
        <w:rPr>
          <w:bCs/>
          <w:color w:val="000000" w:themeColor="text1"/>
        </w:rPr>
      </w:pPr>
    </w:p>
    <w:p w:rsidR="00E1658F" w:rsidRPr="00E8534F" w:rsidRDefault="00C07263" w:rsidP="00D43008">
      <w:pPr>
        <w:numPr>
          <w:ilvl w:val="0"/>
          <w:numId w:val="1"/>
        </w:numPr>
        <w:tabs>
          <w:tab w:val="clear" w:pos="720"/>
        </w:tabs>
        <w:ind w:left="900" w:hanging="900"/>
        <w:jc w:val="both"/>
        <w:rPr>
          <w:b/>
          <w:color w:val="000000" w:themeColor="text1"/>
          <w:u w:val="single"/>
        </w:rPr>
      </w:pPr>
      <w:r w:rsidRPr="00E8534F">
        <w:rPr>
          <w:b/>
          <w:color w:val="000000" w:themeColor="text1"/>
          <w:u w:val="single"/>
        </w:rPr>
        <w:t>Materials &amp; Equipment:</w:t>
      </w:r>
      <w:r w:rsidRPr="00E8534F">
        <w:rPr>
          <w:color w:val="000000" w:themeColor="text1"/>
          <w:u w:val="single"/>
        </w:rPr>
        <w:t xml:space="preserve"> </w:t>
      </w:r>
    </w:p>
    <w:p w:rsidR="00576D4B" w:rsidRPr="00E8534F" w:rsidRDefault="00576D4B" w:rsidP="00D43008">
      <w:pPr>
        <w:numPr>
          <w:ilvl w:val="1"/>
          <w:numId w:val="1"/>
        </w:numPr>
        <w:ind w:hanging="900"/>
        <w:jc w:val="both"/>
        <w:rPr>
          <w:b/>
          <w:color w:val="000000" w:themeColor="text1"/>
          <w:u w:val="single"/>
        </w:rPr>
      </w:pPr>
      <w:r w:rsidRPr="00E8534F">
        <w:rPr>
          <w:color w:val="000000" w:themeColor="text1"/>
        </w:rPr>
        <w:lastRenderedPageBreak/>
        <w:t>S</w:t>
      </w:r>
      <w:r w:rsidR="00A51B11" w:rsidRPr="00E8534F">
        <w:rPr>
          <w:color w:val="000000" w:themeColor="text1"/>
        </w:rPr>
        <w:t>cissor</w:t>
      </w:r>
    </w:p>
    <w:p w:rsidR="006D68D1" w:rsidRPr="00E8534F" w:rsidRDefault="006D68D1" w:rsidP="00D43008">
      <w:pPr>
        <w:numPr>
          <w:ilvl w:val="1"/>
          <w:numId w:val="1"/>
        </w:numPr>
        <w:ind w:hanging="900"/>
        <w:jc w:val="both"/>
        <w:rPr>
          <w:b/>
          <w:color w:val="000000" w:themeColor="text1"/>
          <w:u w:val="single"/>
        </w:rPr>
      </w:pPr>
      <w:r w:rsidRPr="00E8534F">
        <w:rPr>
          <w:color w:val="000000" w:themeColor="text1"/>
        </w:rPr>
        <w:t>Plier / Cutter</w:t>
      </w:r>
    </w:p>
    <w:p w:rsidR="00E1658F" w:rsidRPr="00E8534F" w:rsidRDefault="00CE5806" w:rsidP="00D43008">
      <w:pPr>
        <w:numPr>
          <w:ilvl w:val="1"/>
          <w:numId w:val="1"/>
        </w:numPr>
        <w:ind w:hanging="900"/>
        <w:jc w:val="both"/>
        <w:rPr>
          <w:color w:val="000000" w:themeColor="text1"/>
        </w:rPr>
      </w:pPr>
      <w:r w:rsidRPr="00E8534F">
        <w:rPr>
          <w:color w:val="000000" w:themeColor="text1"/>
        </w:rPr>
        <w:t xml:space="preserve">S. S. </w:t>
      </w:r>
      <w:r w:rsidR="00A51B11" w:rsidRPr="00E8534F">
        <w:rPr>
          <w:color w:val="000000" w:themeColor="text1"/>
        </w:rPr>
        <w:t>Scoop</w:t>
      </w:r>
    </w:p>
    <w:p w:rsidR="00E1658F" w:rsidRPr="00E8534F" w:rsidRDefault="00CB15A4" w:rsidP="00D43008">
      <w:pPr>
        <w:numPr>
          <w:ilvl w:val="1"/>
          <w:numId w:val="1"/>
        </w:numPr>
        <w:ind w:hanging="900"/>
        <w:jc w:val="both"/>
        <w:rPr>
          <w:b/>
          <w:color w:val="000000" w:themeColor="text1"/>
          <w:u w:val="single"/>
        </w:rPr>
      </w:pPr>
      <w:r>
        <w:rPr>
          <w:color w:val="000000" w:themeColor="text1"/>
        </w:rPr>
        <w:t>Sampling t</w:t>
      </w:r>
      <w:r w:rsidR="00B96D8F" w:rsidRPr="00E8534F">
        <w:rPr>
          <w:color w:val="000000" w:themeColor="text1"/>
        </w:rPr>
        <w:t>hie</w:t>
      </w:r>
      <w:r w:rsidR="00CE5806" w:rsidRPr="00E8534F">
        <w:rPr>
          <w:color w:val="000000" w:themeColor="text1"/>
        </w:rPr>
        <w:t>ve</w:t>
      </w:r>
    </w:p>
    <w:p w:rsidR="006D68D1" w:rsidRPr="00E8534F" w:rsidRDefault="00A51B11" w:rsidP="00D43008">
      <w:pPr>
        <w:numPr>
          <w:ilvl w:val="1"/>
          <w:numId w:val="1"/>
        </w:numPr>
        <w:ind w:hanging="900"/>
        <w:jc w:val="both"/>
        <w:rPr>
          <w:b/>
          <w:color w:val="000000" w:themeColor="text1"/>
          <w:u w:val="single"/>
        </w:rPr>
      </w:pPr>
      <w:r w:rsidRPr="00E8534F">
        <w:rPr>
          <w:color w:val="000000" w:themeColor="text1"/>
        </w:rPr>
        <w:t>Polybag</w:t>
      </w:r>
    </w:p>
    <w:p w:rsidR="00576D4B" w:rsidRPr="00E8534F" w:rsidRDefault="00576D4B" w:rsidP="00D43008">
      <w:pPr>
        <w:numPr>
          <w:ilvl w:val="1"/>
          <w:numId w:val="1"/>
        </w:numPr>
        <w:ind w:hanging="900"/>
        <w:jc w:val="both"/>
        <w:rPr>
          <w:b/>
          <w:color w:val="000000" w:themeColor="text1"/>
          <w:u w:val="single"/>
        </w:rPr>
      </w:pPr>
      <w:r w:rsidRPr="00E8534F">
        <w:rPr>
          <w:color w:val="000000" w:themeColor="text1"/>
        </w:rPr>
        <w:t xml:space="preserve">Cable tie </w:t>
      </w:r>
    </w:p>
    <w:p w:rsidR="00576D4B" w:rsidRPr="00E8534F" w:rsidRDefault="00576D4B" w:rsidP="00D43008">
      <w:pPr>
        <w:numPr>
          <w:ilvl w:val="1"/>
          <w:numId w:val="1"/>
        </w:numPr>
        <w:ind w:hanging="900"/>
        <w:jc w:val="both"/>
        <w:rPr>
          <w:b/>
          <w:color w:val="000000" w:themeColor="text1"/>
          <w:u w:val="single"/>
        </w:rPr>
      </w:pPr>
      <w:r w:rsidRPr="00E8534F">
        <w:rPr>
          <w:color w:val="000000" w:themeColor="text1"/>
        </w:rPr>
        <w:t>S. S. Dip Tube</w:t>
      </w:r>
    </w:p>
    <w:p w:rsidR="006D68D1" w:rsidRPr="00E8534F" w:rsidRDefault="006D68D1" w:rsidP="00D43008">
      <w:pPr>
        <w:numPr>
          <w:ilvl w:val="1"/>
          <w:numId w:val="1"/>
        </w:numPr>
        <w:ind w:hanging="900"/>
        <w:jc w:val="both"/>
        <w:rPr>
          <w:b/>
          <w:color w:val="000000" w:themeColor="text1"/>
          <w:u w:val="single"/>
        </w:rPr>
      </w:pPr>
      <w:r w:rsidRPr="00E8534F">
        <w:rPr>
          <w:color w:val="000000" w:themeColor="text1"/>
        </w:rPr>
        <w:t xml:space="preserve">S.S. </w:t>
      </w:r>
      <w:r w:rsidR="00A51B11" w:rsidRPr="00E8534F">
        <w:rPr>
          <w:color w:val="000000" w:themeColor="text1"/>
        </w:rPr>
        <w:t>Funnel</w:t>
      </w:r>
    </w:p>
    <w:p w:rsidR="0077042F" w:rsidRPr="00E8534F" w:rsidRDefault="0077042F" w:rsidP="00D43008">
      <w:pPr>
        <w:numPr>
          <w:ilvl w:val="1"/>
          <w:numId w:val="1"/>
        </w:numPr>
        <w:ind w:hanging="900"/>
        <w:jc w:val="both"/>
        <w:rPr>
          <w:b/>
          <w:color w:val="000000" w:themeColor="text1"/>
          <w:u w:val="single"/>
        </w:rPr>
      </w:pPr>
      <w:r w:rsidRPr="00E8534F">
        <w:rPr>
          <w:color w:val="000000" w:themeColor="text1"/>
        </w:rPr>
        <w:t>Surgical Gloves</w:t>
      </w:r>
    </w:p>
    <w:p w:rsidR="0077042F" w:rsidRPr="00E8534F" w:rsidRDefault="0077042F" w:rsidP="00D43008">
      <w:pPr>
        <w:numPr>
          <w:ilvl w:val="1"/>
          <w:numId w:val="1"/>
        </w:numPr>
        <w:ind w:hanging="900"/>
        <w:jc w:val="both"/>
        <w:rPr>
          <w:b/>
          <w:color w:val="000000" w:themeColor="text1"/>
          <w:u w:val="single"/>
        </w:rPr>
      </w:pPr>
      <w:r w:rsidRPr="00E8534F">
        <w:rPr>
          <w:color w:val="000000" w:themeColor="text1"/>
        </w:rPr>
        <w:t>Mask</w:t>
      </w:r>
    </w:p>
    <w:p w:rsidR="00CE5806" w:rsidRPr="00E8534F" w:rsidRDefault="0077042F" w:rsidP="00D43008">
      <w:pPr>
        <w:numPr>
          <w:ilvl w:val="1"/>
          <w:numId w:val="1"/>
        </w:numPr>
        <w:ind w:hanging="900"/>
        <w:jc w:val="both"/>
        <w:rPr>
          <w:b/>
          <w:color w:val="000000" w:themeColor="text1"/>
          <w:u w:val="single"/>
        </w:rPr>
      </w:pPr>
      <w:r w:rsidRPr="00E8534F">
        <w:rPr>
          <w:color w:val="000000" w:themeColor="text1"/>
        </w:rPr>
        <w:t>Sterile glass tubes</w:t>
      </w:r>
    </w:p>
    <w:p w:rsidR="00E11625" w:rsidRPr="00E8534F" w:rsidRDefault="00CE5806" w:rsidP="00D43008">
      <w:pPr>
        <w:numPr>
          <w:ilvl w:val="1"/>
          <w:numId w:val="1"/>
        </w:numPr>
        <w:ind w:hanging="900"/>
        <w:jc w:val="both"/>
        <w:rPr>
          <w:b/>
          <w:color w:val="000000" w:themeColor="text1"/>
          <w:u w:val="single"/>
        </w:rPr>
      </w:pPr>
      <w:r w:rsidRPr="00E8534F">
        <w:rPr>
          <w:color w:val="000000" w:themeColor="text1"/>
        </w:rPr>
        <w:t>W</w:t>
      </w:r>
      <w:r w:rsidR="00751122" w:rsidRPr="00E8534F">
        <w:rPr>
          <w:color w:val="000000" w:themeColor="text1"/>
        </w:rPr>
        <w:t>eighing balance</w:t>
      </w:r>
    </w:p>
    <w:p w:rsidR="007E3AF6" w:rsidRPr="00E8534F" w:rsidRDefault="007E3AF6" w:rsidP="00D43008">
      <w:pPr>
        <w:jc w:val="both"/>
        <w:rPr>
          <w:b/>
          <w:color w:val="000000" w:themeColor="text1"/>
          <w:u w:val="single"/>
        </w:rPr>
      </w:pPr>
    </w:p>
    <w:p w:rsidR="00B66B04" w:rsidRPr="00E8534F" w:rsidRDefault="00B66B04" w:rsidP="00D43008">
      <w:pPr>
        <w:numPr>
          <w:ilvl w:val="0"/>
          <w:numId w:val="1"/>
        </w:numPr>
        <w:tabs>
          <w:tab w:val="clear" w:pos="720"/>
          <w:tab w:val="num" w:pos="0"/>
        </w:tabs>
        <w:ind w:left="900" w:hanging="900"/>
        <w:jc w:val="both"/>
        <w:rPr>
          <w:b/>
          <w:color w:val="000000" w:themeColor="text1"/>
        </w:rPr>
      </w:pPr>
      <w:r w:rsidRPr="00E8534F">
        <w:rPr>
          <w:b/>
          <w:color w:val="000000" w:themeColor="text1"/>
          <w:u w:val="single"/>
        </w:rPr>
        <w:t>Precautions:</w:t>
      </w:r>
      <w:r w:rsidR="00C07263" w:rsidRPr="00E8534F">
        <w:rPr>
          <w:b/>
          <w:color w:val="000000" w:themeColor="text1"/>
          <w:u w:val="single"/>
        </w:rPr>
        <w:t xml:space="preserve"> </w:t>
      </w:r>
    </w:p>
    <w:p w:rsidR="005D3BD2" w:rsidRPr="00E8534F" w:rsidRDefault="000554B2" w:rsidP="00D43008">
      <w:pPr>
        <w:pStyle w:val="ListParagraph"/>
        <w:numPr>
          <w:ilvl w:val="1"/>
          <w:numId w:val="1"/>
        </w:numPr>
        <w:tabs>
          <w:tab w:val="clear" w:pos="900"/>
        </w:tabs>
        <w:suppressAutoHyphens/>
        <w:ind w:left="907" w:right="-187" w:hanging="907"/>
        <w:contextualSpacing w:val="0"/>
        <w:jc w:val="both"/>
        <w:rPr>
          <w:color w:val="000000" w:themeColor="text1"/>
        </w:rPr>
      </w:pPr>
      <w:r w:rsidRPr="00E8534F">
        <w:rPr>
          <w:color w:val="000000" w:themeColor="text1"/>
        </w:rPr>
        <w:t>QC person</w:t>
      </w:r>
      <w:r w:rsidR="005D3BD2" w:rsidRPr="00E8534F">
        <w:rPr>
          <w:color w:val="000000" w:themeColor="text1"/>
        </w:rPr>
        <w:t xml:space="preserve"> sh</w:t>
      </w:r>
      <w:r w:rsidR="00297281" w:rsidRPr="00E8534F">
        <w:rPr>
          <w:color w:val="000000" w:themeColor="text1"/>
        </w:rPr>
        <w:t>all</w:t>
      </w:r>
      <w:r w:rsidR="00E269FB">
        <w:rPr>
          <w:color w:val="000000" w:themeColor="text1"/>
        </w:rPr>
        <w:t xml:space="preserve"> read</w:t>
      </w:r>
      <w:r w:rsidR="005D3BD2" w:rsidRPr="00E8534F">
        <w:rPr>
          <w:color w:val="000000" w:themeColor="text1"/>
        </w:rPr>
        <w:t xml:space="preserve"> the material safety data sheet (MSDS) before performing sampling of raw materials.</w:t>
      </w:r>
    </w:p>
    <w:p w:rsidR="00843D5F" w:rsidRPr="00E8534F" w:rsidRDefault="00843D5F" w:rsidP="00D43008">
      <w:pPr>
        <w:pStyle w:val="ListParagraph"/>
        <w:numPr>
          <w:ilvl w:val="0"/>
          <w:numId w:val="2"/>
        </w:numPr>
        <w:suppressAutoHyphens/>
        <w:ind w:left="907" w:right="-187" w:hanging="907"/>
        <w:contextualSpacing w:val="0"/>
        <w:jc w:val="both"/>
        <w:rPr>
          <w:vanish/>
          <w:color w:val="000000" w:themeColor="text1"/>
        </w:rPr>
      </w:pPr>
    </w:p>
    <w:p w:rsidR="00843D5F" w:rsidRPr="00E8534F" w:rsidRDefault="00843D5F" w:rsidP="00D43008">
      <w:pPr>
        <w:pStyle w:val="ListParagraph"/>
        <w:numPr>
          <w:ilvl w:val="0"/>
          <w:numId w:val="2"/>
        </w:numPr>
        <w:suppressAutoHyphens/>
        <w:ind w:left="907" w:right="-187" w:hanging="907"/>
        <w:contextualSpacing w:val="0"/>
        <w:jc w:val="both"/>
        <w:rPr>
          <w:vanish/>
          <w:color w:val="000000" w:themeColor="text1"/>
        </w:rPr>
      </w:pPr>
    </w:p>
    <w:p w:rsidR="00843D5F" w:rsidRPr="00E8534F" w:rsidRDefault="00843D5F" w:rsidP="00D43008">
      <w:pPr>
        <w:pStyle w:val="ListParagraph"/>
        <w:numPr>
          <w:ilvl w:val="0"/>
          <w:numId w:val="2"/>
        </w:numPr>
        <w:suppressAutoHyphens/>
        <w:ind w:left="907" w:right="-187" w:hanging="907"/>
        <w:contextualSpacing w:val="0"/>
        <w:jc w:val="both"/>
        <w:rPr>
          <w:vanish/>
          <w:color w:val="000000" w:themeColor="text1"/>
        </w:rPr>
      </w:pPr>
    </w:p>
    <w:p w:rsidR="00843D5F" w:rsidRPr="00E8534F" w:rsidRDefault="00843D5F" w:rsidP="00D43008">
      <w:pPr>
        <w:pStyle w:val="ListParagraph"/>
        <w:numPr>
          <w:ilvl w:val="0"/>
          <w:numId w:val="2"/>
        </w:numPr>
        <w:suppressAutoHyphens/>
        <w:ind w:left="907" w:right="-187" w:hanging="907"/>
        <w:contextualSpacing w:val="0"/>
        <w:jc w:val="both"/>
        <w:rPr>
          <w:vanish/>
          <w:color w:val="000000" w:themeColor="text1"/>
        </w:rPr>
      </w:pPr>
    </w:p>
    <w:p w:rsidR="00843D5F" w:rsidRPr="00E8534F" w:rsidRDefault="00843D5F" w:rsidP="00D43008">
      <w:pPr>
        <w:pStyle w:val="ListParagraph"/>
        <w:numPr>
          <w:ilvl w:val="0"/>
          <w:numId w:val="2"/>
        </w:numPr>
        <w:suppressAutoHyphens/>
        <w:ind w:left="907" w:right="-187" w:hanging="907"/>
        <w:contextualSpacing w:val="0"/>
        <w:jc w:val="both"/>
        <w:rPr>
          <w:vanish/>
          <w:color w:val="000000" w:themeColor="text1"/>
        </w:rPr>
      </w:pPr>
    </w:p>
    <w:p w:rsidR="00843D5F" w:rsidRPr="00E8534F" w:rsidRDefault="00843D5F" w:rsidP="00D43008">
      <w:pPr>
        <w:pStyle w:val="ListParagraph"/>
        <w:numPr>
          <w:ilvl w:val="0"/>
          <w:numId w:val="2"/>
        </w:numPr>
        <w:suppressAutoHyphens/>
        <w:ind w:left="907" w:right="-187" w:hanging="907"/>
        <w:contextualSpacing w:val="0"/>
        <w:jc w:val="both"/>
        <w:rPr>
          <w:vanish/>
          <w:color w:val="000000" w:themeColor="text1"/>
        </w:rPr>
      </w:pPr>
    </w:p>
    <w:p w:rsidR="00843D5F" w:rsidRPr="00E8534F" w:rsidRDefault="00843D5F" w:rsidP="00D43008">
      <w:pPr>
        <w:pStyle w:val="ListParagraph"/>
        <w:numPr>
          <w:ilvl w:val="0"/>
          <w:numId w:val="2"/>
        </w:numPr>
        <w:suppressAutoHyphens/>
        <w:ind w:left="907" w:right="-187" w:hanging="907"/>
        <w:contextualSpacing w:val="0"/>
        <w:jc w:val="both"/>
        <w:rPr>
          <w:vanish/>
          <w:color w:val="000000" w:themeColor="text1"/>
        </w:rPr>
      </w:pPr>
    </w:p>
    <w:p w:rsidR="005D3BD2" w:rsidRPr="00E8534F" w:rsidRDefault="005D3BD2" w:rsidP="00D43008">
      <w:pPr>
        <w:numPr>
          <w:ilvl w:val="1"/>
          <w:numId w:val="1"/>
        </w:numPr>
        <w:tabs>
          <w:tab w:val="clear" w:pos="900"/>
        </w:tabs>
        <w:suppressAutoHyphens/>
        <w:ind w:left="907" w:right="-187" w:hanging="907"/>
        <w:jc w:val="both"/>
        <w:rPr>
          <w:color w:val="000000" w:themeColor="text1"/>
        </w:rPr>
      </w:pPr>
      <w:r w:rsidRPr="00E8534F">
        <w:rPr>
          <w:color w:val="000000" w:themeColor="text1"/>
        </w:rPr>
        <w:t>Do not touch any material with bare hands.</w:t>
      </w:r>
    </w:p>
    <w:p w:rsidR="00BD44A4" w:rsidRPr="00E8534F" w:rsidRDefault="00BD44A4" w:rsidP="00D43008">
      <w:pPr>
        <w:numPr>
          <w:ilvl w:val="1"/>
          <w:numId w:val="1"/>
        </w:numPr>
        <w:tabs>
          <w:tab w:val="clear" w:pos="900"/>
        </w:tabs>
        <w:suppressAutoHyphens/>
        <w:ind w:left="907" w:right="-187" w:hanging="907"/>
        <w:jc w:val="both"/>
        <w:rPr>
          <w:color w:val="000000" w:themeColor="text1"/>
        </w:rPr>
      </w:pPr>
      <w:r w:rsidRPr="00E8534F">
        <w:rPr>
          <w:color w:val="000000" w:themeColor="text1"/>
        </w:rPr>
        <w:t>Carry out the sampling of in-active raw material first and then followed by the</w:t>
      </w:r>
      <w:r w:rsidR="00CC1CFC">
        <w:rPr>
          <w:color w:val="000000" w:themeColor="text1"/>
        </w:rPr>
        <w:t xml:space="preserve"> active raw materials in case</w:t>
      </w:r>
      <w:r w:rsidRPr="00E8534F">
        <w:rPr>
          <w:color w:val="000000" w:themeColor="text1"/>
        </w:rPr>
        <w:t xml:space="preserve"> sampling of both raw materials are planned.</w:t>
      </w:r>
    </w:p>
    <w:p w:rsidR="005D3BD2" w:rsidRPr="00E8534F" w:rsidRDefault="00B8641A" w:rsidP="00D43008">
      <w:pPr>
        <w:numPr>
          <w:ilvl w:val="1"/>
          <w:numId w:val="1"/>
        </w:numPr>
        <w:tabs>
          <w:tab w:val="clear" w:pos="900"/>
        </w:tabs>
        <w:suppressAutoHyphens/>
        <w:ind w:left="907" w:right="-187" w:hanging="907"/>
        <w:jc w:val="both"/>
        <w:rPr>
          <w:color w:val="000000" w:themeColor="text1"/>
        </w:rPr>
      </w:pPr>
      <w:r>
        <w:rPr>
          <w:color w:val="000000" w:themeColor="text1"/>
        </w:rPr>
        <w:t>Follow</w:t>
      </w:r>
      <w:r w:rsidR="005D3BD2" w:rsidRPr="00E8534F">
        <w:rPr>
          <w:color w:val="000000" w:themeColor="text1"/>
        </w:rPr>
        <w:t xml:space="preserve"> GMP gowning</w:t>
      </w:r>
      <w:r w:rsidR="001D3CF9" w:rsidRPr="00E8534F">
        <w:rPr>
          <w:color w:val="000000" w:themeColor="text1"/>
        </w:rPr>
        <w:t xml:space="preserve"> and </w:t>
      </w:r>
      <w:proofErr w:type="spellStart"/>
      <w:r w:rsidR="001400CC" w:rsidRPr="00E8534F">
        <w:rPr>
          <w:color w:val="000000" w:themeColor="text1"/>
        </w:rPr>
        <w:t>de</w:t>
      </w:r>
      <w:r w:rsidR="004C5CD7" w:rsidRPr="00E8534F">
        <w:rPr>
          <w:color w:val="000000" w:themeColor="text1"/>
        </w:rPr>
        <w:t>gowning</w:t>
      </w:r>
      <w:proofErr w:type="spellEnd"/>
      <w:r w:rsidR="005D3BD2" w:rsidRPr="00E8534F">
        <w:rPr>
          <w:color w:val="000000" w:themeColor="text1"/>
        </w:rPr>
        <w:t xml:space="preserve"> (head gear, dungaree, mask, gloves and GMP shoes) and change after ea</w:t>
      </w:r>
      <w:r w:rsidR="00876498" w:rsidRPr="00E8534F">
        <w:rPr>
          <w:color w:val="000000" w:themeColor="text1"/>
        </w:rPr>
        <w:t xml:space="preserve">ch product sampling change </w:t>
      </w:r>
      <w:r w:rsidR="00166E8C" w:rsidRPr="00E8534F">
        <w:rPr>
          <w:color w:val="000000" w:themeColor="text1"/>
        </w:rPr>
        <w:t>over.</w:t>
      </w:r>
      <w:r w:rsidR="0094186B" w:rsidRPr="00E8534F">
        <w:rPr>
          <w:color w:val="000000" w:themeColor="text1"/>
        </w:rPr>
        <w:t xml:space="preserve"> </w:t>
      </w:r>
    </w:p>
    <w:p w:rsidR="005D3BD2" w:rsidRPr="00E8534F" w:rsidRDefault="00B8641A" w:rsidP="00D43008">
      <w:pPr>
        <w:numPr>
          <w:ilvl w:val="1"/>
          <w:numId w:val="1"/>
        </w:numPr>
        <w:tabs>
          <w:tab w:val="clear" w:pos="900"/>
        </w:tabs>
        <w:suppressAutoHyphens/>
        <w:ind w:left="907" w:right="-187" w:hanging="907"/>
        <w:jc w:val="both"/>
        <w:rPr>
          <w:color w:val="000000" w:themeColor="text1"/>
        </w:rPr>
      </w:pPr>
      <w:r>
        <w:rPr>
          <w:color w:val="000000" w:themeColor="text1"/>
        </w:rPr>
        <w:t>During Sampling, sampling tools should be only used.</w:t>
      </w:r>
    </w:p>
    <w:p w:rsidR="005D3BD2" w:rsidRDefault="00B8641A" w:rsidP="00D43008">
      <w:pPr>
        <w:numPr>
          <w:ilvl w:val="1"/>
          <w:numId w:val="1"/>
        </w:numPr>
        <w:tabs>
          <w:tab w:val="clear" w:pos="900"/>
        </w:tabs>
        <w:suppressAutoHyphens/>
        <w:ind w:left="907" w:right="-187" w:hanging="907"/>
        <w:jc w:val="both"/>
        <w:rPr>
          <w:color w:val="000000" w:themeColor="text1"/>
        </w:rPr>
      </w:pPr>
      <w:r>
        <w:rPr>
          <w:color w:val="000000" w:themeColor="text1"/>
        </w:rPr>
        <w:t xml:space="preserve">During sampling, </w:t>
      </w:r>
      <w:r w:rsidR="0077042F" w:rsidRPr="00E8534F">
        <w:rPr>
          <w:color w:val="000000" w:themeColor="text1"/>
        </w:rPr>
        <w:t xml:space="preserve">Certificate </w:t>
      </w:r>
      <w:r w:rsidR="00CB15A4" w:rsidRPr="00E8534F">
        <w:rPr>
          <w:color w:val="000000" w:themeColor="text1"/>
        </w:rPr>
        <w:t>of</w:t>
      </w:r>
      <w:r>
        <w:rPr>
          <w:color w:val="000000" w:themeColor="text1"/>
        </w:rPr>
        <w:t xml:space="preserve"> Analysis (COA) should</w:t>
      </w:r>
      <w:r w:rsidR="000554B2" w:rsidRPr="00E8534F">
        <w:rPr>
          <w:color w:val="000000" w:themeColor="text1"/>
        </w:rPr>
        <w:t xml:space="preserve"> be </w:t>
      </w:r>
      <w:r>
        <w:rPr>
          <w:color w:val="000000" w:themeColor="text1"/>
        </w:rPr>
        <w:t xml:space="preserve">attached with GRN </w:t>
      </w:r>
    </w:p>
    <w:p w:rsidR="002C48F5" w:rsidRPr="00E8534F" w:rsidRDefault="002C48F5" w:rsidP="00D43008">
      <w:pPr>
        <w:pStyle w:val="ListParagraph"/>
        <w:numPr>
          <w:ilvl w:val="1"/>
          <w:numId w:val="1"/>
        </w:numPr>
        <w:tabs>
          <w:tab w:val="num" w:pos="0"/>
        </w:tabs>
        <w:ind w:hanging="900"/>
        <w:contextualSpacing w:val="0"/>
        <w:jc w:val="both"/>
        <w:rPr>
          <w:b/>
          <w:color w:val="000000" w:themeColor="text1"/>
          <w:u w:val="single"/>
        </w:rPr>
      </w:pPr>
      <w:r w:rsidRPr="00E8534F">
        <w:rPr>
          <w:bCs/>
          <w:color w:val="000000" w:themeColor="text1"/>
        </w:rPr>
        <w:t>The Analyst must read the MSDS of material before sampling to follow the precautions.</w:t>
      </w:r>
    </w:p>
    <w:p w:rsidR="002C48F5" w:rsidRPr="00E8534F" w:rsidRDefault="002C48F5" w:rsidP="00D43008">
      <w:pPr>
        <w:pStyle w:val="ListParagraph"/>
        <w:numPr>
          <w:ilvl w:val="1"/>
          <w:numId w:val="1"/>
        </w:numPr>
        <w:tabs>
          <w:tab w:val="num" w:pos="0"/>
        </w:tabs>
        <w:ind w:hanging="900"/>
        <w:contextualSpacing w:val="0"/>
        <w:jc w:val="both"/>
        <w:rPr>
          <w:b/>
          <w:color w:val="000000" w:themeColor="text1"/>
          <w:u w:val="single"/>
        </w:rPr>
      </w:pPr>
      <w:r w:rsidRPr="00E8534F">
        <w:rPr>
          <w:bCs/>
          <w:color w:val="000000" w:themeColor="text1"/>
        </w:rPr>
        <w:t>PPEs (e.g. mask goggle, gloves) should also be worn when handling raw materials.</w:t>
      </w:r>
    </w:p>
    <w:p w:rsidR="002C48F5" w:rsidRPr="00E8534F" w:rsidRDefault="002C48F5" w:rsidP="00D43008">
      <w:pPr>
        <w:pStyle w:val="ListParagraph"/>
        <w:numPr>
          <w:ilvl w:val="1"/>
          <w:numId w:val="1"/>
        </w:numPr>
        <w:tabs>
          <w:tab w:val="num" w:pos="0"/>
        </w:tabs>
        <w:ind w:hanging="900"/>
        <w:contextualSpacing w:val="0"/>
        <w:jc w:val="both"/>
        <w:rPr>
          <w:b/>
          <w:color w:val="000000" w:themeColor="text1"/>
          <w:u w:val="single"/>
        </w:rPr>
      </w:pPr>
      <w:r w:rsidRPr="00E8534F">
        <w:rPr>
          <w:color w:val="000000" w:themeColor="text1"/>
        </w:rPr>
        <w:t xml:space="preserve">If specific safety precautions are required, like use of respiratory equipment, the </w:t>
      </w:r>
      <w:r>
        <w:rPr>
          <w:color w:val="000000" w:themeColor="text1"/>
        </w:rPr>
        <w:t>analyst</w:t>
      </w:r>
      <w:r w:rsidRPr="00E8534F">
        <w:rPr>
          <w:color w:val="000000" w:themeColor="text1"/>
        </w:rPr>
        <w:t xml:space="preserve"> should be properly trained in its use.</w:t>
      </w:r>
    </w:p>
    <w:p w:rsidR="002C48F5" w:rsidRPr="00E8534F" w:rsidRDefault="002C48F5" w:rsidP="00D43008">
      <w:pPr>
        <w:pStyle w:val="ListParagraph"/>
        <w:numPr>
          <w:ilvl w:val="1"/>
          <w:numId w:val="1"/>
        </w:numPr>
        <w:tabs>
          <w:tab w:val="num" w:pos="0"/>
        </w:tabs>
        <w:ind w:hanging="900"/>
        <w:contextualSpacing w:val="0"/>
        <w:jc w:val="both"/>
        <w:rPr>
          <w:b/>
          <w:color w:val="000000" w:themeColor="text1"/>
          <w:u w:val="single"/>
        </w:rPr>
      </w:pPr>
      <w:r w:rsidRPr="00E8534F">
        <w:rPr>
          <w:bCs/>
          <w:color w:val="000000" w:themeColor="text1"/>
        </w:rPr>
        <w:t>After sampling close the container immediately for material and personnel safety.</w:t>
      </w:r>
    </w:p>
    <w:p w:rsidR="002C48F5" w:rsidRDefault="002C48F5" w:rsidP="00D43008">
      <w:pPr>
        <w:suppressAutoHyphens/>
        <w:ind w:left="907" w:right="-187"/>
        <w:jc w:val="both"/>
        <w:rPr>
          <w:color w:val="000000" w:themeColor="text1"/>
        </w:rPr>
      </w:pPr>
    </w:p>
    <w:p w:rsidR="00D43008" w:rsidRPr="00E8534F" w:rsidRDefault="00D43008" w:rsidP="00D43008">
      <w:pPr>
        <w:suppressAutoHyphens/>
        <w:ind w:left="907" w:right="-187"/>
        <w:jc w:val="both"/>
        <w:rPr>
          <w:color w:val="000000" w:themeColor="text1"/>
        </w:rPr>
      </w:pPr>
    </w:p>
    <w:p w:rsidR="00DC7F54" w:rsidRPr="00E8534F" w:rsidRDefault="00EE008F" w:rsidP="00D43008">
      <w:pPr>
        <w:numPr>
          <w:ilvl w:val="0"/>
          <w:numId w:val="1"/>
        </w:numPr>
        <w:tabs>
          <w:tab w:val="clear" w:pos="720"/>
        </w:tabs>
        <w:ind w:left="900" w:hanging="900"/>
        <w:jc w:val="both"/>
        <w:rPr>
          <w:rFonts w:eastAsia="Calibri"/>
          <w:b/>
          <w:bCs/>
          <w:color w:val="000000" w:themeColor="text1"/>
          <w:u w:val="single"/>
        </w:rPr>
      </w:pPr>
      <w:r w:rsidRPr="00E8534F">
        <w:rPr>
          <w:b/>
          <w:color w:val="000000" w:themeColor="text1"/>
          <w:u w:val="single"/>
        </w:rPr>
        <w:t>Procedure</w:t>
      </w:r>
      <w:r w:rsidRPr="00E8534F">
        <w:rPr>
          <w:rFonts w:eastAsia="Calibri"/>
          <w:b/>
          <w:bCs/>
          <w:color w:val="000000" w:themeColor="text1"/>
          <w:u w:val="single"/>
        </w:rPr>
        <w:t>:</w:t>
      </w:r>
    </w:p>
    <w:p w:rsidR="0083271C" w:rsidRPr="00D43008" w:rsidRDefault="0083271C" w:rsidP="00D43008">
      <w:pPr>
        <w:pStyle w:val="ListParagraph"/>
        <w:numPr>
          <w:ilvl w:val="1"/>
          <w:numId w:val="4"/>
        </w:numPr>
        <w:tabs>
          <w:tab w:val="left" w:pos="0"/>
        </w:tabs>
        <w:ind w:left="900" w:hanging="900"/>
        <w:contextualSpacing w:val="0"/>
        <w:jc w:val="both"/>
        <w:rPr>
          <w:b/>
          <w:color w:val="000000" w:themeColor="text1"/>
        </w:rPr>
      </w:pPr>
      <w:r w:rsidRPr="00D43008">
        <w:rPr>
          <w:b/>
          <w:color w:val="000000" w:themeColor="text1"/>
        </w:rPr>
        <w:t>Inspection of Sampling Booth:</w:t>
      </w:r>
    </w:p>
    <w:p w:rsidR="0083271C" w:rsidRPr="00E8534F" w:rsidRDefault="00930D50" w:rsidP="00D43008">
      <w:pPr>
        <w:pStyle w:val="ListParagraph"/>
        <w:numPr>
          <w:ilvl w:val="1"/>
          <w:numId w:val="34"/>
        </w:numPr>
        <w:suppressAutoHyphens/>
        <w:ind w:right="-187" w:hanging="882"/>
        <w:contextualSpacing w:val="0"/>
        <w:jc w:val="both"/>
        <w:rPr>
          <w:color w:val="000000" w:themeColor="text1"/>
        </w:rPr>
      </w:pPr>
      <w:r w:rsidRPr="00E8534F">
        <w:rPr>
          <w:color w:val="000000" w:themeColor="text1"/>
        </w:rPr>
        <w:t>Analyst</w:t>
      </w:r>
      <w:r w:rsidR="003D5B44" w:rsidRPr="00E8534F">
        <w:rPr>
          <w:color w:val="000000" w:themeColor="text1"/>
        </w:rPr>
        <w:t xml:space="preserve"> </w:t>
      </w:r>
      <w:r w:rsidR="00F23BAB" w:rsidRPr="00E8534F">
        <w:rPr>
          <w:color w:val="000000" w:themeColor="text1"/>
        </w:rPr>
        <w:t xml:space="preserve">shall </w:t>
      </w:r>
      <w:r w:rsidR="006F6FE5" w:rsidRPr="00E8534F">
        <w:rPr>
          <w:color w:val="000000" w:themeColor="text1"/>
        </w:rPr>
        <w:t>start</w:t>
      </w:r>
      <w:r w:rsidR="0083271C" w:rsidRPr="00E8534F">
        <w:rPr>
          <w:color w:val="000000" w:themeColor="text1"/>
        </w:rPr>
        <w:t xml:space="preserve"> sampling booth at least fifteen minutes before initiating sampling activity. </w:t>
      </w:r>
    </w:p>
    <w:p w:rsidR="00A6116B" w:rsidRPr="00E8534F" w:rsidRDefault="00A6116B" w:rsidP="00D43008">
      <w:pPr>
        <w:numPr>
          <w:ilvl w:val="1"/>
          <w:numId w:val="34"/>
        </w:numPr>
        <w:suppressAutoHyphens/>
        <w:ind w:right="-187" w:hanging="882"/>
        <w:jc w:val="both"/>
        <w:rPr>
          <w:color w:val="000000" w:themeColor="text1"/>
        </w:rPr>
      </w:pPr>
      <w:r w:rsidRPr="00E8534F">
        <w:rPr>
          <w:color w:val="000000" w:themeColor="text1"/>
        </w:rPr>
        <w:t>Engineering shall ensure Differential Pressure is within the set limits (100 Pascal).</w:t>
      </w:r>
    </w:p>
    <w:p w:rsidR="0083271C" w:rsidRPr="00E8534F" w:rsidRDefault="00F23BAB" w:rsidP="00D43008">
      <w:pPr>
        <w:numPr>
          <w:ilvl w:val="1"/>
          <w:numId w:val="34"/>
        </w:numPr>
        <w:suppressAutoHyphens/>
        <w:ind w:right="-187" w:hanging="882"/>
        <w:jc w:val="both"/>
        <w:rPr>
          <w:color w:val="000000" w:themeColor="text1"/>
        </w:rPr>
      </w:pPr>
      <w:r w:rsidRPr="00E8534F">
        <w:rPr>
          <w:color w:val="000000" w:themeColor="text1"/>
        </w:rPr>
        <w:t>Raw materials</w:t>
      </w:r>
      <w:r w:rsidR="00BB2C9F">
        <w:rPr>
          <w:color w:val="000000" w:themeColor="text1"/>
        </w:rPr>
        <w:t xml:space="preserve"> (Shell, Powder and liq</w:t>
      </w:r>
      <w:r w:rsidR="000B6323">
        <w:rPr>
          <w:color w:val="000000" w:themeColor="text1"/>
        </w:rPr>
        <w:t>uid)</w:t>
      </w:r>
      <w:r w:rsidRPr="00E8534F">
        <w:rPr>
          <w:color w:val="000000" w:themeColor="text1"/>
        </w:rPr>
        <w:t xml:space="preserve"> to be sampled will </w:t>
      </w:r>
      <w:r w:rsidR="00D43008">
        <w:rPr>
          <w:color w:val="000000" w:themeColor="text1"/>
        </w:rPr>
        <w:t xml:space="preserve">be </w:t>
      </w:r>
      <w:r w:rsidRPr="00E8534F">
        <w:rPr>
          <w:color w:val="000000" w:themeColor="text1"/>
        </w:rPr>
        <w:t>place</w:t>
      </w:r>
      <w:r w:rsidR="00D43008">
        <w:rPr>
          <w:color w:val="000000" w:themeColor="text1"/>
        </w:rPr>
        <w:t>d</w:t>
      </w:r>
      <w:r w:rsidR="00930D50" w:rsidRPr="00E8534F">
        <w:rPr>
          <w:color w:val="000000" w:themeColor="text1"/>
        </w:rPr>
        <w:t xml:space="preserve"> under the</w:t>
      </w:r>
      <w:r w:rsidR="0083271C" w:rsidRPr="00E8534F">
        <w:rPr>
          <w:color w:val="000000" w:themeColor="text1"/>
        </w:rPr>
        <w:t xml:space="preserve"> sampling booth.</w:t>
      </w:r>
    </w:p>
    <w:p w:rsidR="00A637CE" w:rsidRPr="00E8534F" w:rsidRDefault="0083271C" w:rsidP="00D43008">
      <w:pPr>
        <w:numPr>
          <w:ilvl w:val="1"/>
          <w:numId w:val="34"/>
        </w:numPr>
        <w:suppressAutoHyphens/>
        <w:ind w:right="-187" w:hanging="882"/>
        <w:jc w:val="both"/>
        <w:rPr>
          <w:color w:val="000000" w:themeColor="text1"/>
        </w:rPr>
      </w:pPr>
      <w:r w:rsidRPr="00E8534F">
        <w:rPr>
          <w:color w:val="000000" w:themeColor="text1"/>
        </w:rPr>
        <w:t>Before sampling QC person shall ensure that sampling booth is clean and free from previous materials.</w:t>
      </w:r>
    </w:p>
    <w:p w:rsidR="00692FCB" w:rsidRPr="00E8534F" w:rsidRDefault="00E45400" w:rsidP="00D43008">
      <w:pPr>
        <w:numPr>
          <w:ilvl w:val="1"/>
          <w:numId w:val="34"/>
        </w:numPr>
        <w:suppressAutoHyphens/>
        <w:ind w:right="-187" w:hanging="882"/>
        <w:jc w:val="both"/>
        <w:rPr>
          <w:color w:val="000000" w:themeColor="text1"/>
        </w:rPr>
      </w:pPr>
      <w:r w:rsidRPr="00E8534F">
        <w:rPr>
          <w:color w:val="000000" w:themeColor="text1"/>
        </w:rPr>
        <w:lastRenderedPageBreak/>
        <w:t xml:space="preserve">Engineering shall </w:t>
      </w:r>
      <w:r w:rsidR="00D43008">
        <w:rPr>
          <w:color w:val="000000" w:themeColor="text1"/>
        </w:rPr>
        <w:t>e</w:t>
      </w:r>
      <w:r w:rsidR="0083271C" w:rsidRPr="00E8534F">
        <w:rPr>
          <w:color w:val="000000" w:themeColor="text1"/>
        </w:rPr>
        <w:t xml:space="preserve">nsure </w:t>
      </w:r>
      <w:r w:rsidR="00F24AA5" w:rsidRPr="00E8534F">
        <w:rPr>
          <w:color w:val="000000" w:themeColor="text1"/>
        </w:rPr>
        <w:t>the t</w:t>
      </w:r>
      <w:r w:rsidR="0083271C" w:rsidRPr="00E8534F">
        <w:rPr>
          <w:color w:val="000000" w:themeColor="text1"/>
        </w:rPr>
        <w:t>emperature NMT 25</w:t>
      </w:r>
      <w:r w:rsidR="0083271C" w:rsidRPr="00E8534F">
        <w:rPr>
          <w:bCs/>
          <w:color w:val="000000" w:themeColor="text1"/>
        </w:rPr>
        <w:t xml:space="preserve">°C ± 2°C and </w:t>
      </w:r>
      <w:r w:rsidR="0083271C" w:rsidRPr="00E8534F">
        <w:rPr>
          <w:color w:val="000000" w:themeColor="text1"/>
        </w:rPr>
        <w:t>as well as RH NMT 60% or as per material nature.</w:t>
      </w:r>
    </w:p>
    <w:p w:rsidR="00F23BAB" w:rsidRPr="00E8534F" w:rsidRDefault="000A7F79" w:rsidP="00D43008">
      <w:pPr>
        <w:numPr>
          <w:ilvl w:val="1"/>
          <w:numId w:val="34"/>
        </w:numPr>
        <w:suppressAutoHyphens/>
        <w:ind w:right="-187" w:hanging="882"/>
        <w:jc w:val="both"/>
        <w:rPr>
          <w:color w:val="000000" w:themeColor="text1"/>
        </w:rPr>
      </w:pPr>
      <w:r>
        <w:rPr>
          <w:color w:val="000000" w:themeColor="text1"/>
        </w:rPr>
        <w:t>Analyst</w:t>
      </w:r>
      <w:r w:rsidR="00692FCB" w:rsidRPr="00E8534F">
        <w:rPr>
          <w:color w:val="000000" w:themeColor="text1"/>
        </w:rPr>
        <w:t xml:space="preserve"> shall ensure that the weighing balance is </w:t>
      </w:r>
      <w:r w:rsidR="00E7721C" w:rsidRPr="00E8534F">
        <w:rPr>
          <w:color w:val="000000" w:themeColor="text1"/>
        </w:rPr>
        <w:t>verified</w:t>
      </w:r>
      <w:r w:rsidR="00AF3BC4" w:rsidRPr="00E8534F">
        <w:rPr>
          <w:color w:val="000000" w:themeColor="text1"/>
        </w:rPr>
        <w:t xml:space="preserve"> by </w:t>
      </w:r>
      <w:r w:rsidR="0017457D" w:rsidRPr="00E8534F">
        <w:rPr>
          <w:color w:val="000000" w:themeColor="text1"/>
        </w:rPr>
        <w:t>Log book</w:t>
      </w:r>
      <w:r w:rsidR="00704712" w:rsidRPr="00E8534F">
        <w:rPr>
          <w:color w:val="000000" w:themeColor="text1"/>
        </w:rPr>
        <w:t xml:space="preserve"> (Document No. WHG/5/004) </w:t>
      </w:r>
      <w:r w:rsidR="00D43008">
        <w:rPr>
          <w:color w:val="000000" w:themeColor="text1"/>
        </w:rPr>
        <w:t>before sampling.</w:t>
      </w:r>
    </w:p>
    <w:p w:rsidR="00F23BAB" w:rsidRPr="00E8534F" w:rsidRDefault="00DF31FE" w:rsidP="00D43008">
      <w:pPr>
        <w:numPr>
          <w:ilvl w:val="1"/>
          <w:numId w:val="34"/>
        </w:numPr>
        <w:suppressAutoHyphens/>
        <w:ind w:right="-187" w:hanging="882"/>
        <w:jc w:val="both"/>
        <w:rPr>
          <w:color w:val="000000" w:themeColor="text1"/>
        </w:rPr>
      </w:pPr>
      <w:r w:rsidRPr="00E8534F">
        <w:rPr>
          <w:bCs/>
          <w:color w:val="000000" w:themeColor="text1"/>
        </w:rPr>
        <w:t xml:space="preserve">Warehouse </w:t>
      </w:r>
      <w:r w:rsidR="00D43008">
        <w:rPr>
          <w:bCs/>
          <w:color w:val="000000" w:themeColor="text1"/>
        </w:rPr>
        <w:t>S</w:t>
      </w:r>
      <w:r w:rsidRPr="00E8534F">
        <w:rPr>
          <w:bCs/>
          <w:color w:val="000000" w:themeColor="text1"/>
        </w:rPr>
        <w:t xml:space="preserve">taff </w:t>
      </w:r>
      <w:r w:rsidR="00364428" w:rsidRPr="00E8534F">
        <w:rPr>
          <w:bCs/>
          <w:color w:val="000000" w:themeColor="text1"/>
        </w:rPr>
        <w:t xml:space="preserve">shall </w:t>
      </w:r>
      <w:r w:rsidRPr="00E8534F">
        <w:rPr>
          <w:bCs/>
          <w:color w:val="000000" w:themeColor="text1"/>
        </w:rPr>
        <w:t xml:space="preserve">make sure </w:t>
      </w:r>
      <w:r w:rsidR="000A7F79">
        <w:rPr>
          <w:bCs/>
          <w:color w:val="000000" w:themeColor="text1"/>
        </w:rPr>
        <w:t>c</w:t>
      </w:r>
      <w:r w:rsidR="00F23BAB" w:rsidRPr="00E8534F">
        <w:rPr>
          <w:bCs/>
          <w:color w:val="000000" w:themeColor="text1"/>
        </w:rPr>
        <w:t>leaning of sampl</w:t>
      </w:r>
      <w:r w:rsidR="006921DE" w:rsidRPr="00E8534F">
        <w:rPr>
          <w:bCs/>
          <w:color w:val="000000" w:themeColor="text1"/>
        </w:rPr>
        <w:t xml:space="preserve">ing </w:t>
      </w:r>
      <w:r w:rsidR="00D062FE" w:rsidRPr="00E8534F">
        <w:rPr>
          <w:bCs/>
          <w:color w:val="000000" w:themeColor="text1"/>
        </w:rPr>
        <w:t>tools</w:t>
      </w:r>
      <w:r w:rsidR="00D062FE">
        <w:rPr>
          <w:bCs/>
          <w:color w:val="000000" w:themeColor="text1"/>
        </w:rPr>
        <w:t xml:space="preserve"> </w:t>
      </w:r>
      <w:r w:rsidR="00D43008">
        <w:rPr>
          <w:bCs/>
          <w:color w:val="000000" w:themeColor="text1"/>
        </w:rPr>
        <w:t>is</w:t>
      </w:r>
      <w:r w:rsidR="006921DE" w:rsidRPr="00E8534F">
        <w:rPr>
          <w:bCs/>
          <w:color w:val="000000" w:themeColor="text1"/>
        </w:rPr>
        <w:t xml:space="preserve"> done as per</w:t>
      </w:r>
      <w:r w:rsidR="004D7E89">
        <w:rPr>
          <w:bCs/>
          <w:color w:val="000000" w:themeColor="text1"/>
        </w:rPr>
        <w:t xml:space="preserve"> procedure</w:t>
      </w:r>
      <w:r w:rsidR="00EF505B" w:rsidRPr="00E8534F">
        <w:rPr>
          <w:bCs/>
          <w:color w:val="000000" w:themeColor="text1"/>
        </w:rPr>
        <w:t xml:space="preserve"> SOP </w:t>
      </w:r>
      <w:proofErr w:type="spellStart"/>
      <w:r w:rsidR="00EF505B" w:rsidRPr="00E8534F">
        <w:rPr>
          <w:bCs/>
          <w:color w:val="000000" w:themeColor="text1"/>
        </w:rPr>
        <w:t>No.QCG</w:t>
      </w:r>
      <w:proofErr w:type="spellEnd"/>
      <w:r w:rsidR="00EF505B" w:rsidRPr="00E8534F">
        <w:rPr>
          <w:bCs/>
          <w:color w:val="000000" w:themeColor="text1"/>
        </w:rPr>
        <w:t>/2/086</w:t>
      </w:r>
      <w:r w:rsidR="009E0D05">
        <w:rPr>
          <w:bCs/>
          <w:iCs/>
          <w:color w:val="000000" w:themeColor="text1"/>
        </w:rPr>
        <w:t>.</w:t>
      </w:r>
    </w:p>
    <w:p w:rsidR="00D43008" w:rsidRDefault="00D43008" w:rsidP="00D43008">
      <w:pPr>
        <w:pStyle w:val="ListParagraph"/>
        <w:tabs>
          <w:tab w:val="left" w:pos="0"/>
        </w:tabs>
        <w:ind w:left="900"/>
        <w:contextualSpacing w:val="0"/>
        <w:jc w:val="both"/>
        <w:rPr>
          <w:b/>
          <w:color w:val="000000" w:themeColor="text1"/>
          <w:u w:val="single"/>
        </w:rPr>
      </w:pPr>
    </w:p>
    <w:p w:rsidR="00CF2E4E" w:rsidRPr="00457704" w:rsidRDefault="00CF2E4E" w:rsidP="00D43008">
      <w:pPr>
        <w:pStyle w:val="ListParagraph"/>
        <w:numPr>
          <w:ilvl w:val="1"/>
          <w:numId w:val="4"/>
        </w:numPr>
        <w:tabs>
          <w:tab w:val="left" w:pos="0"/>
        </w:tabs>
        <w:ind w:left="900" w:hanging="900"/>
        <w:contextualSpacing w:val="0"/>
        <w:jc w:val="both"/>
        <w:rPr>
          <w:b/>
          <w:color w:val="000000" w:themeColor="text1"/>
        </w:rPr>
      </w:pPr>
      <w:r w:rsidRPr="00457704">
        <w:rPr>
          <w:b/>
          <w:color w:val="000000" w:themeColor="text1"/>
        </w:rPr>
        <w:t>Requirement Before Sampling:</w:t>
      </w:r>
    </w:p>
    <w:p w:rsidR="00DC7F54" w:rsidRPr="00E8534F" w:rsidRDefault="00DC7F54" w:rsidP="00D43008">
      <w:pPr>
        <w:pStyle w:val="ListParagraph"/>
        <w:numPr>
          <w:ilvl w:val="0"/>
          <w:numId w:val="12"/>
        </w:numPr>
        <w:ind w:left="900" w:hanging="900"/>
        <w:jc w:val="both"/>
        <w:rPr>
          <w:b/>
          <w:color w:val="000000" w:themeColor="text1"/>
          <w:u w:val="single"/>
        </w:rPr>
      </w:pPr>
      <w:r w:rsidRPr="00E8534F">
        <w:rPr>
          <w:bCs/>
          <w:color w:val="000000" w:themeColor="text1"/>
        </w:rPr>
        <w:t>Raw material warehouse provides SAP generated GRN to QC w</w:t>
      </w:r>
      <w:r w:rsidR="003A132C" w:rsidRPr="00E8534F">
        <w:rPr>
          <w:bCs/>
          <w:color w:val="000000" w:themeColor="text1"/>
        </w:rPr>
        <w:t xml:space="preserve">ith the required documents </w:t>
      </w:r>
      <w:r w:rsidRPr="00E8534F">
        <w:rPr>
          <w:bCs/>
          <w:color w:val="000000" w:themeColor="text1"/>
        </w:rPr>
        <w:t xml:space="preserve">provided by the supplier. </w:t>
      </w:r>
      <w:r w:rsidRPr="00E8534F">
        <w:rPr>
          <w:color w:val="000000" w:themeColor="text1"/>
        </w:rPr>
        <w:t>It should include:</w:t>
      </w:r>
    </w:p>
    <w:p w:rsidR="003A132C" w:rsidRPr="00E8534F" w:rsidRDefault="003A132C" w:rsidP="00D43008">
      <w:pPr>
        <w:pStyle w:val="ListParagraph"/>
        <w:tabs>
          <w:tab w:val="left" w:pos="720"/>
          <w:tab w:val="left" w:pos="810"/>
          <w:tab w:val="left" w:pos="900"/>
        </w:tabs>
        <w:ind w:left="900" w:hanging="900"/>
        <w:jc w:val="both"/>
        <w:rPr>
          <w:b/>
          <w:color w:val="000000" w:themeColor="text1"/>
        </w:rPr>
      </w:pPr>
    </w:p>
    <w:p w:rsidR="00DC7F54" w:rsidRPr="00457704" w:rsidRDefault="00DC7F54" w:rsidP="00457704">
      <w:pPr>
        <w:pStyle w:val="ListParagraph"/>
        <w:numPr>
          <w:ilvl w:val="0"/>
          <w:numId w:val="36"/>
        </w:numPr>
        <w:ind w:left="1134" w:hanging="1134"/>
        <w:jc w:val="both"/>
        <w:rPr>
          <w:b/>
          <w:color w:val="000000" w:themeColor="text1"/>
        </w:rPr>
      </w:pPr>
      <w:r w:rsidRPr="00457704">
        <w:rPr>
          <w:bCs/>
          <w:color w:val="000000" w:themeColor="text1"/>
        </w:rPr>
        <w:t>Certificate of Analysis – required for all local and imported items.</w:t>
      </w:r>
    </w:p>
    <w:p w:rsidR="00DC7F54" w:rsidRPr="00457704" w:rsidRDefault="00DC7F54" w:rsidP="00457704">
      <w:pPr>
        <w:pStyle w:val="ListParagraph"/>
        <w:numPr>
          <w:ilvl w:val="0"/>
          <w:numId w:val="36"/>
        </w:numPr>
        <w:ind w:left="1134" w:hanging="1134"/>
        <w:jc w:val="both"/>
        <w:rPr>
          <w:b/>
          <w:color w:val="000000" w:themeColor="text1"/>
        </w:rPr>
      </w:pPr>
      <w:r w:rsidRPr="00457704">
        <w:rPr>
          <w:bCs/>
          <w:color w:val="000000" w:themeColor="text1"/>
        </w:rPr>
        <w:t>Form 3 and 7 of the respective raw materials – required for imported items.</w:t>
      </w:r>
    </w:p>
    <w:p w:rsidR="00DC7F54" w:rsidRPr="00E8534F" w:rsidRDefault="00DC7F54" w:rsidP="00D43008">
      <w:pPr>
        <w:ind w:left="900" w:hanging="900"/>
        <w:jc w:val="both"/>
        <w:rPr>
          <w:bCs/>
          <w:color w:val="000000" w:themeColor="text1"/>
        </w:rPr>
      </w:pPr>
    </w:p>
    <w:p w:rsidR="00DC7F54" w:rsidRPr="00E8534F" w:rsidRDefault="00DC7F54" w:rsidP="00D43008">
      <w:pPr>
        <w:pStyle w:val="ListParagraph"/>
        <w:widowControl w:val="0"/>
        <w:numPr>
          <w:ilvl w:val="0"/>
          <w:numId w:val="12"/>
        </w:numPr>
        <w:ind w:left="900" w:hanging="900"/>
        <w:jc w:val="both"/>
        <w:rPr>
          <w:bCs/>
          <w:color w:val="000000" w:themeColor="text1"/>
        </w:rPr>
      </w:pPr>
      <w:r w:rsidRPr="00E8534F">
        <w:rPr>
          <w:color w:val="000000" w:themeColor="text1"/>
        </w:rPr>
        <w:t xml:space="preserve">On receipt of quarantine list (T-Code Qa32) and GRN from warehouse, raw material </w:t>
      </w:r>
      <w:r w:rsidR="00665FD8">
        <w:rPr>
          <w:color w:val="000000" w:themeColor="text1"/>
        </w:rPr>
        <w:t xml:space="preserve">section </w:t>
      </w:r>
      <w:proofErr w:type="spellStart"/>
      <w:r w:rsidR="00665FD8">
        <w:rPr>
          <w:color w:val="000000" w:themeColor="text1"/>
        </w:rPr>
        <w:t>Incharge</w:t>
      </w:r>
      <w:proofErr w:type="spellEnd"/>
      <w:r w:rsidR="00665FD8">
        <w:rPr>
          <w:color w:val="000000" w:themeColor="text1"/>
        </w:rPr>
        <w:t xml:space="preserve"> </w:t>
      </w:r>
      <w:r w:rsidRPr="00E8534F">
        <w:rPr>
          <w:color w:val="000000" w:themeColor="text1"/>
        </w:rPr>
        <w:t>will plan s</w:t>
      </w:r>
      <w:r w:rsidR="00341D0E" w:rsidRPr="00E8534F">
        <w:rPr>
          <w:color w:val="000000" w:themeColor="text1"/>
        </w:rPr>
        <w:t>ampling as per requirement or FI</w:t>
      </w:r>
      <w:r w:rsidRPr="00E8534F">
        <w:rPr>
          <w:color w:val="000000" w:themeColor="text1"/>
        </w:rPr>
        <w:t xml:space="preserve">FO basis and enter the relevant information in sheet titled “Daily </w:t>
      </w:r>
      <w:r w:rsidR="00646F35" w:rsidRPr="00E8534F">
        <w:rPr>
          <w:color w:val="000000" w:themeColor="text1"/>
        </w:rPr>
        <w:t xml:space="preserve">QC </w:t>
      </w:r>
      <w:r w:rsidRPr="00E8534F">
        <w:rPr>
          <w:color w:val="000000" w:themeColor="text1"/>
        </w:rPr>
        <w:t xml:space="preserve">Planning Sheet of Raw Material Section” </w:t>
      </w:r>
      <w:r w:rsidR="00646F35" w:rsidRPr="00E8534F">
        <w:rPr>
          <w:color w:val="000000" w:themeColor="text1"/>
        </w:rPr>
        <w:t>Document No. QCG/5/080)</w:t>
      </w:r>
    </w:p>
    <w:p w:rsidR="00DC7F54" w:rsidRPr="00E8534F" w:rsidRDefault="00DC7F54" w:rsidP="00D43008">
      <w:pPr>
        <w:pStyle w:val="ListParagraph"/>
        <w:widowControl w:val="0"/>
        <w:numPr>
          <w:ilvl w:val="0"/>
          <w:numId w:val="12"/>
        </w:numPr>
        <w:ind w:left="900" w:hanging="900"/>
        <w:jc w:val="both"/>
        <w:rPr>
          <w:bCs/>
          <w:color w:val="000000" w:themeColor="text1"/>
        </w:rPr>
      </w:pPr>
      <w:r w:rsidRPr="00E8534F">
        <w:rPr>
          <w:bCs/>
          <w:color w:val="000000" w:themeColor="text1"/>
        </w:rPr>
        <w:t xml:space="preserve">Raw material Team Leader should inform to warehouse In-charge before sampling regarding plan of the day, warehouse </w:t>
      </w:r>
      <w:r w:rsidR="00A670EA" w:rsidRPr="00E8534F">
        <w:rPr>
          <w:bCs/>
          <w:color w:val="000000" w:themeColor="text1"/>
        </w:rPr>
        <w:t>in</w:t>
      </w:r>
      <w:r w:rsidR="008E7085" w:rsidRPr="00E8534F">
        <w:rPr>
          <w:bCs/>
          <w:color w:val="000000" w:themeColor="text1"/>
        </w:rPr>
        <w:t xml:space="preserve"> charge</w:t>
      </w:r>
      <w:r w:rsidRPr="00E8534F">
        <w:rPr>
          <w:bCs/>
          <w:color w:val="000000" w:themeColor="text1"/>
        </w:rPr>
        <w:t xml:space="preserve"> need to arrange the material for sampling on time.</w:t>
      </w:r>
    </w:p>
    <w:p w:rsidR="00DC7F54" w:rsidRPr="00E8534F" w:rsidRDefault="00DC7F54" w:rsidP="00D43008">
      <w:pPr>
        <w:pStyle w:val="ListParagraph"/>
        <w:widowControl w:val="0"/>
        <w:numPr>
          <w:ilvl w:val="0"/>
          <w:numId w:val="12"/>
        </w:numPr>
        <w:ind w:left="900" w:hanging="900"/>
        <w:jc w:val="both"/>
        <w:rPr>
          <w:bCs/>
          <w:color w:val="000000" w:themeColor="text1"/>
        </w:rPr>
      </w:pPr>
      <w:r w:rsidRPr="00E8534F">
        <w:rPr>
          <w:bCs/>
          <w:color w:val="000000" w:themeColor="text1"/>
        </w:rPr>
        <w:t>Sampler should carry the sampling box or bucket contain sampling accessories including.</w:t>
      </w:r>
    </w:p>
    <w:p w:rsidR="00DC7F54" w:rsidRPr="00E8534F" w:rsidRDefault="00DC7F54" w:rsidP="00D43008">
      <w:pPr>
        <w:tabs>
          <w:tab w:val="left" w:pos="720"/>
        </w:tabs>
        <w:ind w:left="1944"/>
        <w:rPr>
          <w:rFonts w:ascii="Arial" w:hAnsi="Arial" w:cs="Arial"/>
          <w:bCs/>
          <w:color w:val="000000" w:themeColor="text1"/>
          <w:sz w:val="18"/>
          <w:szCs w:val="18"/>
        </w:rPr>
      </w:pPr>
    </w:p>
    <w:tbl>
      <w:tblPr>
        <w:tblW w:w="9990" w:type="dxa"/>
        <w:tblInd w:w="-5" w:type="dxa"/>
        <w:tblLayout w:type="fixed"/>
        <w:tblLook w:val="04A0" w:firstRow="1" w:lastRow="0" w:firstColumn="1" w:lastColumn="0" w:noHBand="0" w:noVBand="1"/>
      </w:tblPr>
      <w:tblGrid>
        <w:gridCol w:w="810"/>
        <w:gridCol w:w="1800"/>
        <w:gridCol w:w="3202"/>
        <w:gridCol w:w="1838"/>
        <w:gridCol w:w="2340"/>
      </w:tblGrid>
      <w:tr w:rsidR="00CD38B3" w:rsidRPr="00E8534F" w:rsidTr="00B20C17">
        <w:trPr>
          <w:trHeight w:val="413"/>
        </w:trPr>
        <w:tc>
          <w:tcPr>
            <w:tcW w:w="9990" w:type="dxa"/>
            <w:gridSpan w:val="5"/>
            <w:shd w:val="clear" w:color="auto" w:fill="F2F2F2" w:themeFill="background1" w:themeFillShade="F2"/>
            <w:vAlign w:val="center"/>
          </w:tcPr>
          <w:p w:rsidR="00DC7F54" w:rsidRPr="00E8534F" w:rsidRDefault="00DC7F54" w:rsidP="00D43008">
            <w:pPr>
              <w:tabs>
                <w:tab w:val="left" w:pos="162"/>
              </w:tabs>
              <w:jc w:val="center"/>
              <w:rPr>
                <w:b/>
                <w:color w:val="000000" w:themeColor="text1"/>
                <w:u w:val="single"/>
              </w:rPr>
            </w:pPr>
            <w:r w:rsidRPr="00E8534F">
              <w:rPr>
                <w:b/>
                <w:color w:val="000000" w:themeColor="text1"/>
                <w:u w:val="single"/>
              </w:rPr>
              <w:t xml:space="preserve">Table No. </w:t>
            </w:r>
            <w:r w:rsidR="002450DE" w:rsidRPr="00E8534F">
              <w:rPr>
                <w:b/>
                <w:color w:val="000000" w:themeColor="text1"/>
                <w:u w:val="single"/>
              </w:rPr>
              <w:t>8</w:t>
            </w:r>
            <w:r w:rsidR="00E34507" w:rsidRPr="00E8534F">
              <w:rPr>
                <w:b/>
                <w:color w:val="000000" w:themeColor="text1"/>
                <w:u w:val="single"/>
              </w:rPr>
              <w:t>.2</w:t>
            </w:r>
            <w:r w:rsidRPr="00E8534F">
              <w:rPr>
                <w:b/>
                <w:color w:val="000000" w:themeColor="text1"/>
                <w:u w:val="single"/>
              </w:rPr>
              <w:t>.4 Sampling Tools &amp; Accessories</w:t>
            </w:r>
          </w:p>
        </w:tc>
      </w:tr>
      <w:tr w:rsidR="00CD38B3" w:rsidRPr="00E8534F" w:rsidTr="00B20C17">
        <w:trPr>
          <w:trHeight w:val="620"/>
        </w:trPr>
        <w:tc>
          <w:tcPr>
            <w:tcW w:w="810" w:type="dxa"/>
            <w:shd w:val="clear" w:color="auto" w:fill="E7E6E6"/>
            <w:vAlign w:val="center"/>
          </w:tcPr>
          <w:p w:rsidR="00DC7F54" w:rsidRPr="00E8534F" w:rsidRDefault="00DC7F54" w:rsidP="00D43008">
            <w:pPr>
              <w:pStyle w:val="ListParagraph"/>
              <w:ind w:left="0"/>
              <w:contextualSpacing w:val="0"/>
              <w:jc w:val="center"/>
              <w:rPr>
                <w:b/>
                <w:color w:val="000000" w:themeColor="text1"/>
              </w:rPr>
            </w:pPr>
            <w:proofErr w:type="spellStart"/>
            <w:r w:rsidRPr="00E8534F">
              <w:rPr>
                <w:b/>
                <w:color w:val="000000" w:themeColor="text1"/>
              </w:rPr>
              <w:t>S.No</w:t>
            </w:r>
            <w:proofErr w:type="spellEnd"/>
            <w:r w:rsidRPr="00E8534F">
              <w:rPr>
                <w:b/>
                <w:color w:val="000000" w:themeColor="text1"/>
              </w:rPr>
              <w:t>.</w:t>
            </w:r>
          </w:p>
        </w:tc>
        <w:tc>
          <w:tcPr>
            <w:tcW w:w="1800" w:type="dxa"/>
            <w:shd w:val="clear" w:color="auto" w:fill="F2F2F2" w:themeFill="background1" w:themeFillShade="F2"/>
            <w:vAlign w:val="center"/>
          </w:tcPr>
          <w:p w:rsidR="00DC7F54" w:rsidRPr="00E8534F" w:rsidRDefault="00DC7F54" w:rsidP="00D43008">
            <w:pPr>
              <w:tabs>
                <w:tab w:val="left" w:pos="-18"/>
              </w:tabs>
              <w:ind w:hanging="18"/>
              <w:jc w:val="center"/>
              <w:rPr>
                <w:b/>
                <w:color w:val="000000" w:themeColor="text1"/>
              </w:rPr>
            </w:pPr>
            <w:r w:rsidRPr="00E8534F">
              <w:rPr>
                <w:b/>
                <w:color w:val="000000" w:themeColor="text1"/>
              </w:rPr>
              <w:t>Types of Raw Material</w:t>
            </w:r>
          </w:p>
        </w:tc>
        <w:tc>
          <w:tcPr>
            <w:tcW w:w="3202" w:type="dxa"/>
            <w:shd w:val="clear" w:color="auto" w:fill="F2F2F2" w:themeFill="background1" w:themeFillShade="F2"/>
            <w:vAlign w:val="center"/>
          </w:tcPr>
          <w:p w:rsidR="00DC7F54" w:rsidRPr="00E8534F" w:rsidRDefault="00DC7F54" w:rsidP="00D43008">
            <w:pPr>
              <w:tabs>
                <w:tab w:val="left" w:pos="162"/>
              </w:tabs>
              <w:jc w:val="center"/>
              <w:rPr>
                <w:b/>
                <w:color w:val="000000" w:themeColor="text1"/>
              </w:rPr>
            </w:pPr>
            <w:r w:rsidRPr="00E8534F">
              <w:rPr>
                <w:b/>
                <w:color w:val="000000" w:themeColor="text1"/>
              </w:rPr>
              <w:t>Type Of sampling Containers</w:t>
            </w:r>
          </w:p>
        </w:tc>
        <w:tc>
          <w:tcPr>
            <w:tcW w:w="1838" w:type="dxa"/>
            <w:shd w:val="clear" w:color="auto" w:fill="F2F2F2" w:themeFill="background1" w:themeFillShade="F2"/>
            <w:vAlign w:val="center"/>
          </w:tcPr>
          <w:p w:rsidR="00DC7F54" w:rsidRPr="00E8534F" w:rsidRDefault="00DC7F54" w:rsidP="00D43008">
            <w:pPr>
              <w:tabs>
                <w:tab w:val="left" w:pos="162"/>
              </w:tabs>
              <w:jc w:val="center"/>
              <w:rPr>
                <w:b/>
                <w:color w:val="000000" w:themeColor="text1"/>
              </w:rPr>
            </w:pPr>
            <w:r w:rsidRPr="00E8534F">
              <w:rPr>
                <w:b/>
                <w:color w:val="000000" w:themeColor="text1"/>
              </w:rPr>
              <w:t>Tools</w:t>
            </w:r>
            <w:r w:rsidR="003E06C6" w:rsidRPr="00E8534F">
              <w:rPr>
                <w:b/>
                <w:color w:val="000000" w:themeColor="text1"/>
              </w:rPr>
              <w:t>(Utensils)</w:t>
            </w:r>
          </w:p>
        </w:tc>
        <w:tc>
          <w:tcPr>
            <w:tcW w:w="2340" w:type="dxa"/>
            <w:shd w:val="clear" w:color="auto" w:fill="F2F2F2" w:themeFill="background1" w:themeFillShade="F2"/>
            <w:vAlign w:val="center"/>
          </w:tcPr>
          <w:p w:rsidR="00DC7F54" w:rsidRPr="00E8534F" w:rsidRDefault="00DC7F54" w:rsidP="00D43008">
            <w:pPr>
              <w:tabs>
                <w:tab w:val="left" w:pos="162"/>
              </w:tabs>
              <w:jc w:val="center"/>
              <w:rPr>
                <w:b/>
                <w:color w:val="000000" w:themeColor="text1"/>
              </w:rPr>
            </w:pPr>
            <w:r w:rsidRPr="00E8534F">
              <w:rPr>
                <w:b/>
                <w:color w:val="000000" w:themeColor="text1"/>
              </w:rPr>
              <w:t>Label</w:t>
            </w:r>
          </w:p>
        </w:tc>
      </w:tr>
      <w:tr w:rsidR="00CD38B3" w:rsidRPr="00E8534F" w:rsidTr="00B20C17">
        <w:trPr>
          <w:trHeight w:val="584"/>
        </w:trPr>
        <w:tc>
          <w:tcPr>
            <w:tcW w:w="810" w:type="dxa"/>
            <w:shd w:val="clear" w:color="auto" w:fill="auto"/>
            <w:vAlign w:val="center"/>
          </w:tcPr>
          <w:p w:rsidR="006C3B4A" w:rsidRPr="00E8534F" w:rsidRDefault="006C3B4A" w:rsidP="00D43008">
            <w:pPr>
              <w:jc w:val="center"/>
              <w:rPr>
                <w:color w:val="000000" w:themeColor="text1"/>
              </w:rPr>
            </w:pPr>
            <w:r w:rsidRPr="00E8534F">
              <w:rPr>
                <w:color w:val="000000" w:themeColor="text1"/>
              </w:rPr>
              <w:t>1</w:t>
            </w:r>
          </w:p>
        </w:tc>
        <w:tc>
          <w:tcPr>
            <w:tcW w:w="1800" w:type="dxa"/>
            <w:vAlign w:val="center"/>
          </w:tcPr>
          <w:p w:rsidR="00DC7F54" w:rsidRPr="00E8534F" w:rsidRDefault="00DC7F54" w:rsidP="00D43008">
            <w:pPr>
              <w:tabs>
                <w:tab w:val="left" w:pos="-18"/>
              </w:tabs>
              <w:ind w:hanging="18"/>
              <w:rPr>
                <w:color w:val="000000" w:themeColor="text1"/>
              </w:rPr>
            </w:pPr>
            <w:r w:rsidRPr="00E8534F">
              <w:rPr>
                <w:color w:val="000000" w:themeColor="text1"/>
              </w:rPr>
              <w:t>Powder</w:t>
            </w:r>
          </w:p>
        </w:tc>
        <w:tc>
          <w:tcPr>
            <w:tcW w:w="3202" w:type="dxa"/>
            <w:vAlign w:val="center"/>
          </w:tcPr>
          <w:p w:rsidR="00DC7F54" w:rsidRPr="00E8534F" w:rsidRDefault="004608FF" w:rsidP="00D43008">
            <w:pPr>
              <w:tabs>
                <w:tab w:val="left" w:pos="-18"/>
              </w:tabs>
              <w:rPr>
                <w:color w:val="000000" w:themeColor="text1"/>
              </w:rPr>
            </w:pPr>
            <w:r w:rsidRPr="00E8534F">
              <w:rPr>
                <w:bCs/>
                <w:color w:val="000000" w:themeColor="text1"/>
              </w:rPr>
              <w:t>mandatory to close the polybags with cable tie</w:t>
            </w:r>
          </w:p>
        </w:tc>
        <w:tc>
          <w:tcPr>
            <w:tcW w:w="1838" w:type="dxa"/>
            <w:vMerge w:val="restart"/>
            <w:vAlign w:val="center"/>
          </w:tcPr>
          <w:p w:rsidR="00DC7F54" w:rsidRPr="00E8534F" w:rsidRDefault="00DC7F54" w:rsidP="00D43008">
            <w:pPr>
              <w:widowControl w:val="0"/>
              <w:numPr>
                <w:ilvl w:val="0"/>
                <w:numId w:val="5"/>
              </w:numPr>
              <w:tabs>
                <w:tab w:val="left" w:pos="-18"/>
              </w:tabs>
              <w:ind w:left="198" w:hanging="180"/>
              <w:rPr>
                <w:color w:val="000000" w:themeColor="text1"/>
              </w:rPr>
            </w:pPr>
            <w:r w:rsidRPr="00E8534F">
              <w:rPr>
                <w:color w:val="000000" w:themeColor="text1"/>
              </w:rPr>
              <w:t>Rod/ Thieves</w:t>
            </w:r>
          </w:p>
          <w:p w:rsidR="00DC7F54" w:rsidRPr="00E8534F" w:rsidRDefault="00DC7F54" w:rsidP="00D43008">
            <w:pPr>
              <w:widowControl w:val="0"/>
              <w:numPr>
                <w:ilvl w:val="0"/>
                <w:numId w:val="5"/>
              </w:numPr>
              <w:tabs>
                <w:tab w:val="left" w:pos="-18"/>
              </w:tabs>
              <w:ind w:left="198" w:hanging="180"/>
              <w:rPr>
                <w:color w:val="000000" w:themeColor="text1"/>
              </w:rPr>
            </w:pPr>
            <w:r w:rsidRPr="00E8534F">
              <w:rPr>
                <w:color w:val="000000" w:themeColor="text1"/>
              </w:rPr>
              <w:t>Scoop</w:t>
            </w:r>
          </w:p>
        </w:tc>
        <w:tc>
          <w:tcPr>
            <w:tcW w:w="2340" w:type="dxa"/>
            <w:vMerge w:val="restart"/>
            <w:vAlign w:val="center"/>
          </w:tcPr>
          <w:p w:rsidR="00DC7F54" w:rsidRPr="00E8534F" w:rsidRDefault="00DC7F54" w:rsidP="00D43008">
            <w:pPr>
              <w:tabs>
                <w:tab w:val="left" w:pos="162"/>
              </w:tabs>
              <w:rPr>
                <w:b/>
                <w:color w:val="000000" w:themeColor="text1"/>
                <w:sz w:val="20"/>
                <w:szCs w:val="20"/>
              </w:rPr>
            </w:pPr>
            <w:r w:rsidRPr="00E8534F">
              <w:rPr>
                <w:b/>
                <w:color w:val="000000" w:themeColor="text1"/>
                <w:sz w:val="20"/>
                <w:szCs w:val="20"/>
              </w:rPr>
              <w:t>SAP Generated</w:t>
            </w:r>
            <w:r w:rsidR="00435E89" w:rsidRPr="00E8534F">
              <w:rPr>
                <w:b/>
                <w:color w:val="000000" w:themeColor="text1"/>
                <w:sz w:val="20"/>
                <w:szCs w:val="20"/>
              </w:rPr>
              <w:t xml:space="preserve"> </w:t>
            </w:r>
            <w:r w:rsidRPr="00E8534F">
              <w:rPr>
                <w:b/>
                <w:color w:val="000000" w:themeColor="text1"/>
                <w:sz w:val="20"/>
                <w:szCs w:val="20"/>
              </w:rPr>
              <w:t>Status</w:t>
            </w:r>
          </w:p>
          <w:p w:rsidR="00DC7F54" w:rsidRPr="00E8534F" w:rsidRDefault="00DC7F54" w:rsidP="00D43008">
            <w:pPr>
              <w:tabs>
                <w:tab w:val="left" w:pos="162"/>
              </w:tabs>
              <w:ind w:left="623"/>
              <w:rPr>
                <w:b/>
                <w:color w:val="000000" w:themeColor="text1"/>
              </w:rPr>
            </w:pPr>
          </w:p>
          <w:p w:rsidR="00DC7F54" w:rsidRPr="00E8534F" w:rsidRDefault="00DC7F54" w:rsidP="00D43008">
            <w:pPr>
              <w:widowControl w:val="0"/>
              <w:numPr>
                <w:ilvl w:val="0"/>
                <w:numId w:val="8"/>
              </w:numPr>
              <w:tabs>
                <w:tab w:val="left" w:pos="162"/>
              </w:tabs>
              <w:ind w:hanging="727"/>
              <w:rPr>
                <w:color w:val="000000" w:themeColor="text1"/>
              </w:rPr>
            </w:pPr>
            <w:r w:rsidRPr="00E8534F">
              <w:rPr>
                <w:color w:val="000000" w:themeColor="text1"/>
              </w:rPr>
              <w:t>Sampled</w:t>
            </w:r>
          </w:p>
          <w:p w:rsidR="00DC7F54" w:rsidRPr="00E8534F" w:rsidRDefault="00DC7F54" w:rsidP="00D43008">
            <w:pPr>
              <w:widowControl w:val="0"/>
              <w:numPr>
                <w:ilvl w:val="0"/>
                <w:numId w:val="6"/>
              </w:numPr>
              <w:tabs>
                <w:tab w:val="left" w:pos="162"/>
              </w:tabs>
              <w:ind w:left="623" w:hanging="637"/>
              <w:rPr>
                <w:color w:val="000000" w:themeColor="text1"/>
              </w:rPr>
            </w:pPr>
            <w:r w:rsidRPr="00E8534F">
              <w:rPr>
                <w:color w:val="000000" w:themeColor="text1"/>
              </w:rPr>
              <w:t>Released</w:t>
            </w:r>
          </w:p>
          <w:p w:rsidR="00DC7F54" w:rsidRPr="00E8534F" w:rsidRDefault="00DC7F54" w:rsidP="00D43008">
            <w:pPr>
              <w:widowControl w:val="0"/>
              <w:numPr>
                <w:ilvl w:val="0"/>
                <w:numId w:val="6"/>
              </w:numPr>
              <w:tabs>
                <w:tab w:val="left" w:pos="162"/>
              </w:tabs>
              <w:ind w:left="623" w:hanging="637"/>
              <w:rPr>
                <w:color w:val="000000" w:themeColor="text1"/>
              </w:rPr>
            </w:pPr>
            <w:r w:rsidRPr="00E8534F">
              <w:rPr>
                <w:color w:val="000000" w:themeColor="text1"/>
              </w:rPr>
              <w:t>Rejected</w:t>
            </w:r>
          </w:p>
          <w:p w:rsidR="00DC7F54" w:rsidRPr="00E8534F" w:rsidRDefault="00DC7F54" w:rsidP="00D43008">
            <w:pPr>
              <w:widowControl w:val="0"/>
              <w:numPr>
                <w:ilvl w:val="0"/>
                <w:numId w:val="6"/>
              </w:numPr>
              <w:tabs>
                <w:tab w:val="left" w:pos="162"/>
              </w:tabs>
              <w:ind w:left="623" w:hanging="637"/>
              <w:rPr>
                <w:color w:val="000000" w:themeColor="text1"/>
              </w:rPr>
            </w:pPr>
            <w:r w:rsidRPr="00E8534F">
              <w:rPr>
                <w:color w:val="000000" w:themeColor="text1"/>
              </w:rPr>
              <w:t>Hold</w:t>
            </w:r>
          </w:p>
        </w:tc>
      </w:tr>
      <w:tr w:rsidR="00CD38B3" w:rsidRPr="00E8534F" w:rsidTr="00B20C17">
        <w:trPr>
          <w:trHeight w:val="584"/>
        </w:trPr>
        <w:tc>
          <w:tcPr>
            <w:tcW w:w="810" w:type="dxa"/>
            <w:shd w:val="clear" w:color="auto" w:fill="auto"/>
            <w:vAlign w:val="center"/>
          </w:tcPr>
          <w:p w:rsidR="00DC7F54" w:rsidRPr="00E8534F" w:rsidRDefault="006C3B4A" w:rsidP="00D43008">
            <w:pPr>
              <w:jc w:val="center"/>
              <w:rPr>
                <w:color w:val="000000" w:themeColor="text1"/>
              </w:rPr>
            </w:pPr>
            <w:r w:rsidRPr="00E8534F">
              <w:rPr>
                <w:color w:val="000000" w:themeColor="text1"/>
              </w:rPr>
              <w:t>2</w:t>
            </w:r>
          </w:p>
        </w:tc>
        <w:tc>
          <w:tcPr>
            <w:tcW w:w="1800" w:type="dxa"/>
            <w:vAlign w:val="center"/>
          </w:tcPr>
          <w:p w:rsidR="00DC7F54" w:rsidRPr="00E8534F" w:rsidRDefault="00DC7F54" w:rsidP="00D43008">
            <w:pPr>
              <w:tabs>
                <w:tab w:val="left" w:pos="-18"/>
              </w:tabs>
              <w:ind w:hanging="18"/>
              <w:rPr>
                <w:color w:val="000000" w:themeColor="text1"/>
              </w:rPr>
            </w:pPr>
            <w:r w:rsidRPr="00E8534F">
              <w:rPr>
                <w:color w:val="000000" w:themeColor="text1"/>
              </w:rPr>
              <w:t>Light sensitive powder</w:t>
            </w:r>
          </w:p>
        </w:tc>
        <w:tc>
          <w:tcPr>
            <w:tcW w:w="3202" w:type="dxa"/>
            <w:vAlign w:val="center"/>
          </w:tcPr>
          <w:p w:rsidR="00DC7F54" w:rsidRPr="00E8534F" w:rsidRDefault="00D82C82" w:rsidP="00D43008">
            <w:pPr>
              <w:tabs>
                <w:tab w:val="left" w:pos="-18"/>
              </w:tabs>
              <w:ind w:hanging="18"/>
              <w:rPr>
                <w:bCs/>
                <w:color w:val="000000" w:themeColor="text1"/>
              </w:rPr>
            </w:pPr>
            <w:r w:rsidRPr="00E8534F">
              <w:rPr>
                <w:bCs/>
                <w:color w:val="000000" w:themeColor="text1"/>
              </w:rPr>
              <w:t xml:space="preserve">Mandatory to close the </w:t>
            </w:r>
            <w:r w:rsidR="00DC7F54" w:rsidRPr="00E8534F">
              <w:rPr>
                <w:bCs/>
                <w:color w:val="000000" w:themeColor="text1"/>
              </w:rPr>
              <w:t>Amber</w:t>
            </w:r>
            <w:r w:rsidRPr="00E8534F">
              <w:rPr>
                <w:bCs/>
                <w:color w:val="000000" w:themeColor="text1"/>
              </w:rPr>
              <w:t xml:space="preserve"> bottles with stopper and cap</w:t>
            </w:r>
          </w:p>
        </w:tc>
        <w:tc>
          <w:tcPr>
            <w:tcW w:w="1838" w:type="dxa"/>
            <w:vMerge/>
            <w:vAlign w:val="center"/>
          </w:tcPr>
          <w:p w:rsidR="00DC7F54" w:rsidRPr="00E8534F" w:rsidRDefault="00DC7F54" w:rsidP="00D43008">
            <w:pPr>
              <w:tabs>
                <w:tab w:val="left" w:pos="-18"/>
              </w:tabs>
              <w:ind w:left="198" w:hanging="180"/>
              <w:rPr>
                <w:bCs/>
                <w:color w:val="000000" w:themeColor="text1"/>
              </w:rPr>
            </w:pPr>
          </w:p>
        </w:tc>
        <w:tc>
          <w:tcPr>
            <w:tcW w:w="2340" w:type="dxa"/>
            <w:vMerge/>
            <w:vAlign w:val="center"/>
          </w:tcPr>
          <w:p w:rsidR="00DC7F54" w:rsidRPr="00E8534F" w:rsidRDefault="00DC7F54" w:rsidP="00D43008">
            <w:pPr>
              <w:widowControl w:val="0"/>
              <w:numPr>
                <w:ilvl w:val="0"/>
                <w:numId w:val="6"/>
              </w:numPr>
              <w:tabs>
                <w:tab w:val="left" w:pos="162"/>
              </w:tabs>
              <w:ind w:left="623" w:hanging="637"/>
              <w:rPr>
                <w:bCs/>
                <w:color w:val="000000" w:themeColor="text1"/>
              </w:rPr>
            </w:pPr>
          </w:p>
        </w:tc>
      </w:tr>
      <w:tr w:rsidR="00CD38B3" w:rsidRPr="00E8534F" w:rsidTr="00B20C17">
        <w:trPr>
          <w:trHeight w:val="276"/>
        </w:trPr>
        <w:tc>
          <w:tcPr>
            <w:tcW w:w="810" w:type="dxa"/>
            <w:vMerge w:val="restart"/>
            <w:shd w:val="clear" w:color="auto" w:fill="auto"/>
            <w:vAlign w:val="center"/>
          </w:tcPr>
          <w:p w:rsidR="00DC7F54" w:rsidRPr="00E8534F" w:rsidRDefault="006C3B4A" w:rsidP="00D43008">
            <w:pPr>
              <w:jc w:val="center"/>
              <w:rPr>
                <w:color w:val="000000" w:themeColor="text1"/>
              </w:rPr>
            </w:pPr>
            <w:r w:rsidRPr="00E8534F">
              <w:rPr>
                <w:color w:val="000000" w:themeColor="text1"/>
              </w:rPr>
              <w:t>3</w:t>
            </w:r>
          </w:p>
        </w:tc>
        <w:tc>
          <w:tcPr>
            <w:tcW w:w="1800" w:type="dxa"/>
            <w:vMerge w:val="restart"/>
            <w:vAlign w:val="center"/>
          </w:tcPr>
          <w:p w:rsidR="00DC7F54" w:rsidRPr="00E8534F" w:rsidRDefault="00DC7F54" w:rsidP="00D43008">
            <w:pPr>
              <w:tabs>
                <w:tab w:val="left" w:pos="-18"/>
              </w:tabs>
              <w:ind w:left="-18" w:hanging="18"/>
              <w:rPr>
                <w:color w:val="000000" w:themeColor="text1"/>
              </w:rPr>
            </w:pPr>
            <w:r w:rsidRPr="00E8534F">
              <w:rPr>
                <w:color w:val="000000" w:themeColor="text1"/>
              </w:rPr>
              <w:t>Liquid</w:t>
            </w:r>
          </w:p>
        </w:tc>
        <w:tc>
          <w:tcPr>
            <w:tcW w:w="3202" w:type="dxa"/>
            <w:vMerge w:val="restart"/>
            <w:vAlign w:val="center"/>
          </w:tcPr>
          <w:p w:rsidR="00DC7F54" w:rsidRPr="00E8534F" w:rsidRDefault="00DC7F54" w:rsidP="00D43008">
            <w:pPr>
              <w:tabs>
                <w:tab w:val="left" w:pos="-18"/>
              </w:tabs>
              <w:ind w:left="-18" w:hanging="18"/>
              <w:rPr>
                <w:color w:val="000000" w:themeColor="text1"/>
              </w:rPr>
            </w:pPr>
            <w:r w:rsidRPr="00E8534F">
              <w:rPr>
                <w:bCs/>
                <w:color w:val="000000" w:themeColor="text1"/>
              </w:rPr>
              <w:t xml:space="preserve">Amber </w:t>
            </w:r>
            <w:r w:rsidR="00665FD8">
              <w:rPr>
                <w:bCs/>
                <w:color w:val="000000" w:themeColor="text1"/>
              </w:rPr>
              <w:t xml:space="preserve">glass </w:t>
            </w:r>
            <w:r w:rsidRPr="00E8534F">
              <w:rPr>
                <w:bCs/>
                <w:color w:val="000000" w:themeColor="text1"/>
              </w:rPr>
              <w:t>bottles with cap</w:t>
            </w:r>
          </w:p>
        </w:tc>
        <w:tc>
          <w:tcPr>
            <w:tcW w:w="1838" w:type="dxa"/>
            <w:vMerge w:val="restart"/>
            <w:vAlign w:val="center"/>
          </w:tcPr>
          <w:p w:rsidR="00DC7F54" w:rsidRPr="00E8534F" w:rsidRDefault="005E3188" w:rsidP="00D43008">
            <w:pPr>
              <w:pStyle w:val="ListParagraph"/>
              <w:widowControl w:val="0"/>
              <w:numPr>
                <w:ilvl w:val="0"/>
                <w:numId w:val="6"/>
              </w:numPr>
              <w:tabs>
                <w:tab w:val="left" w:pos="-18"/>
              </w:tabs>
              <w:ind w:left="181" w:hanging="180"/>
              <w:rPr>
                <w:bCs/>
                <w:color w:val="000000" w:themeColor="text1"/>
              </w:rPr>
            </w:pPr>
            <w:r w:rsidRPr="00E8534F">
              <w:rPr>
                <w:bCs/>
                <w:color w:val="000000" w:themeColor="text1"/>
              </w:rPr>
              <w:t>Dip T</w:t>
            </w:r>
            <w:r w:rsidR="009525FC" w:rsidRPr="00E8534F">
              <w:rPr>
                <w:bCs/>
                <w:color w:val="000000" w:themeColor="text1"/>
              </w:rPr>
              <w:t>ube</w:t>
            </w:r>
          </w:p>
        </w:tc>
        <w:tc>
          <w:tcPr>
            <w:tcW w:w="2340" w:type="dxa"/>
            <w:vMerge/>
            <w:vAlign w:val="center"/>
          </w:tcPr>
          <w:p w:rsidR="00DC7F54" w:rsidRPr="00E8534F" w:rsidRDefault="00DC7F54" w:rsidP="00D43008">
            <w:pPr>
              <w:widowControl w:val="0"/>
              <w:numPr>
                <w:ilvl w:val="0"/>
                <w:numId w:val="6"/>
              </w:numPr>
              <w:tabs>
                <w:tab w:val="left" w:pos="162"/>
              </w:tabs>
              <w:ind w:left="623" w:hanging="637"/>
              <w:rPr>
                <w:bCs/>
                <w:color w:val="000000" w:themeColor="text1"/>
              </w:rPr>
            </w:pPr>
          </w:p>
        </w:tc>
      </w:tr>
      <w:tr w:rsidR="00CD38B3" w:rsidRPr="00E8534F" w:rsidTr="00B20C17">
        <w:trPr>
          <w:trHeight w:val="300"/>
        </w:trPr>
        <w:tc>
          <w:tcPr>
            <w:tcW w:w="810" w:type="dxa"/>
            <w:vMerge/>
            <w:shd w:val="clear" w:color="auto" w:fill="auto"/>
            <w:vAlign w:val="center"/>
          </w:tcPr>
          <w:p w:rsidR="00DC7F54" w:rsidRPr="00E8534F" w:rsidRDefault="00DC7F54" w:rsidP="00D43008">
            <w:pPr>
              <w:pStyle w:val="ListParagraph"/>
              <w:numPr>
                <w:ilvl w:val="0"/>
                <w:numId w:val="18"/>
              </w:numPr>
              <w:jc w:val="center"/>
              <w:rPr>
                <w:color w:val="000000" w:themeColor="text1"/>
              </w:rPr>
            </w:pPr>
          </w:p>
        </w:tc>
        <w:tc>
          <w:tcPr>
            <w:tcW w:w="1800" w:type="dxa"/>
            <w:vMerge/>
            <w:vAlign w:val="center"/>
          </w:tcPr>
          <w:p w:rsidR="00DC7F54" w:rsidRPr="00E8534F" w:rsidRDefault="00DC7F54" w:rsidP="00D43008">
            <w:pPr>
              <w:tabs>
                <w:tab w:val="left" w:pos="-18"/>
              </w:tabs>
              <w:ind w:left="-18" w:hanging="18"/>
              <w:rPr>
                <w:color w:val="000000" w:themeColor="text1"/>
              </w:rPr>
            </w:pPr>
          </w:p>
        </w:tc>
        <w:tc>
          <w:tcPr>
            <w:tcW w:w="3202" w:type="dxa"/>
            <w:vMerge/>
            <w:vAlign w:val="center"/>
          </w:tcPr>
          <w:p w:rsidR="00DC7F54" w:rsidRPr="00E8534F" w:rsidRDefault="00DC7F54" w:rsidP="00D43008">
            <w:pPr>
              <w:tabs>
                <w:tab w:val="left" w:pos="-18"/>
              </w:tabs>
              <w:ind w:left="-18" w:hanging="18"/>
              <w:rPr>
                <w:bCs/>
                <w:color w:val="000000" w:themeColor="text1"/>
              </w:rPr>
            </w:pPr>
          </w:p>
        </w:tc>
        <w:tc>
          <w:tcPr>
            <w:tcW w:w="1838" w:type="dxa"/>
            <w:vMerge/>
            <w:vAlign w:val="center"/>
          </w:tcPr>
          <w:p w:rsidR="00DC7F54" w:rsidRPr="00E8534F" w:rsidRDefault="00DC7F54" w:rsidP="00D43008">
            <w:pPr>
              <w:widowControl w:val="0"/>
              <w:numPr>
                <w:ilvl w:val="0"/>
                <w:numId w:val="7"/>
              </w:numPr>
              <w:tabs>
                <w:tab w:val="left" w:pos="-18"/>
              </w:tabs>
              <w:ind w:left="181" w:hanging="180"/>
              <w:jc w:val="center"/>
              <w:rPr>
                <w:bCs/>
                <w:color w:val="000000" w:themeColor="text1"/>
              </w:rPr>
            </w:pPr>
          </w:p>
        </w:tc>
        <w:tc>
          <w:tcPr>
            <w:tcW w:w="2340" w:type="dxa"/>
            <w:vMerge w:val="restart"/>
            <w:vAlign w:val="center"/>
          </w:tcPr>
          <w:p w:rsidR="00DC7F54" w:rsidRPr="00E8534F" w:rsidRDefault="00DC7F54" w:rsidP="00D43008">
            <w:pPr>
              <w:tabs>
                <w:tab w:val="left" w:pos="162"/>
              </w:tabs>
              <w:ind w:left="623"/>
              <w:rPr>
                <w:bCs/>
                <w:color w:val="000000" w:themeColor="text1"/>
              </w:rPr>
            </w:pPr>
          </w:p>
          <w:p w:rsidR="00DC7F54" w:rsidRPr="00E8534F" w:rsidRDefault="00DC7F54" w:rsidP="00D43008">
            <w:pPr>
              <w:widowControl w:val="0"/>
              <w:numPr>
                <w:ilvl w:val="0"/>
                <w:numId w:val="6"/>
              </w:numPr>
              <w:tabs>
                <w:tab w:val="left" w:pos="162"/>
              </w:tabs>
              <w:ind w:left="623" w:hanging="637"/>
              <w:rPr>
                <w:bCs/>
                <w:color w:val="000000" w:themeColor="text1"/>
              </w:rPr>
            </w:pPr>
            <w:r w:rsidRPr="00E8534F">
              <w:rPr>
                <w:bCs/>
                <w:color w:val="000000" w:themeColor="text1"/>
              </w:rPr>
              <w:t>Cleaned</w:t>
            </w:r>
          </w:p>
          <w:p w:rsidR="00DC7F54" w:rsidRPr="00E8534F" w:rsidRDefault="00DC7F54" w:rsidP="00D43008">
            <w:pPr>
              <w:widowControl w:val="0"/>
              <w:numPr>
                <w:ilvl w:val="0"/>
                <w:numId w:val="6"/>
              </w:numPr>
              <w:tabs>
                <w:tab w:val="left" w:pos="162"/>
              </w:tabs>
              <w:ind w:left="623" w:hanging="637"/>
              <w:rPr>
                <w:bCs/>
                <w:color w:val="000000" w:themeColor="text1"/>
              </w:rPr>
            </w:pPr>
            <w:r w:rsidRPr="00E8534F">
              <w:rPr>
                <w:color w:val="000000" w:themeColor="text1"/>
              </w:rPr>
              <w:t>Tool</w:t>
            </w:r>
            <w:r w:rsidRPr="00E8534F">
              <w:rPr>
                <w:bCs/>
                <w:color w:val="000000" w:themeColor="text1"/>
              </w:rPr>
              <w:t xml:space="preserve"> To Be Cleaned</w:t>
            </w:r>
          </w:p>
        </w:tc>
      </w:tr>
      <w:tr w:rsidR="00CD38B3" w:rsidRPr="00E8534F" w:rsidTr="00B20C17">
        <w:trPr>
          <w:trHeight w:val="584"/>
        </w:trPr>
        <w:tc>
          <w:tcPr>
            <w:tcW w:w="810" w:type="dxa"/>
            <w:shd w:val="clear" w:color="auto" w:fill="auto"/>
            <w:vAlign w:val="center"/>
          </w:tcPr>
          <w:p w:rsidR="00DC7F54" w:rsidRPr="00E8534F" w:rsidRDefault="006C3B4A" w:rsidP="00D43008">
            <w:pPr>
              <w:jc w:val="center"/>
              <w:rPr>
                <w:color w:val="000000" w:themeColor="text1"/>
              </w:rPr>
            </w:pPr>
            <w:r w:rsidRPr="00E8534F">
              <w:rPr>
                <w:color w:val="000000" w:themeColor="text1"/>
              </w:rPr>
              <w:t>4</w:t>
            </w:r>
          </w:p>
        </w:tc>
        <w:tc>
          <w:tcPr>
            <w:tcW w:w="1800" w:type="dxa"/>
            <w:vAlign w:val="center"/>
          </w:tcPr>
          <w:p w:rsidR="00DC7F54" w:rsidRPr="00E8534F" w:rsidRDefault="00DC7F54" w:rsidP="00D43008">
            <w:pPr>
              <w:tabs>
                <w:tab w:val="left" w:pos="162"/>
              </w:tabs>
              <w:rPr>
                <w:color w:val="000000" w:themeColor="text1"/>
              </w:rPr>
            </w:pPr>
            <w:r w:rsidRPr="00E8534F">
              <w:rPr>
                <w:color w:val="000000" w:themeColor="text1"/>
              </w:rPr>
              <w:t>Pellets</w:t>
            </w:r>
          </w:p>
        </w:tc>
        <w:tc>
          <w:tcPr>
            <w:tcW w:w="3202" w:type="dxa"/>
            <w:vAlign w:val="center"/>
          </w:tcPr>
          <w:p w:rsidR="00DC7F54" w:rsidRPr="00E8534F" w:rsidRDefault="004608FF" w:rsidP="00D43008">
            <w:pPr>
              <w:tabs>
                <w:tab w:val="left" w:pos="162"/>
              </w:tabs>
              <w:rPr>
                <w:color w:val="000000" w:themeColor="text1"/>
              </w:rPr>
            </w:pPr>
            <w:r w:rsidRPr="00E8534F">
              <w:rPr>
                <w:bCs/>
                <w:color w:val="000000" w:themeColor="text1"/>
              </w:rPr>
              <w:t>mandatory to close the polybags with cable tie</w:t>
            </w:r>
          </w:p>
        </w:tc>
        <w:tc>
          <w:tcPr>
            <w:tcW w:w="1838" w:type="dxa"/>
            <w:vAlign w:val="center"/>
          </w:tcPr>
          <w:p w:rsidR="00DC7F54" w:rsidRPr="00E8534F" w:rsidRDefault="00DC7F54" w:rsidP="00D43008">
            <w:pPr>
              <w:pStyle w:val="ListParagraph"/>
              <w:widowControl w:val="0"/>
              <w:numPr>
                <w:ilvl w:val="0"/>
                <w:numId w:val="6"/>
              </w:numPr>
              <w:tabs>
                <w:tab w:val="left" w:pos="162"/>
              </w:tabs>
              <w:ind w:left="181" w:hanging="180"/>
              <w:rPr>
                <w:bCs/>
                <w:color w:val="000000" w:themeColor="text1"/>
              </w:rPr>
            </w:pPr>
            <w:r w:rsidRPr="00E8534F">
              <w:rPr>
                <w:color w:val="000000" w:themeColor="text1"/>
              </w:rPr>
              <w:t>Rod/ Thieves</w:t>
            </w:r>
          </w:p>
        </w:tc>
        <w:tc>
          <w:tcPr>
            <w:tcW w:w="2340" w:type="dxa"/>
            <w:vMerge/>
            <w:vAlign w:val="center"/>
          </w:tcPr>
          <w:p w:rsidR="00DC7F54" w:rsidRPr="00E8534F" w:rsidRDefault="00DC7F54" w:rsidP="00D43008">
            <w:pPr>
              <w:widowControl w:val="0"/>
              <w:numPr>
                <w:ilvl w:val="0"/>
                <w:numId w:val="6"/>
              </w:numPr>
              <w:tabs>
                <w:tab w:val="left" w:pos="162"/>
              </w:tabs>
              <w:ind w:left="623" w:hanging="637"/>
              <w:jc w:val="center"/>
              <w:rPr>
                <w:rFonts w:ascii="Arial" w:hAnsi="Arial" w:cs="Arial"/>
                <w:bCs/>
                <w:color w:val="000000" w:themeColor="text1"/>
                <w:sz w:val="18"/>
                <w:szCs w:val="18"/>
              </w:rPr>
            </w:pPr>
          </w:p>
        </w:tc>
      </w:tr>
      <w:tr w:rsidR="00CD38B3" w:rsidRPr="00E8534F" w:rsidTr="00B20C17">
        <w:trPr>
          <w:trHeight w:val="472"/>
        </w:trPr>
        <w:tc>
          <w:tcPr>
            <w:tcW w:w="810" w:type="dxa"/>
            <w:shd w:val="clear" w:color="auto" w:fill="auto"/>
            <w:vAlign w:val="center"/>
          </w:tcPr>
          <w:p w:rsidR="00DC7F54" w:rsidRPr="00E8534F" w:rsidRDefault="006C3B4A" w:rsidP="00D43008">
            <w:pPr>
              <w:jc w:val="center"/>
              <w:rPr>
                <w:color w:val="000000" w:themeColor="text1"/>
              </w:rPr>
            </w:pPr>
            <w:r w:rsidRPr="00E8534F">
              <w:rPr>
                <w:color w:val="000000" w:themeColor="text1"/>
              </w:rPr>
              <w:t>5</w:t>
            </w:r>
          </w:p>
        </w:tc>
        <w:tc>
          <w:tcPr>
            <w:tcW w:w="1800" w:type="dxa"/>
            <w:vAlign w:val="center"/>
          </w:tcPr>
          <w:p w:rsidR="00DC7F54" w:rsidRPr="00E8534F" w:rsidRDefault="00DC7F54" w:rsidP="00D43008">
            <w:pPr>
              <w:tabs>
                <w:tab w:val="left" w:pos="162"/>
              </w:tabs>
              <w:rPr>
                <w:color w:val="000000" w:themeColor="text1"/>
              </w:rPr>
            </w:pPr>
            <w:r w:rsidRPr="00E8534F">
              <w:rPr>
                <w:color w:val="000000" w:themeColor="text1"/>
              </w:rPr>
              <w:t>Capsule Shell</w:t>
            </w:r>
          </w:p>
        </w:tc>
        <w:tc>
          <w:tcPr>
            <w:tcW w:w="3202" w:type="dxa"/>
            <w:vAlign w:val="center"/>
          </w:tcPr>
          <w:p w:rsidR="00DC7F54" w:rsidRPr="00E8534F" w:rsidRDefault="004608FF" w:rsidP="00D43008">
            <w:pPr>
              <w:tabs>
                <w:tab w:val="left" w:pos="162"/>
              </w:tabs>
              <w:rPr>
                <w:color w:val="000000" w:themeColor="text1"/>
              </w:rPr>
            </w:pPr>
            <w:r w:rsidRPr="00E8534F">
              <w:rPr>
                <w:bCs/>
                <w:color w:val="000000" w:themeColor="text1"/>
              </w:rPr>
              <w:t>mandatory to close the polybags with cable tie</w:t>
            </w:r>
          </w:p>
        </w:tc>
        <w:tc>
          <w:tcPr>
            <w:tcW w:w="1838" w:type="dxa"/>
            <w:vAlign w:val="center"/>
          </w:tcPr>
          <w:p w:rsidR="00DC7F54" w:rsidRPr="00E8534F" w:rsidRDefault="00DC7F54" w:rsidP="00D43008">
            <w:pPr>
              <w:pStyle w:val="ListParagraph"/>
              <w:widowControl w:val="0"/>
              <w:numPr>
                <w:ilvl w:val="0"/>
                <w:numId w:val="6"/>
              </w:numPr>
              <w:tabs>
                <w:tab w:val="left" w:pos="162"/>
              </w:tabs>
              <w:ind w:left="181" w:hanging="180"/>
              <w:rPr>
                <w:bCs/>
                <w:color w:val="000000" w:themeColor="text1"/>
              </w:rPr>
            </w:pPr>
            <w:r w:rsidRPr="00E8534F">
              <w:rPr>
                <w:bCs/>
                <w:color w:val="000000" w:themeColor="text1"/>
              </w:rPr>
              <w:t>Scoop</w:t>
            </w:r>
          </w:p>
        </w:tc>
        <w:tc>
          <w:tcPr>
            <w:tcW w:w="2340" w:type="dxa"/>
            <w:vMerge/>
            <w:vAlign w:val="center"/>
          </w:tcPr>
          <w:p w:rsidR="00DC7F54" w:rsidRPr="00E8534F" w:rsidRDefault="00DC7F54" w:rsidP="00D43008">
            <w:pPr>
              <w:widowControl w:val="0"/>
              <w:numPr>
                <w:ilvl w:val="0"/>
                <w:numId w:val="6"/>
              </w:numPr>
              <w:tabs>
                <w:tab w:val="left" w:pos="162"/>
              </w:tabs>
              <w:ind w:left="623" w:hanging="637"/>
              <w:jc w:val="center"/>
              <w:rPr>
                <w:rFonts w:ascii="Arial" w:hAnsi="Arial" w:cs="Arial"/>
                <w:bCs/>
                <w:color w:val="000000" w:themeColor="text1"/>
                <w:sz w:val="18"/>
                <w:szCs w:val="18"/>
              </w:rPr>
            </w:pPr>
          </w:p>
        </w:tc>
      </w:tr>
      <w:tr w:rsidR="00CD38B3" w:rsidRPr="00E8534F" w:rsidTr="00B20C17">
        <w:trPr>
          <w:trHeight w:val="584"/>
        </w:trPr>
        <w:tc>
          <w:tcPr>
            <w:tcW w:w="810" w:type="dxa"/>
            <w:shd w:val="clear" w:color="auto" w:fill="auto"/>
            <w:vAlign w:val="center"/>
          </w:tcPr>
          <w:p w:rsidR="00DC7F54" w:rsidRPr="00E8534F" w:rsidRDefault="006C3B4A" w:rsidP="00D43008">
            <w:pPr>
              <w:jc w:val="center"/>
              <w:rPr>
                <w:color w:val="000000" w:themeColor="text1"/>
              </w:rPr>
            </w:pPr>
            <w:r w:rsidRPr="00E8534F">
              <w:rPr>
                <w:color w:val="000000" w:themeColor="text1"/>
              </w:rPr>
              <w:t>6</w:t>
            </w:r>
          </w:p>
        </w:tc>
        <w:tc>
          <w:tcPr>
            <w:tcW w:w="1800" w:type="dxa"/>
            <w:vAlign w:val="center"/>
          </w:tcPr>
          <w:p w:rsidR="00DC7F54" w:rsidRPr="00E8534F" w:rsidRDefault="00DC7F54" w:rsidP="00D43008">
            <w:pPr>
              <w:tabs>
                <w:tab w:val="left" w:pos="162"/>
              </w:tabs>
              <w:rPr>
                <w:color w:val="000000" w:themeColor="text1"/>
              </w:rPr>
            </w:pPr>
            <w:r w:rsidRPr="00E8534F">
              <w:rPr>
                <w:color w:val="000000" w:themeColor="text1"/>
              </w:rPr>
              <w:t>Volatile Liquid</w:t>
            </w:r>
          </w:p>
        </w:tc>
        <w:tc>
          <w:tcPr>
            <w:tcW w:w="3202" w:type="dxa"/>
            <w:vAlign w:val="center"/>
          </w:tcPr>
          <w:p w:rsidR="00DC7F54" w:rsidRPr="00E8534F" w:rsidRDefault="000112A6" w:rsidP="00D43008">
            <w:pPr>
              <w:tabs>
                <w:tab w:val="left" w:pos="162"/>
              </w:tabs>
              <w:rPr>
                <w:color w:val="000000" w:themeColor="text1"/>
              </w:rPr>
            </w:pPr>
            <w:r>
              <w:rPr>
                <w:color w:val="000000" w:themeColor="text1"/>
              </w:rPr>
              <w:t xml:space="preserve">Glass </w:t>
            </w:r>
            <w:r w:rsidR="00DC7F54" w:rsidRPr="00E8534F">
              <w:rPr>
                <w:color w:val="000000" w:themeColor="text1"/>
              </w:rPr>
              <w:t>Bottle with air tight seals</w:t>
            </w:r>
          </w:p>
        </w:tc>
        <w:tc>
          <w:tcPr>
            <w:tcW w:w="1838" w:type="dxa"/>
            <w:vAlign w:val="center"/>
          </w:tcPr>
          <w:p w:rsidR="00DC7F54" w:rsidRPr="00E8534F" w:rsidRDefault="00DC7F54" w:rsidP="00D43008">
            <w:pPr>
              <w:pStyle w:val="ListParagraph"/>
              <w:widowControl w:val="0"/>
              <w:numPr>
                <w:ilvl w:val="0"/>
                <w:numId w:val="6"/>
              </w:numPr>
              <w:tabs>
                <w:tab w:val="left" w:pos="162"/>
              </w:tabs>
              <w:ind w:left="181" w:hanging="180"/>
              <w:rPr>
                <w:color w:val="000000" w:themeColor="text1"/>
              </w:rPr>
            </w:pPr>
            <w:r w:rsidRPr="00E8534F">
              <w:rPr>
                <w:bCs/>
                <w:color w:val="000000" w:themeColor="text1"/>
              </w:rPr>
              <w:t>Dip Tube</w:t>
            </w:r>
          </w:p>
        </w:tc>
        <w:tc>
          <w:tcPr>
            <w:tcW w:w="2340" w:type="dxa"/>
            <w:vMerge/>
            <w:vAlign w:val="center"/>
          </w:tcPr>
          <w:p w:rsidR="00DC7F54" w:rsidRPr="00E8534F" w:rsidRDefault="00DC7F54" w:rsidP="00D43008">
            <w:pPr>
              <w:tabs>
                <w:tab w:val="left" w:pos="162"/>
              </w:tabs>
              <w:jc w:val="center"/>
              <w:rPr>
                <w:rFonts w:ascii="Arial" w:hAnsi="Arial" w:cs="Arial"/>
                <w:color w:val="000000" w:themeColor="text1"/>
                <w:sz w:val="18"/>
                <w:szCs w:val="18"/>
              </w:rPr>
            </w:pPr>
          </w:p>
        </w:tc>
      </w:tr>
      <w:tr w:rsidR="00CD38B3" w:rsidRPr="00E8534F" w:rsidTr="00B20C17">
        <w:trPr>
          <w:trHeight w:val="755"/>
        </w:trPr>
        <w:tc>
          <w:tcPr>
            <w:tcW w:w="810" w:type="dxa"/>
            <w:shd w:val="clear" w:color="auto" w:fill="auto"/>
            <w:vAlign w:val="center"/>
          </w:tcPr>
          <w:p w:rsidR="00DC7F54" w:rsidRPr="00E8534F" w:rsidRDefault="006C3B4A" w:rsidP="00D43008">
            <w:pPr>
              <w:jc w:val="center"/>
              <w:rPr>
                <w:color w:val="000000" w:themeColor="text1"/>
              </w:rPr>
            </w:pPr>
            <w:r w:rsidRPr="00E8534F">
              <w:rPr>
                <w:color w:val="000000" w:themeColor="text1"/>
              </w:rPr>
              <w:t>7</w:t>
            </w:r>
          </w:p>
        </w:tc>
        <w:tc>
          <w:tcPr>
            <w:tcW w:w="9180" w:type="dxa"/>
            <w:gridSpan w:val="4"/>
            <w:vAlign w:val="center"/>
          </w:tcPr>
          <w:p w:rsidR="00DC7F54" w:rsidRPr="00E8534F" w:rsidRDefault="00DC7F54" w:rsidP="00D43008">
            <w:pPr>
              <w:rPr>
                <w:color w:val="000000" w:themeColor="text1"/>
              </w:rPr>
            </w:pPr>
            <w:r w:rsidRPr="00E8534F">
              <w:rPr>
                <w:color w:val="000000" w:themeColor="text1"/>
              </w:rPr>
              <w:t xml:space="preserve">Note: </w:t>
            </w:r>
          </w:p>
          <w:p w:rsidR="007129C9" w:rsidRPr="00E8534F" w:rsidRDefault="00DC7F54" w:rsidP="00D43008">
            <w:pPr>
              <w:pStyle w:val="ListParagraph"/>
              <w:widowControl w:val="0"/>
              <w:numPr>
                <w:ilvl w:val="0"/>
                <w:numId w:val="6"/>
              </w:numPr>
              <w:rPr>
                <w:bCs/>
                <w:color w:val="000000" w:themeColor="text1"/>
              </w:rPr>
            </w:pPr>
            <w:r w:rsidRPr="00E8534F">
              <w:rPr>
                <w:bCs/>
                <w:color w:val="000000" w:themeColor="text1"/>
              </w:rPr>
              <w:t>All sampling containers must be cleaned, dry and of suitable material to preserve the integrity of the material (e.g. Never use the plastic container for sampling of concentrated acids).</w:t>
            </w:r>
          </w:p>
          <w:p w:rsidR="00DC7F54" w:rsidRPr="00E8534F" w:rsidRDefault="005B0C1E" w:rsidP="00D43008">
            <w:pPr>
              <w:pStyle w:val="ListParagraph"/>
              <w:widowControl w:val="0"/>
              <w:numPr>
                <w:ilvl w:val="0"/>
                <w:numId w:val="6"/>
              </w:numPr>
              <w:rPr>
                <w:bCs/>
                <w:color w:val="000000" w:themeColor="text1"/>
              </w:rPr>
            </w:pPr>
            <w:r w:rsidRPr="00E8534F">
              <w:rPr>
                <w:bCs/>
                <w:color w:val="000000" w:themeColor="text1"/>
              </w:rPr>
              <w:lastRenderedPageBreak/>
              <w:t xml:space="preserve"> </w:t>
            </w:r>
            <w:r w:rsidR="00DC7F54" w:rsidRPr="00E8534F">
              <w:rPr>
                <w:bCs/>
                <w:color w:val="000000" w:themeColor="text1"/>
              </w:rPr>
              <w:t xml:space="preserve">Make sure the Sampling tools are cleaned and properly covered in </w:t>
            </w:r>
            <w:r w:rsidR="00DC7F54" w:rsidRPr="00E8534F">
              <w:rPr>
                <w:color w:val="000000" w:themeColor="text1"/>
              </w:rPr>
              <w:t xml:space="preserve">clean bag with </w:t>
            </w:r>
            <w:r w:rsidR="00DC7F54" w:rsidRPr="00E8534F">
              <w:rPr>
                <w:bCs/>
                <w:color w:val="000000" w:themeColor="text1"/>
              </w:rPr>
              <w:t xml:space="preserve">affixed </w:t>
            </w:r>
            <w:r w:rsidR="00CE464F" w:rsidRPr="00E8534F">
              <w:rPr>
                <w:bCs/>
                <w:color w:val="000000" w:themeColor="text1"/>
              </w:rPr>
              <w:t>“</w:t>
            </w:r>
            <w:r w:rsidR="00251516">
              <w:rPr>
                <w:bCs/>
                <w:color w:val="000000" w:themeColor="text1"/>
              </w:rPr>
              <w:t xml:space="preserve">as per </w:t>
            </w:r>
            <w:r w:rsidR="00251516">
              <w:rPr>
                <w:color w:val="000000" w:themeColor="text1"/>
              </w:rPr>
              <w:t xml:space="preserve">procedure </w:t>
            </w:r>
            <w:r w:rsidR="00251516" w:rsidRPr="00E8534F">
              <w:rPr>
                <w:bCs/>
                <w:color w:val="000000" w:themeColor="text1"/>
              </w:rPr>
              <w:t>(</w:t>
            </w:r>
            <w:r w:rsidR="00CE464F" w:rsidRPr="00E8534F">
              <w:rPr>
                <w:bCs/>
                <w:color w:val="000000" w:themeColor="text1"/>
              </w:rPr>
              <w:t xml:space="preserve">SOP </w:t>
            </w:r>
            <w:proofErr w:type="spellStart"/>
            <w:r w:rsidR="00CE464F" w:rsidRPr="00E8534F">
              <w:rPr>
                <w:bCs/>
                <w:color w:val="000000" w:themeColor="text1"/>
              </w:rPr>
              <w:t>No.QCG</w:t>
            </w:r>
            <w:proofErr w:type="spellEnd"/>
            <w:r w:rsidR="00CE464F" w:rsidRPr="00E8534F">
              <w:rPr>
                <w:bCs/>
                <w:color w:val="000000" w:themeColor="text1"/>
              </w:rPr>
              <w:t>/2/086)</w:t>
            </w:r>
            <w:r w:rsidR="00CE464F" w:rsidRPr="00E8534F">
              <w:rPr>
                <w:bCs/>
                <w:iCs/>
                <w:color w:val="000000" w:themeColor="text1"/>
              </w:rPr>
              <w:t>.</w:t>
            </w:r>
            <w:r w:rsidR="00DC7F54" w:rsidRPr="00E8534F">
              <w:rPr>
                <w:bCs/>
                <w:color w:val="000000" w:themeColor="text1"/>
              </w:rPr>
              <w:t>on it.</w:t>
            </w:r>
          </w:p>
        </w:tc>
      </w:tr>
    </w:tbl>
    <w:p w:rsidR="00DC7F54" w:rsidRPr="00E8534F" w:rsidRDefault="00DC7F54" w:rsidP="00D43008">
      <w:pPr>
        <w:rPr>
          <w:rFonts w:ascii="Arial" w:hAnsi="Arial" w:cs="Arial"/>
          <w:bCs/>
          <w:color w:val="000000" w:themeColor="text1"/>
          <w:sz w:val="18"/>
          <w:szCs w:val="18"/>
        </w:rPr>
      </w:pPr>
    </w:p>
    <w:p w:rsidR="00E21B3E" w:rsidRPr="00E8534F" w:rsidRDefault="00E21B3E" w:rsidP="00D43008">
      <w:pPr>
        <w:pStyle w:val="ListParagraph"/>
        <w:widowControl w:val="0"/>
        <w:numPr>
          <w:ilvl w:val="0"/>
          <w:numId w:val="12"/>
        </w:numPr>
        <w:ind w:left="900" w:hanging="900"/>
        <w:jc w:val="both"/>
        <w:rPr>
          <w:color w:val="000000" w:themeColor="text1"/>
        </w:rPr>
      </w:pPr>
      <w:r w:rsidRPr="00E8534F">
        <w:rPr>
          <w:bCs/>
          <w:color w:val="000000" w:themeColor="text1"/>
        </w:rPr>
        <w:t>Sampling</w:t>
      </w:r>
      <w:r w:rsidR="007C567B" w:rsidRPr="00E8534F">
        <w:rPr>
          <w:color w:val="000000" w:themeColor="text1"/>
        </w:rPr>
        <w:t xml:space="preserve"> Quantity</w:t>
      </w:r>
      <w:r w:rsidRPr="00E8534F">
        <w:rPr>
          <w:color w:val="000000" w:themeColor="text1"/>
        </w:rPr>
        <w:t xml:space="preserve"> for API, Excipient and Microbiological Testing</w:t>
      </w:r>
    </w:p>
    <w:p w:rsidR="00E21B3E" w:rsidRPr="00E8534F" w:rsidRDefault="00E21B3E" w:rsidP="00D43008">
      <w:pPr>
        <w:pStyle w:val="ListParagraph"/>
        <w:ind w:left="993"/>
        <w:contextualSpacing w:val="0"/>
        <w:jc w:val="both"/>
        <w:rPr>
          <w:b/>
          <w:color w:val="000000" w:themeColor="text1"/>
          <w:u w:val="single"/>
        </w:rPr>
      </w:pPr>
    </w:p>
    <w:tbl>
      <w:tblPr>
        <w:tblW w:w="10059" w:type="dxa"/>
        <w:jc w:val="center"/>
        <w:tblLook w:val="04A0" w:firstRow="1" w:lastRow="0" w:firstColumn="1" w:lastColumn="0" w:noHBand="0" w:noVBand="1"/>
      </w:tblPr>
      <w:tblGrid>
        <w:gridCol w:w="2728"/>
        <w:gridCol w:w="3398"/>
        <w:gridCol w:w="3933"/>
      </w:tblGrid>
      <w:tr w:rsidR="00CD38B3" w:rsidRPr="00E8534F" w:rsidTr="00B20C17">
        <w:trPr>
          <w:trHeight w:val="633"/>
          <w:jc w:val="center"/>
        </w:trPr>
        <w:tc>
          <w:tcPr>
            <w:tcW w:w="10059" w:type="dxa"/>
            <w:gridSpan w:val="3"/>
            <w:shd w:val="clear" w:color="auto" w:fill="F2F2F2" w:themeFill="background1" w:themeFillShade="F2"/>
            <w:vAlign w:val="center"/>
          </w:tcPr>
          <w:p w:rsidR="00E21B3E" w:rsidRPr="00E8534F" w:rsidRDefault="00A61079" w:rsidP="00D43008">
            <w:pPr>
              <w:pStyle w:val="ListParagraph"/>
              <w:widowControl w:val="0"/>
              <w:ind w:left="900"/>
              <w:rPr>
                <w:b/>
                <w:color w:val="000000" w:themeColor="text1"/>
                <w:u w:val="single"/>
              </w:rPr>
            </w:pPr>
            <w:r w:rsidRPr="00E8534F">
              <w:rPr>
                <w:b/>
                <w:color w:val="000000" w:themeColor="text1"/>
                <w:u w:val="single"/>
              </w:rPr>
              <w:t>Table No. 8.2</w:t>
            </w:r>
            <w:r w:rsidR="00DE7BBD" w:rsidRPr="00E8534F">
              <w:rPr>
                <w:b/>
                <w:color w:val="000000" w:themeColor="text1"/>
                <w:u w:val="single"/>
              </w:rPr>
              <w:t xml:space="preserve">.5 </w:t>
            </w:r>
            <w:r w:rsidR="007C567B" w:rsidRPr="00E8534F">
              <w:rPr>
                <w:b/>
                <w:bCs/>
                <w:color w:val="000000" w:themeColor="text1"/>
                <w:u w:val="single"/>
              </w:rPr>
              <w:t>Sampling</w:t>
            </w:r>
            <w:r w:rsidR="00DA542C" w:rsidRPr="00E8534F">
              <w:rPr>
                <w:b/>
                <w:color w:val="000000" w:themeColor="text1"/>
                <w:u w:val="single"/>
              </w:rPr>
              <w:t xml:space="preserve"> Quantity of API, Excipient For Chemical/</w:t>
            </w:r>
            <w:r w:rsidR="007C567B" w:rsidRPr="00E8534F">
              <w:rPr>
                <w:b/>
                <w:color w:val="000000" w:themeColor="text1"/>
                <w:u w:val="single"/>
              </w:rPr>
              <w:t xml:space="preserve"> Microbiological Testing</w:t>
            </w:r>
          </w:p>
        </w:tc>
      </w:tr>
      <w:tr w:rsidR="00CD38B3" w:rsidRPr="00E8534F" w:rsidTr="00B20C17">
        <w:trPr>
          <w:trHeight w:val="633"/>
          <w:jc w:val="center"/>
        </w:trPr>
        <w:tc>
          <w:tcPr>
            <w:tcW w:w="2728" w:type="dxa"/>
            <w:shd w:val="clear" w:color="auto" w:fill="F2F2F2" w:themeFill="background1" w:themeFillShade="F2"/>
            <w:vAlign w:val="center"/>
          </w:tcPr>
          <w:p w:rsidR="00E21B3E" w:rsidRPr="00E8534F" w:rsidRDefault="00E21B3E" w:rsidP="00D43008">
            <w:pPr>
              <w:jc w:val="center"/>
              <w:rPr>
                <w:b/>
                <w:color w:val="000000" w:themeColor="text1"/>
              </w:rPr>
            </w:pPr>
            <w:r w:rsidRPr="00E8534F">
              <w:rPr>
                <w:b/>
                <w:color w:val="000000" w:themeColor="text1"/>
              </w:rPr>
              <w:t>S. No.</w:t>
            </w:r>
          </w:p>
        </w:tc>
        <w:tc>
          <w:tcPr>
            <w:tcW w:w="3398" w:type="dxa"/>
            <w:shd w:val="clear" w:color="auto" w:fill="F2F2F2" w:themeFill="background1" w:themeFillShade="F2"/>
            <w:vAlign w:val="center"/>
          </w:tcPr>
          <w:p w:rsidR="00E21B3E" w:rsidRPr="00E8534F" w:rsidRDefault="00E21B3E" w:rsidP="00D43008">
            <w:pPr>
              <w:jc w:val="center"/>
              <w:rPr>
                <w:b/>
                <w:color w:val="000000" w:themeColor="text1"/>
              </w:rPr>
            </w:pPr>
            <w:r w:rsidRPr="00E8534F">
              <w:rPr>
                <w:b/>
                <w:color w:val="000000" w:themeColor="text1"/>
              </w:rPr>
              <w:t>Raw Material</w:t>
            </w:r>
          </w:p>
        </w:tc>
        <w:tc>
          <w:tcPr>
            <w:tcW w:w="3933" w:type="dxa"/>
            <w:shd w:val="clear" w:color="auto" w:fill="F2F2F2" w:themeFill="background1" w:themeFillShade="F2"/>
            <w:vAlign w:val="center"/>
          </w:tcPr>
          <w:p w:rsidR="006037B1" w:rsidRDefault="00E21B3E" w:rsidP="00D43008">
            <w:pPr>
              <w:jc w:val="center"/>
              <w:rPr>
                <w:b/>
                <w:color w:val="000000" w:themeColor="text1"/>
              </w:rPr>
            </w:pPr>
            <w:r w:rsidRPr="00E8534F">
              <w:rPr>
                <w:b/>
                <w:color w:val="000000" w:themeColor="text1"/>
              </w:rPr>
              <w:t>Sampling Quantity</w:t>
            </w:r>
            <w:r w:rsidR="006037B1">
              <w:rPr>
                <w:b/>
                <w:color w:val="000000" w:themeColor="text1"/>
              </w:rPr>
              <w:t xml:space="preserve"> </w:t>
            </w:r>
          </w:p>
          <w:p w:rsidR="00E21B3E" w:rsidRPr="00E8534F" w:rsidRDefault="009F4E6F" w:rsidP="00D43008">
            <w:pPr>
              <w:jc w:val="center"/>
              <w:rPr>
                <w:b/>
                <w:color w:val="000000" w:themeColor="text1"/>
              </w:rPr>
            </w:pPr>
            <w:r>
              <w:rPr>
                <w:b/>
                <w:color w:val="000000" w:themeColor="text1"/>
              </w:rPr>
              <w:t>(</w:t>
            </w:r>
            <w:r w:rsidR="006037B1">
              <w:rPr>
                <w:b/>
                <w:color w:val="000000" w:themeColor="text1"/>
              </w:rPr>
              <w:t>include with Retention Sample)</w:t>
            </w:r>
          </w:p>
        </w:tc>
      </w:tr>
      <w:tr w:rsidR="00CD38B3" w:rsidRPr="00E8534F" w:rsidTr="00B20C17">
        <w:trPr>
          <w:trHeight w:val="633"/>
          <w:jc w:val="center"/>
        </w:trPr>
        <w:tc>
          <w:tcPr>
            <w:tcW w:w="2728" w:type="dxa"/>
            <w:shd w:val="clear" w:color="auto" w:fill="auto"/>
          </w:tcPr>
          <w:p w:rsidR="00E21B3E" w:rsidRPr="00E8534F" w:rsidRDefault="00E21B3E" w:rsidP="00D43008">
            <w:pPr>
              <w:jc w:val="center"/>
              <w:rPr>
                <w:color w:val="000000" w:themeColor="text1"/>
              </w:rPr>
            </w:pPr>
            <w:r w:rsidRPr="00E8534F">
              <w:rPr>
                <w:color w:val="000000" w:themeColor="text1"/>
              </w:rPr>
              <w:t>1.</w:t>
            </w:r>
          </w:p>
        </w:tc>
        <w:tc>
          <w:tcPr>
            <w:tcW w:w="3398" w:type="dxa"/>
            <w:shd w:val="clear" w:color="auto" w:fill="auto"/>
            <w:vAlign w:val="center"/>
          </w:tcPr>
          <w:p w:rsidR="00E21B3E" w:rsidRPr="00E8534F" w:rsidRDefault="00E21B3E" w:rsidP="00D43008">
            <w:pPr>
              <w:jc w:val="center"/>
              <w:rPr>
                <w:b/>
                <w:color w:val="000000" w:themeColor="text1"/>
              </w:rPr>
            </w:pPr>
            <w:r w:rsidRPr="00E8534F">
              <w:rPr>
                <w:b/>
                <w:color w:val="000000" w:themeColor="text1"/>
              </w:rPr>
              <w:t>API</w:t>
            </w:r>
          </w:p>
        </w:tc>
        <w:tc>
          <w:tcPr>
            <w:tcW w:w="3933" w:type="dxa"/>
            <w:shd w:val="clear" w:color="auto" w:fill="auto"/>
            <w:vAlign w:val="center"/>
          </w:tcPr>
          <w:p w:rsidR="00E21B3E" w:rsidRPr="00E8534F" w:rsidRDefault="00E21B3E" w:rsidP="00D43008">
            <w:pPr>
              <w:jc w:val="center"/>
              <w:rPr>
                <w:color w:val="000000" w:themeColor="text1"/>
              </w:rPr>
            </w:pPr>
            <w:r w:rsidRPr="00E8534F">
              <w:rPr>
                <w:color w:val="000000" w:themeColor="text1"/>
              </w:rPr>
              <w:t>60 gram</w:t>
            </w:r>
          </w:p>
        </w:tc>
      </w:tr>
      <w:tr w:rsidR="00CD38B3" w:rsidRPr="00E8534F" w:rsidTr="00B20C17">
        <w:trPr>
          <w:trHeight w:val="633"/>
          <w:jc w:val="center"/>
        </w:trPr>
        <w:tc>
          <w:tcPr>
            <w:tcW w:w="2728" w:type="dxa"/>
            <w:shd w:val="clear" w:color="auto" w:fill="auto"/>
          </w:tcPr>
          <w:p w:rsidR="00E21B3E" w:rsidRPr="00E8534F" w:rsidRDefault="00E21B3E" w:rsidP="00D43008">
            <w:pPr>
              <w:jc w:val="center"/>
              <w:rPr>
                <w:color w:val="000000" w:themeColor="text1"/>
              </w:rPr>
            </w:pPr>
            <w:r w:rsidRPr="00E8534F">
              <w:rPr>
                <w:color w:val="000000" w:themeColor="text1"/>
              </w:rPr>
              <w:t>2.</w:t>
            </w:r>
          </w:p>
        </w:tc>
        <w:tc>
          <w:tcPr>
            <w:tcW w:w="3398" w:type="dxa"/>
            <w:shd w:val="clear" w:color="auto" w:fill="auto"/>
            <w:vAlign w:val="center"/>
          </w:tcPr>
          <w:p w:rsidR="00E21B3E" w:rsidRPr="00E8534F" w:rsidRDefault="00E21B3E" w:rsidP="00D43008">
            <w:pPr>
              <w:jc w:val="center"/>
              <w:rPr>
                <w:b/>
                <w:color w:val="000000" w:themeColor="text1"/>
              </w:rPr>
            </w:pPr>
            <w:r w:rsidRPr="00E8534F">
              <w:rPr>
                <w:b/>
                <w:color w:val="000000" w:themeColor="text1"/>
              </w:rPr>
              <w:t>Excipient</w:t>
            </w:r>
          </w:p>
        </w:tc>
        <w:tc>
          <w:tcPr>
            <w:tcW w:w="3933" w:type="dxa"/>
            <w:shd w:val="clear" w:color="auto" w:fill="auto"/>
            <w:vAlign w:val="center"/>
          </w:tcPr>
          <w:p w:rsidR="00E21B3E" w:rsidRPr="00E8534F" w:rsidRDefault="00E21B3E" w:rsidP="00D43008">
            <w:pPr>
              <w:jc w:val="center"/>
              <w:rPr>
                <w:color w:val="000000" w:themeColor="text1"/>
              </w:rPr>
            </w:pPr>
            <w:r w:rsidRPr="00E8534F">
              <w:rPr>
                <w:color w:val="000000" w:themeColor="text1"/>
              </w:rPr>
              <w:t>90 gram</w:t>
            </w:r>
          </w:p>
        </w:tc>
      </w:tr>
      <w:tr w:rsidR="00CD38B3" w:rsidRPr="00E8534F" w:rsidTr="00B20C17">
        <w:trPr>
          <w:trHeight w:val="633"/>
          <w:jc w:val="center"/>
        </w:trPr>
        <w:tc>
          <w:tcPr>
            <w:tcW w:w="2728" w:type="dxa"/>
            <w:shd w:val="clear" w:color="auto" w:fill="auto"/>
          </w:tcPr>
          <w:p w:rsidR="00E21B3E" w:rsidRPr="00E8534F" w:rsidRDefault="00E21B3E" w:rsidP="00D43008">
            <w:pPr>
              <w:jc w:val="center"/>
              <w:rPr>
                <w:color w:val="000000" w:themeColor="text1"/>
              </w:rPr>
            </w:pPr>
            <w:r w:rsidRPr="00E8534F">
              <w:rPr>
                <w:color w:val="000000" w:themeColor="text1"/>
              </w:rPr>
              <w:t>3.</w:t>
            </w:r>
          </w:p>
        </w:tc>
        <w:tc>
          <w:tcPr>
            <w:tcW w:w="3398" w:type="dxa"/>
            <w:shd w:val="clear" w:color="auto" w:fill="auto"/>
            <w:vAlign w:val="center"/>
          </w:tcPr>
          <w:p w:rsidR="00E21B3E" w:rsidRPr="00E8534F" w:rsidRDefault="00E21B3E" w:rsidP="00D43008">
            <w:pPr>
              <w:jc w:val="center"/>
              <w:rPr>
                <w:b/>
                <w:color w:val="000000" w:themeColor="text1"/>
              </w:rPr>
            </w:pPr>
            <w:r w:rsidRPr="00E8534F">
              <w:rPr>
                <w:b/>
                <w:color w:val="000000" w:themeColor="text1"/>
              </w:rPr>
              <w:t>Liquid / Solvent</w:t>
            </w:r>
          </w:p>
        </w:tc>
        <w:tc>
          <w:tcPr>
            <w:tcW w:w="3933" w:type="dxa"/>
            <w:shd w:val="clear" w:color="auto" w:fill="auto"/>
            <w:vAlign w:val="center"/>
          </w:tcPr>
          <w:p w:rsidR="00E21B3E" w:rsidRPr="00E8534F" w:rsidRDefault="00E21B3E" w:rsidP="00D43008">
            <w:pPr>
              <w:jc w:val="center"/>
              <w:rPr>
                <w:color w:val="000000" w:themeColor="text1"/>
              </w:rPr>
            </w:pPr>
            <w:r w:rsidRPr="00E8534F">
              <w:rPr>
                <w:color w:val="000000" w:themeColor="text1"/>
              </w:rPr>
              <w:t>60 ml</w:t>
            </w:r>
          </w:p>
        </w:tc>
      </w:tr>
      <w:tr w:rsidR="00CD38B3" w:rsidRPr="00E8534F" w:rsidTr="00B20C17">
        <w:trPr>
          <w:trHeight w:val="633"/>
          <w:jc w:val="center"/>
        </w:trPr>
        <w:tc>
          <w:tcPr>
            <w:tcW w:w="2728" w:type="dxa"/>
            <w:shd w:val="clear" w:color="auto" w:fill="auto"/>
          </w:tcPr>
          <w:p w:rsidR="00E21B3E" w:rsidRPr="00E8534F" w:rsidRDefault="00E21B3E" w:rsidP="00D43008">
            <w:pPr>
              <w:jc w:val="center"/>
              <w:rPr>
                <w:color w:val="000000" w:themeColor="text1"/>
              </w:rPr>
            </w:pPr>
            <w:r w:rsidRPr="00E8534F">
              <w:rPr>
                <w:color w:val="000000" w:themeColor="text1"/>
              </w:rPr>
              <w:t>4.</w:t>
            </w:r>
          </w:p>
        </w:tc>
        <w:tc>
          <w:tcPr>
            <w:tcW w:w="3398" w:type="dxa"/>
            <w:shd w:val="clear" w:color="auto" w:fill="auto"/>
            <w:vAlign w:val="center"/>
          </w:tcPr>
          <w:p w:rsidR="00E21B3E" w:rsidRPr="00E8534F" w:rsidRDefault="00E21B3E" w:rsidP="00D43008">
            <w:pPr>
              <w:jc w:val="center"/>
              <w:rPr>
                <w:b/>
                <w:color w:val="000000" w:themeColor="text1"/>
              </w:rPr>
            </w:pPr>
            <w:r w:rsidRPr="00E8534F">
              <w:rPr>
                <w:b/>
                <w:color w:val="000000" w:themeColor="text1"/>
              </w:rPr>
              <w:t>Sucrose</w:t>
            </w:r>
          </w:p>
        </w:tc>
        <w:tc>
          <w:tcPr>
            <w:tcW w:w="3933" w:type="dxa"/>
            <w:shd w:val="clear" w:color="auto" w:fill="auto"/>
            <w:vAlign w:val="center"/>
          </w:tcPr>
          <w:p w:rsidR="00E21B3E" w:rsidRPr="00E8534F" w:rsidRDefault="00E21B3E" w:rsidP="00D43008">
            <w:pPr>
              <w:jc w:val="center"/>
              <w:rPr>
                <w:color w:val="000000" w:themeColor="text1"/>
              </w:rPr>
            </w:pPr>
            <w:r w:rsidRPr="00E8534F">
              <w:rPr>
                <w:color w:val="000000" w:themeColor="text1"/>
              </w:rPr>
              <w:t>300 gram</w:t>
            </w:r>
          </w:p>
        </w:tc>
      </w:tr>
      <w:tr w:rsidR="00CD38B3" w:rsidRPr="00E8534F" w:rsidTr="00B20C17">
        <w:trPr>
          <w:trHeight w:val="633"/>
          <w:jc w:val="center"/>
        </w:trPr>
        <w:tc>
          <w:tcPr>
            <w:tcW w:w="10059" w:type="dxa"/>
            <w:gridSpan w:val="3"/>
            <w:shd w:val="clear" w:color="auto" w:fill="F2F2F2" w:themeFill="background1" w:themeFillShade="F2"/>
            <w:vAlign w:val="center"/>
          </w:tcPr>
          <w:p w:rsidR="00E21B3E" w:rsidRPr="00E8534F" w:rsidRDefault="00E21B3E" w:rsidP="00D43008">
            <w:pPr>
              <w:jc w:val="center"/>
              <w:rPr>
                <w:b/>
                <w:color w:val="000000" w:themeColor="text1"/>
              </w:rPr>
            </w:pPr>
            <w:r w:rsidRPr="00E8534F">
              <w:rPr>
                <w:b/>
                <w:color w:val="000000" w:themeColor="text1"/>
              </w:rPr>
              <w:t>For Microbiological Testing</w:t>
            </w:r>
          </w:p>
        </w:tc>
      </w:tr>
      <w:tr w:rsidR="00CD38B3" w:rsidRPr="00E8534F" w:rsidTr="00B20C17">
        <w:trPr>
          <w:trHeight w:val="633"/>
          <w:jc w:val="center"/>
        </w:trPr>
        <w:tc>
          <w:tcPr>
            <w:tcW w:w="2728" w:type="dxa"/>
            <w:shd w:val="clear" w:color="auto" w:fill="auto"/>
          </w:tcPr>
          <w:p w:rsidR="00E21B3E" w:rsidRPr="00E8534F" w:rsidRDefault="00E21B3E" w:rsidP="00D43008">
            <w:pPr>
              <w:jc w:val="center"/>
              <w:rPr>
                <w:color w:val="000000" w:themeColor="text1"/>
              </w:rPr>
            </w:pPr>
            <w:r w:rsidRPr="00E8534F">
              <w:rPr>
                <w:color w:val="000000" w:themeColor="text1"/>
              </w:rPr>
              <w:t>5.</w:t>
            </w:r>
          </w:p>
        </w:tc>
        <w:tc>
          <w:tcPr>
            <w:tcW w:w="3398" w:type="dxa"/>
            <w:shd w:val="clear" w:color="auto" w:fill="auto"/>
            <w:vAlign w:val="center"/>
          </w:tcPr>
          <w:p w:rsidR="00E21B3E" w:rsidRPr="00E8534F" w:rsidRDefault="00E21B3E" w:rsidP="00D43008">
            <w:pPr>
              <w:jc w:val="center"/>
              <w:rPr>
                <w:b/>
                <w:color w:val="000000" w:themeColor="text1"/>
              </w:rPr>
            </w:pPr>
            <w:r w:rsidRPr="00E8534F">
              <w:rPr>
                <w:b/>
                <w:color w:val="000000" w:themeColor="text1"/>
              </w:rPr>
              <w:t>API</w:t>
            </w:r>
          </w:p>
        </w:tc>
        <w:tc>
          <w:tcPr>
            <w:tcW w:w="3933" w:type="dxa"/>
            <w:shd w:val="clear" w:color="auto" w:fill="auto"/>
            <w:vAlign w:val="center"/>
          </w:tcPr>
          <w:p w:rsidR="00E21B3E" w:rsidRPr="00E8534F" w:rsidRDefault="005D500D" w:rsidP="00D43008">
            <w:pPr>
              <w:jc w:val="center"/>
              <w:rPr>
                <w:color w:val="000000" w:themeColor="text1"/>
              </w:rPr>
            </w:pPr>
            <w:r>
              <w:rPr>
                <w:color w:val="000000" w:themeColor="text1"/>
              </w:rPr>
              <w:t>60</w:t>
            </w:r>
            <w:r w:rsidR="00E21B3E" w:rsidRPr="00E8534F">
              <w:rPr>
                <w:color w:val="000000" w:themeColor="text1"/>
              </w:rPr>
              <w:t xml:space="preserve"> gram</w:t>
            </w:r>
          </w:p>
        </w:tc>
      </w:tr>
      <w:tr w:rsidR="00CD38B3" w:rsidRPr="00E8534F" w:rsidTr="00B20C17">
        <w:trPr>
          <w:trHeight w:val="633"/>
          <w:jc w:val="center"/>
        </w:trPr>
        <w:tc>
          <w:tcPr>
            <w:tcW w:w="2728" w:type="dxa"/>
            <w:shd w:val="clear" w:color="auto" w:fill="auto"/>
          </w:tcPr>
          <w:p w:rsidR="00E21B3E" w:rsidRPr="00E8534F" w:rsidRDefault="00E21B3E" w:rsidP="00D43008">
            <w:pPr>
              <w:jc w:val="center"/>
              <w:rPr>
                <w:color w:val="000000" w:themeColor="text1"/>
              </w:rPr>
            </w:pPr>
            <w:r w:rsidRPr="00E8534F">
              <w:rPr>
                <w:color w:val="000000" w:themeColor="text1"/>
              </w:rPr>
              <w:t>6.</w:t>
            </w:r>
          </w:p>
        </w:tc>
        <w:tc>
          <w:tcPr>
            <w:tcW w:w="3398" w:type="dxa"/>
            <w:shd w:val="clear" w:color="auto" w:fill="auto"/>
            <w:vAlign w:val="center"/>
          </w:tcPr>
          <w:p w:rsidR="00E21B3E" w:rsidRPr="00E8534F" w:rsidRDefault="00E21B3E" w:rsidP="00D43008">
            <w:pPr>
              <w:jc w:val="center"/>
              <w:rPr>
                <w:b/>
                <w:color w:val="000000" w:themeColor="text1"/>
              </w:rPr>
            </w:pPr>
            <w:r w:rsidRPr="00E8534F">
              <w:rPr>
                <w:b/>
                <w:color w:val="000000" w:themeColor="text1"/>
              </w:rPr>
              <w:t>Excipient</w:t>
            </w:r>
          </w:p>
        </w:tc>
        <w:tc>
          <w:tcPr>
            <w:tcW w:w="3933" w:type="dxa"/>
            <w:shd w:val="clear" w:color="auto" w:fill="auto"/>
            <w:vAlign w:val="center"/>
          </w:tcPr>
          <w:p w:rsidR="00E21B3E" w:rsidRPr="00E8534F" w:rsidRDefault="005D500D" w:rsidP="00D43008">
            <w:pPr>
              <w:jc w:val="center"/>
              <w:rPr>
                <w:color w:val="000000" w:themeColor="text1"/>
              </w:rPr>
            </w:pPr>
            <w:r>
              <w:rPr>
                <w:color w:val="000000" w:themeColor="text1"/>
              </w:rPr>
              <w:t>30</w:t>
            </w:r>
            <w:r w:rsidR="00E21B3E" w:rsidRPr="00E8534F">
              <w:rPr>
                <w:color w:val="000000" w:themeColor="text1"/>
              </w:rPr>
              <w:t xml:space="preserve"> gram</w:t>
            </w:r>
          </w:p>
        </w:tc>
      </w:tr>
      <w:tr w:rsidR="00CD38B3" w:rsidRPr="00E8534F" w:rsidTr="00B20C17">
        <w:trPr>
          <w:trHeight w:val="633"/>
          <w:jc w:val="center"/>
        </w:trPr>
        <w:tc>
          <w:tcPr>
            <w:tcW w:w="2728" w:type="dxa"/>
            <w:shd w:val="clear" w:color="auto" w:fill="auto"/>
          </w:tcPr>
          <w:p w:rsidR="00E21B3E" w:rsidRPr="00E8534F" w:rsidRDefault="00E21B3E" w:rsidP="00D43008">
            <w:pPr>
              <w:jc w:val="center"/>
              <w:rPr>
                <w:color w:val="000000" w:themeColor="text1"/>
              </w:rPr>
            </w:pPr>
            <w:r w:rsidRPr="00E8534F">
              <w:rPr>
                <w:color w:val="000000" w:themeColor="text1"/>
              </w:rPr>
              <w:t>7.</w:t>
            </w:r>
          </w:p>
        </w:tc>
        <w:tc>
          <w:tcPr>
            <w:tcW w:w="3398" w:type="dxa"/>
            <w:shd w:val="clear" w:color="auto" w:fill="auto"/>
            <w:vAlign w:val="center"/>
          </w:tcPr>
          <w:p w:rsidR="00E21B3E" w:rsidRPr="00E8534F" w:rsidRDefault="00E21B3E" w:rsidP="00D43008">
            <w:pPr>
              <w:jc w:val="center"/>
              <w:rPr>
                <w:b/>
                <w:color w:val="000000" w:themeColor="text1"/>
              </w:rPr>
            </w:pPr>
            <w:r w:rsidRPr="00E8534F">
              <w:rPr>
                <w:b/>
                <w:color w:val="000000" w:themeColor="text1"/>
              </w:rPr>
              <w:t>Liquid / Solvent</w:t>
            </w:r>
          </w:p>
        </w:tc>
        <w:tc>
          <w:tcPr>
            <w:tcW w:w="3933" w:type="dxa"/>
            <w:shd w:val="clear" w:color="auto" w:fill="auto"/>
            <w:vAlign w:val="center"/>
          </w:tcPr>
          <w:p w:rsidR="00E21B3E" w:rsidRPr="00E8534F" w:rsidRDefault="005D500D" w:rsidP="00D43008">
            <w:pPr>
              <w:jc w:val="center"/>
              <w:rPr>
                <w:color w:val="000000" w:themeColor="text1"/>
              </w:rPr>
            </w:pPr>
            <w:r>
              <w:rPr>
                <w:color w:val="000000" w:themeColor="text1"/>
              </w:rPr>
              <w:t>30</w:t>
            </w:r>
            <w:r w:rsidR="00E21B3E" w:rsidRPr="00E8534F">
              <w:rPr>
                <w:color w:val="000000" w:themeColor="text1"/>
              </w:rPr>
              <w:t xml:space="preserve"> ml</w:t>
            </w:r>
          </w:p>
        </w:tc>
      </w:tr>
    </w:tbl>
    <w:p w:rsidR="00457704" w:rsidRPr="00457704" w:rsidRDefault="00457704" w:rsidP="00457704">
      <w:pPr>
        <w:pStyle w:val="ListParagraph"/>
        <w:ind w:left="900"/>
        <w:contextualSpacing w:val="0"/>
        <w:jc w:val="both"/>
        <w:rPr>
          <w:bCs/>
          <w:color w:val="000000" w:themeColor="text1"/>
          <w:u w:val="single"/>
        </w:rPr>
      </w:pPr>
    </w:p>
    <w:p w:rsidR="00DC7F54" w:rsidRPr="00457704" w:rsidRDefault="00DC7F54" w:rsidP="00D43008">
      <w:pPr>
        <w:pStyle w:val="ListParagraph"/>
        <w:numPr>
          <w:ilvl w:val="1"/>
          <w:numId w:val="4"/>
        </w:numPr>
        <w:ind w:left="900" w:hanging="900"/>
        <w:contextualSpacing w:val="0"/>
        <w:jc w:val="both"/>
        <w:rPr>
          <w:bCs/>
          <w:color w:val="000000" w:themeColor="text1"/>
        </w:rPr>
      </w:pPr>
      <w:r w:rsidRPr="00457704">
        <w:rPr>
          <w:b/>
          <w:color w:val="000000" w:themeColor="text1"/>
        </w:rPr>
        <w:t>Sampling</w:t>
      </w:r>
      <w:r w:rsidRPr="00457704">
        <w:rPr>
          <w:bCs/>
          <w:color w:val="000000" w:themeColor="text1"/>
        </w:rPr>
        <w:t xml:space="preserve"> </w:t>
      </w:r>
      <w:r w:rsidRPr="00457704">
        <w:rPr>
          <w:b/>
          <w:color w:val="000000" w:themeColor="text1"/>
        </w:rPr>
        <w:t>of Raw Material:</w:t>
      </w:r>
    </w:p>
    <w:p w:rsidR="00DC7F54" w:rsidRPr="00E8534F" w:rsidRDefault="00DC7F54" w:rsidP="00D43008">
      <w:pPr>
        <w:widowControl w:val="0"/>
        <w:numPr>
          <w:ilvl w:val="2"/>
          <w:numId w:val="14"/>
        </w:numPr>
        <w:ind w:left="900" w:hanging="900"/>
        <w:jc w:val="both"/>
        <w:rPr>
          <w:bCs/>
          <w:color w:val="000000" w:themeColor="text1"/>
        </w:rPr>
      </w:pPr>
      <w:r w:rsidRPr="00E8534F">
        <w:rPr>
          <w:bCs/>
          <w:color w:val="000000" w:themeColor="text1"/>
        </w:rPr>
        <w:t>After getting the GRN, sampler should verify the source against “Qualified/ Approved Vendor List”</w:t>
      </w:r>
      <w:r w:rsidR="0063090D" w:rsidRPr="00E8534F">
        <w:rPr>
          <w:bCs/>
          <w:color w:val="000000" w:themeColor="text1"/>
        </w:rPr>
        <w:t>, (QAG/5/037</w:t>
      </w:r>
      <w:proofErr w:type="gramStart"/>
      <w:r w:rsidR="0063090D" w:rsidRPr="00E8534F">
        <w:rPr>
          <w:bCs/>
          <w:color w:val="000000" w:themeColor="text1"/>
        </w:rPr>
        <w:t>),(</w:t>
      </w:r>
      <w:proofErr w:type="gramEnd"/>
      <w:r w:rsidR="0063090D" w:rsidRPr="00E8534F">
        <w:rPr>
          <w:bCs/>
          <w:color w:val="000000" w:themeColor="text1"/>
        </w:rPr>
        <w:t>QAG/5/060)</w:t>
      </w:r>
      <w:r w:rsidR="00A643EA" w:rsidRPr="00E8534F">
        <w:rPr>
          <w:bCs/>
          <w:color w:val="000000" w:themeColor="text1"/>
        </w:rPr>
        <w:t>,</w:t>
      </w:r>
      <w:r w:rsidR="0063090D" w:rsidRPr="00E8534F">
        <w:rPr>
          <w:bCs/>
          <w:color w:val="000000" w:themeColor="text1"/>
        </w:rPr>
        <w:t>(QAG/5/081), (QAG/5/082), (QAG/5/086), (QAG</w:t>
      </w:r>
      <w:r w:rsidR="00A643EA" w:rsidRPr="00E8534F">
        <w:rPr>
          <w:bCs/>
          <w:color w:val="000000" w:themeColor="text1"/>
        </w:rPr>
        <w:t>/5/199</w:t>
      </w:r>
      <w:r w:rsidR="0063090D" w:rsidRPr="00E8534F">
        <w:rPr>
          <w:bCs/>
          <w:color w:val="000000" w:themeColor="text1"/>
        </w:rPr>
        <w:t>), (QAG/5/200),</w:t>
      </w:r>
    </w:p>
    <w:p w:rsidR="00DC7F54" w:rsidRPr="00E8534F" w:rsidRDefault="00DC7F54" w:rsidP="00D43008">
      <w:pPr>
        <w:widowControl w:val="0"/>
        <w:numPr>
          <w:ilvl w:val="2"/>
          <w:numId w:val="14"/>
        </w:numPr>
        <w:ind w:left="900" w:hanging="900"/>
        <w:rPr>
          <w:bCs/>
          <w:color w:val="000000" w:themeColor="text1"/>
        </w:rPr>
      </w:pPr>
      <w:r w:rsidRPr="00E8534F">
        <w:rPr>
          <w:bCs/>
          <w:color w:val="000000" w:themeColor="text1"/>
        </w:rPr>
        <w:t xml:space="preserve">Sampler should wear </w:t>
      </w:r>
      <w:r w:rsidR="00464706" w:rsidRPr="00E8534F">
        <w:rPr>
          <w:bCs/>
          <w:color w:val="000000" w:themeColor="text1"/>
        </w:rPr>
        <w:t>PPEs (</w:t>
      </w:r>
      <w:r w:rsidR="00CD7836" w:rsidRPr="00E8534F">
        <w:rPr>
          <w:bCs/>
          <w:color w:val="000000" w:themeColor="text1"/>
        </w:rPr>
        <w:t>P</w:t>
      </w:r>
      <w:r w:rsidR="008A2284" w:rsidRPr="00E8534F">
        <w:rPr>
          <w:bCs/>
          <w:color w:val="000000" w:themeColor="text1"/>
        </w:rPr>
        <w:t xml:space="preserve">ersonal Protective </w:t>
      </w:r>
      <w:r w:rsidR="008929A3" w:rsidRPr="00E8534F">
        <w:rPr>
          <w:bCs/>
          <w:color w:val="000000" w:themeColor="text1"/>
        </w:rPr>
        <w:t>Equipment</w:t>
      </w:r>
      <w:r w:rsidR="008A2284" w:rsidRPr="00E8534F">
        <w:rPr>
          <w:bCs/>
          <w:color w:val="000000" w:themeColor="text1"/>
        </w:rPr>
        <w:t>)</w:t>
      </w:r>
      <w:r w:rsidR="005047CE" w:rsidRPr="00E8534F">
        <w:rPr>
          <w:bCs/>
          <w:color w:val="000000" w:themeColor="text1"/>
        </w:rPr>
        <w:t xml:space="preserve"> </w:t>
      </w:r>
      <w:r w:rsidR="00B05D52" w:rsidRPr="00E8534F">
        <w:rPr>
          <w:bCs/>
          <w:color w:val="000000" w:themeColor="text1"/>
        </w:rPr>
        <w:t xml:space="preserve">e.g. </w:t>
      </w:r>
      <w:r w:rsidR="00A77F48" w:rsidRPr="00E8534F">
        <w:rPr>
          <w:bCs/>
          <w:color w:val="000000" w:themeColor="text1"/>
        </w:rPr>
        <w:t>Dungaree</w:t>
      </w:r>
      <w:r w:rsidRPr="00E8534F">
        <w:rPr>
          <w:bCs/>
          <w:color w:val="000000" w:themeColor="text1"/>
        </w:rPr>
        <w:t>,</w:t>
      </w:r>
      <w:r w:rsidR="00B05D52" w:rsidRPr="00E8534F">
        <w:rPr>
          <w:bCs/>
          <w:color w:val="000000" w:themeColor="text1"/>
        </w:rPr>
        <w:t xml:space="preserve"> surgical gloves,</w:t>
      </w:r>
      <w:r w:rsidRPr="00E8534F">
        <w:rPr>
          <w:bCs/>
          <w:color w:val="000000" w:themeColor="text1"/>
        </w:rPr>
        <w:t xml:space="preserve"> mask, cap,</w:t>
      </w:r>
      <w:r w:rsidR="006F4896" w:rsidRPr="00E8534F">
        <w:rPr>
          <w:bCs/>
          <w:color w:val="000000" w:themeColor="text1"/>
        </w:rPr>
        <w:t xml:space="preserve"> goggle and shoe covers (booty), as per</w:t>
      </w:r>
      <w:r w:rsidR="00B65FDF" w:rsidRPr="00E8534F">
        <w:rPr>
          <w:bCs/>
          <w:color w:val="000000" w:themeColor="text1"/>
        </w:rPr>
        <w:t xml:space="preserve"> </w:t>
      </w:r>
      <w:r w:rsidR="00B05D52" w:rsidRPr="00E8534F">
        <w:rPr>
          <w:bCs/>
          <w:color w:val="000000" w:themeColor="text1"/>
        </w:rPr>
        <w:t xml:space="preserve">procedure </w:t>
      </w:r>
      <w:r w:rsidR="00350F86" w:rsidRPr="00E8534F">
        <w:rPr>
          <w:color w:val="000000" w:themeColor="text1"/>
        </w:rPr>
        <w:t>(SOP No.</w:t>
      </w:r>
      <w:r w:rsidR="00904F00" w:rsidRPr="00E8534F">
        <w:rPr>
          <w:color w:val="000000" w:themeColor="text1"/>
        </w:rPr>
        <w:t xml:space="preserve"> QCG/2/087</w:t>
      </w:r>
      <w:r w:rsidR="00BA234E" w:rsidRPr="00E8534F">
        <w:rPr>
          <w:color w:val="000000" w:themeColor="text1"/>
        </w:rPr>
        <w:t>)</w:t>
      </w:r>
    </w:p>
    <w:p w:rsidR="00DC7F54" w:rsidRPr="00E8534F" w:rsidRDefault="00DC7F54" w:rsidP="00D43008">
      <w:pPr>
        <w:widowControl w:val="0"/>
        <w:numPr>
          <w:ilvl w:val="2"/>
          <w:numId w:val="14"/>
        </w:numPr>
        <w:ind w:left="900" w:hanging="900"/>
        <w:jc w:val="both"/>
        <w:rPr>
          <w:bCs/>
          <w:color w:val="000000" w:themeColor="text1"/>
        </w:rPr>
      </w:pPr>
      <w:r w:rsidRPr="00E8534F">
        <w:rPr>
          <w:bCs/>
          <w:color w:val="000000" w:themeColor="text1"/>
        </w:rPr>
        <w:t xml:space="preserve">The </w:t>
      </w:r>
      <w:r w:rsidR="00141587">
        <w:rPr>
          <w:color w:val="000000" w:themeColor="text1"/>
        </w:rPr>
        <w:t>Analyst</w:t>
      </w:r>
      <w:r w:rsidRPr="00E8534F">
        <w:rPr>
          <w:bCs/>
          <w:color w:val="000000" w:themeColor="text1"/>
        </w:rPr>
        <w:t xml:space="preserve"> will proceed to enter in the warehouse to inspect the Quarantine Area.</w:t>
      </w:r>
    </w:p>
    <w:p w:rsidR="00DC7F54" w:rsidRPr="00E8534F" w:rsidRDefault="00DC7F54" w:rsidP="00D43008">
      <w:pPr>
        <w:widowControl w:val="0"/>
        <w:numPr>
          <w:ilvl w:val="2"/>
          <w:numId w:val="14"/>
        </w:numPr>
        <w:ind w:left="900" w:hanging="900"/>
        <w:jc w:val="both"/>
        <w:rPr>
          <w:bCs/>
          <w:color w:val="000000" w:themeColor="text1"/>
        </w:rPr>
      </w:pPr>
      <w:r w:rsidRPr="00E8534F">
        <w:rPr>
          <w:bCs/>
          <w:color w:val="000000" w:themeColor="text1"/>
        </w:rPr>
        <w:t xml:space="preserve">In the first stage, </w:t>
      </w:r>
      <w:r w:rsidR="00141587">
        <w:rPr>
          <w:color w:val="000000" w:themeColor="text1"/>
        </w:rPr>
        <w:t>Analyst</w:t>
      </w:r>
      <w:r w:rsidRPr="00E8534F">
        <w:rPr>
          <w:bCs/>
          <w:color w:val="000000" w:themeColor="text1"/>
        </w:rPr>
        <w:t xml:space="preserve"> will check the physical condition of container/drum/bags.</w:t>
      </w:r>
    </w:p>
    <w:p w:rsidR="00DC7F54" w:rsidRPr="00E8534F" w:rsidRDefault="00DC7F54" w:rsidP="00D43008">
      <w:pPr>
        <w:widowControl w:val="0"/>
        <w:numPr>
          <w:ilvl w:val="2"/>
          <w:numId w:val="14"/>
        </w:numPr>
        <w:ind w:left="900" w:hanging="900"/>
        <w:jc w:val="both"/>
        <w:rPr>
          <w:bCs/>
          <w:color w:val="000000" w:themeColor="text1"/>
        </w:rPr>
      </w:pPr>
      <w:r w:rsidRPr="00E8534F">
        <w:rPr>
          <w:bCs/>
          <w:color w:val="000000" w:themeColor="text1"/>
        </w:rPr>
        <w:t xml:space="preserve">Each drum/container/bags should bear a “Quarantine Label” </w:t>
      </w:r>
      <w:r w:rsidR="00292ED4" w:rsidRPr="00E8534F">
        <w:rPr>
          <w:bCs/>
          <w:color w:val="000000" w:themeColor="text1"/>
        </w:rPr>
        <w:t>(</w:t>
      </w:r>
      <w:r w:rsidR="008A5EC5" w:rsidRPr="00E8534F">
        <w:rPr>
          <w:bCs/>
          <w:color w:val="000000" w:themeColor="text1"/>
        </w:rPr>
        <w:t xml:space="preserve">Document </w:t>
      </w:r>
      <w:proofErr w:type="spellStart"/>
      <w:r w:rsidR="008A5EC5" w:rsidRPr="00E8534F">
        <w:rPr>
          <w:bCs/>
          <w:color w:val="000000" w:themeColor="text1"/>
        </w:rPr>
        <w:t>No.W</w:t>
      </w:r>
      <w:r w:rsidR="00292ED4" w:rsidRPr="00E8534F">
        <w:rPr>
          <w:bCs/>
          <w:color w:val="000000" w:themeColor="text1"/>
        </w:rPr>
        <w:t>H</w:t>
      </w:r>
      <w:r w:rsidR="008A5EC5" w:rsidRPr="00E8534F">
        <w:rPr>
          <w:bCs/>
          <w:color w:val="000000" w:themeColor="text1"/>
        </w:rPr>
        <w:t>G</w:t>
      </w:r>
      <w:proofErr w:type="spellEnd"/>
      <w:r w:rsidR="00292ED4" w:rsidRPr="00E8534F">
        <w:rPr>
          <w:bCs/>
          <w:color w:val="000000" w:themeColor="text1"/>
        </w:rPr>
        <w:t>/5/051</w:t>
      </w:r>
      <w:r w:rsidR="009F3BB9" w:rsidRPr="00E8534F">
        <w:rPr>
          <w:bCs/>
          <w:color w:val="000000" w:themeColor="text1"/>
        </w:rPr>
        <w:t>)</w:t>
      </w:r>
    </w:p>
    <w:p w:rsidR="00DC7F54" w:rsidRPr="00E8534F" w:rsidRDefault="00DC7F54" w:rsidP="00D43008">
      <w:pPr>
        <w:numPr>
          <w:ilvl w:val="2"/>
          <w:numId w:val="14"/>
        </w:numPr>
        <w:ind w:left="900" w:hanging="900"/>
        <w:rPr>
          <w:bCs/>
          <w:color w:val="000000" w:themeColor="text1"/>
        </w:rPr>
      </w:pPr>
      <w:r w:rsidRPr="00E8534F">
        <w:rPr>
          <w:color w:val="000000" w:themeColor="text1"/>
        </w:rPr>
        <w:t>Containers of different materials and different lots of the same material should be placed on separate pallets to avoid the mix-up</w:t>
      </w:r>
      <w:r w:rsidRPr="00E8534F">
        <w:rPr>
          <w:bCs/>
          <w:color w:val="000000" w:themeColor="text1"/>
        </w:rPr>
        <w:t>.</w:t>
      </w:r>
    </w:p>
    <w:p w:rsidR="00DC7F54" w:rsidRPr="00E8534F" w:rsidRDefault="00DC7F54" w:rsidP="00D43008">
      <w:pPr>
        <w:pStyle w:val="ListParagraph"/>
        <w:numPr>
          <w:ilvl w:val="2"/>
          <w:numId w:val="14"/>
        </w:numPr>
        <w:ind w:left="900" w:hanging="900"/>
        <w:contextualSpacing w:val="0"/>
        <w:jc w:val="both"/>
        <w:rPr>
          <w:bCs/>
          <w:color w:val="000000" w:themeColor="text1"/>
        </w:rPr>
      </w:pPr>
      <w:r w:rsidRPr="00E8534F">
        <w:rPr>
          <w:bCs/>
          <w:color w:val="000000" w:themeColor="text1"/>
        </w:rPr>
        <w:t xml:space="preserve">The </w:t>
      </w:r>
      <w:r w:rsidR="00141587">
        <w:rPr>
          <w:color w:val="000000" w:themeColor="text1"/>
        </w:rPr>
        <w:t>Analyst</w:t>
      </w:r>
      <w:r w:rsidRPr="00E8534F">
        <w:rPr>
          <w:bCs/>
          <w:color w:val="000000" w:themeColor="text1"/>
        </w:rPr>
        <w:t xml:space="preserve"> will enter in sampling</w:t>
      </w:r>
      <w:r w:rsidR="00782EC4" w:rsidRPr="00E8534F">
        <w:rPr>
          <w:bCs/>
          <w:color w:val="000000" w:themeColor="text1"/>
        </w:rPr>
        <w:t xml:space="preserve"> booth as </w:t>
      </w:r>
      <w:r w:rsidR="00B05D52" w:rsidRPr="00E8534F">
        <w:rPr>
          <w:bCs/>
          <w:color w:val="000000" w:themeColor="text1"/>
        </w:rPr>
        <w:t xml:space="preserve">per procedure </w:t>
      </w:r>
      <w:r w:rsidR="008D15E2" w:rsidRPr="00E8534F">
        <w:rPr>
          <w:color w:val="000000" w:themeColor="text1"/>
        </w:rPr>
        <w:t>(SOP No. QCG/2/087)</w:t>
      </w:r>
    </w:p>
    <w:p w:rsidR="00DC7F54" w:rsidRPr="00E8534F" w:rsidRDefault="00141587" w:rsidP="00D43008">
      <w:pPr>
        <w:pStyle w:val="ListParagraph"/>
        <w:numPr>
          <w:ilvl w:val="2"/>
          <w:numId w:val="14"/>
        </w:numPr>
        <w:ind w:left="900" w:hanging="900"/>
        <w:contextualSpacing w:val="0"/>
        <w:jc w:val="both"/>
        <w:rPr>
          <w:bCs/>
          <w:color w:val="000000" w:themeColor="text1"/>
        </w:rPr>
      </w:pPr>
      <w:r>
        <w:rPr>
          <w:color w:val="000000" w:themeColor="text1"/>
        </w:rPr>
        <w:lastRenderedPageBreak/>
        <w:t>Analyst</w:t>
      </w:r>
      <w:r w:rsidR="00DC7F54" w:rsidRPr="00E8534F">
        <w:rPr>
          <w:bCs/>
          <w:color w:val="000000" w:themeColor="text1"/>
        </w:rPr>
        <w:t xml:space="preserve"> should inspect the sampling booth as per </w:t>
      </w:r>
      <w:r w:rsidR="00A77F48">
        <w:rPr>
          <w:bCs/>
          <w:color w:val="000000" w:themeColor="text1"/>
        </w:rPr>
        <w:t xml:space="preserve">procedure </w:t>
      </w:r>
      <w:r w:rsidR="00CE0D50" w:rsidRPr="00E8534F">
        <w:rPr>
          <w:bCs/>
          <w:color w:val="000000" w:themeColor="text1"/>
        </w:rPr>
        <w:t>(</w:t>
      </w:r>
      <w:r w:rsidR="008145DC" w:rsidRPr="00E8534F">
        <w:rPr>
          <w:bCs/>
          <w:color w:val="000000" w:themeColor="text1"/>
        </w:rPr>
        <w:t>WHG/5/036</w:t>
      </w:r>
      <w:r w:rsidR="00C43126" w:rsidRPr="00E8534F">
        <w:rPr>
          <w:bCs/>
          <w:color w:val="000000" w:themeColor="text1"/>
        </w:rPr>
        <w:t>) (</w:t>
      </w:r>
      <w:r w:rsidR="00C51E3A" w:rsidRPr="00E8534F">
        <w:rPr>
          <w:bCs/>
          <w:color w:val="000000" w:themeColor="text1"/>
        </w:rPr>
        <w:t>Cleaning of dispensing boot</w:t>
      </w:r>
      <w:r w:rsidR="005A2128" w:rsidRPr="00E8534F">
        <w:rPr>
          <w:bCs/>
          <w:color w:val="000000" w:themeColor="text1"/>
        </w:rPr>
        <w:t>h</w:t>
      </w:r>
      <w:r w:rsidR="00C51E3A" w:rsidRPr="00E8534F">
        <w:rPr>
          <w:bCs/>
          <w:color w:val="000000" w:themeColor="text1"/>
        </w:rPr>
        <w:t>, sampling booth and filters in warehouse</w:t>
      </w:r>
      <w:r w:rsidR="00DC7F54" w:rsidRPr="00E8534F">
        <w:rPr>
          <w:bCs/>
          <w:color w:val="000000" w:themeColor="text1"/>
        </w:rPr>
        <w:t xml:space="preserve">)” </w:t>
      </w:r>
      <w:r w:rsidR="00B704F9" w:rsidRPr="00E8534F">
        <w:rPr>
          <w:bCs/>
          <w:color w:val="000000" w:themeColor="text1"/>
        </w:rPr>
        <w:t xml:space="preserve">(SOP No. </w:t>
      </w:r>
      <w:r w:rsidR="00FD1B57" w:rsidRPr="00E8534F">
        <w:rPr>
          <w:bCs/>
          <w:color w:val="000000" w:themeColor="text1"/>
        </w:rPr>
        <w:t>WHG/2/005)</w:t>
      </w:r>
      <w:r w:rsidR="00DC7F54" w:rsidRPr="00E8534F">
        <w:rPr>
          <w:bCs/>
          <w:iCs/>
          <w:color w:val="000000" w:themeColor="text1"/>
        </w:rPr>
        <w:t>.</w:t>
      </w:r>
    </w:p>
    <w:p w:rsidR="001D2273" w:rsidRPr="000B0716" w:rsidRDefault="00DC7F54" w:rsidP="00D43008">
      <w:pPr>
        <w:widowControl w:val="0"/>
        <w:numPr>
          <w:ilvl w:val="2"/>
          <w:numId w:val="14"/>
        </w:numPr>
        <w:ind w:left="900" w:hanging="900"/>
        <w:rPr>
          <w:bCs/>
          <w:color w:val="000000" w:themeColor="text1"/>
          <w:u w:val="single"/>
        </w:rPr>
      </w:pPr>
      <w:r w:rsidRPr="00E8534F">
        <w:rPr>
          <w:bCs/>
          <w:color w:val="000000" w:themeColor="text1"/>
        </w:rPr>
        <w:t>Warehouse staff is responsible to bring the material for sampling in the sampling booth through material air lock.</w:t>
      </w:r>
    </w:p>
    <w:p w:rsidR="000B0716" w:rsidRDefault="000B0716" w:rsidP="00D43008">
      <w:pPr>
        <w:widowControl w:val="0"/>
        <w:ind w:left="900"/>
        <w:rPr>
          <w:bCs/>
          <w:color w:val="000000" w:themeColor="text1"/>
        </w:rPr>
      </w:pPr>
    </w:p>
    <w:p w:rsidR="00DC7F54" w:rsidRPr="00E8534F" w:rsidRDefault="00DC7F54" w:rsidP="00D43008">
      <w:pPr>
        <w:pStyle w:val="ListParagraph"/>
        <w:numPr>
          <w:ilvl w:val="1"/>
          <w:numId w:val="4"/>
        </w:numPr>
        <w:ind w:left="900" w:hanging="900"/>
        <w:contextualSpacing w:val="0"/>
        <w:jc w:val="both"/>
        <w:rPr>
          <w:bCs/>
          <w:color w:val="000000" w:themeColor="text1"/>
          <w:u w:val="single"/>
        </w:rPr>
      </w:pPr>
      <w:r w:rsidRPr="00E8534F">
        <w:rPr>
          <w:b/>
          <w:color w:val="000000" w:themeColor="text1"/>
          <w:u w:val="single"/>
        </w:rPr>
        <w:t>Inspection</w:t>
      </w:r>
      <w:r w:rsidRPr="00E8534F">
        <w:rPr>
          <w:bCs/>
          <w:color w:val="000000" w:themeColor="text1"/>
          <w:u w:val="single"/>
        </w:rPr>
        <w:t xml:space="preserve"> </w:t>
      </w:r>
      <w:r w:rsidRPr="00E8534F">
        <w:rPr>
          <w:b/>
          <w:color w:val="000000" w:themeColor="text1"/>
          <w:u w:val="single"/>
        </w:rPr>
        <w:t>of</w:t>
      </w:r>
      <w:r w:rsidRPr="00E8534F">
        <w:rPr>
          <w:bCs/>
          <w:color w:val="000000" w:themeColor="text1"/>
          <w:u w:val="single"/>
        </w:rPr>
        <w:t xml:space="preserve"> </w:t>
      </w:r>
      <w:r w:rsidRPr="00E8534F">
        <w:rPr>
          <w:b/>
          <w:color w:val="000000" w:themeColor="text1"/>
          <w:u w:val="single"/>
        </w:rPr>
        <w:t>Materials:</w:t>
      </w:r>
    </w:p>
    <w:p w:rsidR="00DC7F54" w:rsidRPr="00E8534F" w:rsidRDefault="00DC7F54" w:rsidP="00D43008">
      <w:pPr>
        <w:widowControl w:val="0"/>
        <w:numPr>
          <w:ilvl w:val="2"/>
          <w:numId w:val="15"/>
        </w:numPr>
        <w:ind w:left="900" w:hanging="900"/>
        <w:rPr>
          <w:bCs/>
          <w:color w:val="000000" w:themeColor="text1"/>
        </w:rPr>
      </w:pPr>
      <w:r w:rsidRPr="00E8534F">
        <w:rPr>
          <w:bCs/>
          <w:color w:val="000000" w:themeColor="text1"/>
        </w:rPr>
        <w:t>Each raw material shou</w:t>
      </w:r>
      <w:r w:rsidR="00457704">
        <w:rPr>
          <w:bCs/>
          <w:color w:val="000000" w:themeColor="text1"/>
        </w:rPr>
        <w:t>ld be checked for the following:</w:t>
      </w:r>
    </w:p>
    <w:p w:rsidR="00DC7F54" w:rsidRPr="00E8534F" w:rsidRDefault="00DC7F54" w:rsidP="00457704">
      <w:pPr>
        <w:widowControl w:val="0"/>
        <w:numPr>
          <w:ilvl w:val="3"/>
          <w:numId w:val="16"/>
        </w:numPr>
        <w:ind w:left="1418" w:hanging="1418"/>
        <w:rPr>
          <w:bCs/>
          <w:color w:val="000000" w:themeColor="text1"/>
        </w:rPr>
      </w:pPr>
      <w:r w:rsidRPr="00E8534F">
        <w:rPr>
          <w:bCs/>
          <w:color w:val="000000" w:themeColor="text1"/>
        </w:rPr>
        <w:t>Quantity</w:t>
      </w:r>
    </w:p>
    <w:p w:rsidR="00DC7F54" w:rsidRPr="00E8534F" w:rsidRDefault="00DC7F54" w:rsidP="00457704">
      <w:pPr>
        <w:widowControl w:val="0"/>
        <w:numPr>
          <w:ilvl w:val="3"/>
          <w:numId w:val="16"/>
        </w:numPr>
        <w:ind w:left="1418" w:hanging="1418"/>
        <w:rPr>
          <w:bCs/>
          <w:color w:val="000000" w:themeColor="text1"/>
        </w:rPr>
      </w:pPr>
      <w:r w:rsidRPr="00E8534F">
        <w:rPr>
          <w:bCs/>
          <w:color w:val="000000" w:themeColor="text1"/>
        </w:rPr>
        <w:t>Physical Condition</w:t>
      </w:r>
    </w:p>
    <w:p w:rsidR="00DC7F54" w:rsidRPr="00E8534F" w:rsidRDefault="00DC7F54" w:rsidP="00457704">
      <w:pPr>
        <w:widowControl w:val="0"/>
        <w:numPr>
          <w:ilvl w:val="3"/>
          <w:numId w:val="16"/>
        </w:numPr>
        <w:ind w:left="1418" w:hanging="1418"/>
        <w:rPr>
          <w:bCs/>
          <w:color w:val="000000" w:themeColor="text1"/>
        </w:rPr>
      </w:pPr>
      <w:r w:rsidRPr="00E8534F">
        <w:rPr>
          <w:bCs/>
          <w:color w:val="000000" w:themeColor="text1"/>
        </w:rPr>
        <w:t>Cleanliness</w:t>
      </w:r>
    </w:p>
    <w:p w:rsidR="00DC7F54" w:rsidRPr="00E8534F" w:rsidRDefault="00DC7F54" w:rsidP="00457704">
      <w:pPr>
        <w:widowControl w:val="0"/>
        <w:numPr>
          <w:ilvl w:val="3"/>
          <w:numId w:val="16"/>
        </w:numPr>
        <w:ind w:left="1418" w:hanging="1418"/>
        <w:rPr>
          <w:bCs/>
          <w:color w:val="000000" w:themeColor="text1"/>
        </w:rPr>
      </w:pPr>
      <w:r w:rsidRPr="00E8534F">
        <w:rPr>
          <w:bCs/>
          <w:color w:val="000000" w:themeColor="text1"/>
        </w:rPr>
        <w:t>Proper Labeling</w:t>
      </w:r>
    </w:p>
    <w:p w:rsidR="00DC7F54" w:rsidRPr="00E8534F" w:rsidRDefault="00DC7F54" w:rsidP="00D43008">
      <w:pPr>
        <w:ind w:left="900" w:hanging="900"/>
        <w:jc w:val="both"/>
        <w:rPr>
          <w:bCs/>
          <w:color w:val="000000" w:themeColor="text1"/>
        </w:rPr>
      </w:pPr>
    </w:p>
    <w:p w:rsidR="00282270" w:rsidRPr="00E8534F" w:rsidRDefault="00282270" w:rsidP="00D43008">
      <w:pPr>
        <w:ind w:left="900" w:hanging="900"/>
        <w:jc w:val="both"/>
        <w:rPr>
          <w:bCs/>
          <w:color w:val="000000" w:themeColor="text1"/>
        </w:rPr>
      </w:pPr>
    </w:p>
    <w:p w:rsidR="00DC7F54" w:rsidRDefault="00CF6554" w:rsidP="00D43008">
      <w:pPr>
        <w:widowControl w:val="0"/>
        <w:numPr>
          <w:ilvl w:val="2"/>
          <w:numId w:val="15"/>
        </w:numPr>
        <w:ind w:left="900" w:hanging="900"/>
        <w:jc w:val="both"/>
        <w:rPr>
          <w:bCs/>
          <w:color w:val="000000" w:themeColor="text1"/>
        </w:rPr>
      </w:pPr>
      <w:r w:rsidRPr="00E8534F">
        <w:rPr>
          <w:bCs/>
          <w:color w:val="000000" w:themeColor="text1"/>
        </w:rPr>
        <w:t xml:space="preserve">Yellow </w:t>
      </w:r>
      <w:r w:rsidR="00805A6C" w:rsidRPr="00E8534F">
        <w:rPr>
          <w:bCs/>
          <w:color w:val="000000" w:themeColor="text1"/>
        </w:rPr>
        <w:t>Colored “Quarantine</w:t>
      </w:r>
      <w:r w:rsidR="009759BC" w:rsidRPr="00E8534F">
        <w:rPr>
          <w:bCs/>
          <w:color w:val="000000" w:themeColor="text1"/>
        </w:rPr>
        <w:t xml:space="preserve"> Label</w:t>
      </w:r>
      <w:r w:rsidRPr="00E8534F">
        <w:rPr>
          <w:bCs/>
          <w:color w:val="000000" w:themeColor="text1"/>
        </w:rPr>
        <w:t>” (</w:t>
      </w:r>
      <w:r w:rsidR="00805A6C" w:rsidRPr="00E8534F">
        <w:rPr>
          <w:bCs/>
          <w:color w:val="000000" w:themeColor="text1"/>
        </w:rPr>
        <w:t>Document</w:t>
      </w:r>
      <w:r w:rsidRPr="00E8534F">
        <w:rPr>
          <w:bCs/>
          <w:color w:val="000000" w:themeColor="text1"/>
        </w:rPr>
        <w:t xml:space="preserve"> No. WHG/5/051)</w:t>
      </w:r>
      <w:r w:rsidR="00DC7F54" w:rsidRPr="00E8534F">
        <w:rPr>
          <w:bCs/>
          <w:color w:val="000000" w:themeColor="text1"/>
        </w:rPr>
        <w:t xml:space="preserve"> should be checked thoroughly and verify the following parameters that should</w:t>
      </w:r>
      <w:r w:rsidR="00457704">
        <w:rPr>
          <w:bCs/>
          <w:color w:val="000000" w:themeColor="text1"/>
        </w:rPr>
        <w:t xml:space="preserve"> correspond to the relevant GRN:</w:t>
      </w:r>
    </w:p>
    <w:p w:rsidR="00457704" w:rsidRPr="00E8534F" w:rsidRDefault="00457704" w:rsidP="00457704">
      <w:pPr>
        <w:widowControl w:val="0"/>
        <w:ind w:left="900"/>
        <w:jc w:val="both"/>
        <w:rPr>
          <w:bCs/>
          <w:color w:val="000000" w:themeColor="text1"/>
        </w:rPr>
      </w:pPr>
    </w:p>
    <w:p w:rsidR="00DC7F54" w:rsidRPr="00E8534F" w:rsidRDefault="00DC7F54" w:rsidP="00457704">
      <w:pPr>
        <w:widowControl w:val="0"/>
        <w:numPr>
          <w:ilvl w:val="3"/>
          <w:numId w:val="17"/>
        </w:numPr>
        <w:ind w:left="1418" w:hanging="1418"/>
        <w:jc w:val="both"/>
        <w:rPr>
          <w:bCs/>
          <w:color w:val="000000" w:themeColor="text1"/>
        </w:rPr>
      </w:pPr>
      <w:r w:rsidRPr="00E8534F">
        <w:rPr>
          <w:bCs/>
          <w:color w:val="000000" w:themeColor="text1"/>
        </w:rPr>
        <w:t>GRN No.</w:t>
      </w:r>
    </w:p>
    <w:p w:rsidR="00DC7F54" w:rsidRPr="00E8534F" w:rsidRDefault="00DC7F54" w:rsidP="00457704">
      <w:pPr>
        <w:widowControl w:val="0"/>
        <w:numPr>
          <w:ilvl w:val="3"/>
          <w:numId w:val="17"/>
        </w:numPr>
        <w:ind w:left="1418" w:hanging="1418"/>
        <w:jc w:val="both"/>
        <w:rPr>
          <w:bCs/>
          <w:color w:val="000000" w:themeColor="text1"/>
        </w:rPr>
      </w:pPr>
      <w:r w:rsidRPr="00E8534F">
        <w:rPr>
          <w:bCs/>
          <w:color w:val="000000" w:themeColor="text1"/>
        </w:rPr>
        <w:t>GRN Date</w:t>
      </w:r>
    </w:p>
    <w:p w:rsidR="00801717" w:rsidRPr="00E8534F" w:rsidRDefault="00801717" w:rsidP="00457704">
      <w:pPr>
        <w:widowControl w:val="0"/>
        <w:numPr>
          <w:ilvl w:val="3"/>
          <w:numId w:val="17"/>
        </w:numPr>
        <w:ind w:left="1418" w:hanging="1418"/>
        <w:jc w:val="both"/>
        <w:rPr>
          <w:bCs/>
          <w:color w:val="000000" w:themeColor="text1"/>
        </w:rPr>
      </w:pPr>
      <w:r w:rsidRPr="00E8534F">
        <w:rPr>
          <w:bCs/>
          <w:color w:val="000000" w:themeColor="text1"/>
        </w:rPr>
        <w:t>Material Code</w:t>
      </w:r>
    </w:p>
    <w:p w:rsidR="00DC7F54" w:rsidRPr="00E8534F" w:rsidRDefault="0056313C" w:rsidP="00457704">
      <w:pPr>
        <w:widowControl w:val="0"/>
        <w:numPr>
          <w:ilvl w:val="3"/>
          <w:numId w:val="17"/>
        </w:numPr>
        <w:ind w:left="1418" w:hanging="1418"/>
        <w:jc w:val="both"/>
        <w:rPr>
          <w:bCs/>
          <w:color w:val="000000" w:themeColor="text1"/>
        </w:rPr>
      </w:pPr>
      <w:r w:rsidRPr="00E8534F">
        <w:rPr>
          <w:bCs/>
          <w:color w:val="000000" w:themeColor="text1"/>
        </w:rPr>
        <w:t xml:space="preserve">Material </w:t>
      </w:r>
      <w:r w:rsidR="00DC7F54" w:rsidRPr="00E8534F">
        <w:rPr>
          <w:bCs/>
          <w:color w:val="000000" w:themeColor="text1"/>
        </w:rPr>
        <w:t>Description</w:t>
      </w:r>
    </w:p>
    <w:p w:rsidR="00552ED0" w:rsidRPr="00E8534F" w:rsidRDefault="00552ED0" w:rsidP="00457704">
      <w:pPr>
        <w:widowControl w:val="0"/>
        <w:numPr>
          <w:ilvl w:val="3"/>
          <w:numId w:val="17"/>
        </w:numPr>
        <w:ind w:left="1418" w:hanging="1418"/>
        <w:jc w:val="both"/>
        <w:rPr>
          <w:bCs/>
          <w:color w:val="000000" w:themeColor="text1"/>
        </w:rPr>
      </w:pPr>
      <w:r w:rsidRPr="00E8534F">
        <w:rPr>
          <w:bCs/>
          <w:color w:val="000000" w:themeColor="text1"/>
        </w:rPr>
        <w:t>Batch Number</w:t>
      </w:r>
    </w:p>
    <w:p w:rsidR="00DC7F54" w:rsidRPr="00E8534F" w:rsidRDefault="00456E98" w:rsidP="00457704">
      <w:pPr>
        <w:widowControl w:val="0"/>
        <w:numPr>
          <w:ilvl w:val="3"/>
          <w:numId w:val="17"/>
        </w:numPr>
        <w:ind w:left="1418" w:hanging="1418"/>
        <w:jc w:val="both"/>
        <w:rPr>
          <w:bCs/>
          <w:color w:val="000000" w:themeColor="text1"/>
        </w:rPr>
      </w:pPr>
      <w:r w:rsidRPr="00E8534F">
        <w:rPr>
          <w:bCs/>
          <w:color w:val="000000" w:themeColor="text1"/>
        </w:rPr>
        <w:t>Supplier Batch Number</w:t>
      </w:r>
    </w:p>
    <w:p w:rsidR="00DC7F54" w:rsidRPr="00E8534F" w:rsidRDefault="00DC7F54" w:rsidP="00457704">
      <w:pPr>
        <w:widowControl w:val="0"/>
        <w:numPr>
          <w:ilvl w:val="3"/>
          <w:numId w:val="17"/>
        </w:numPr>
        <w:ind w:left="1418" w:hanging="1418"/>
        <w:jc w:val="both"/>
        <w:rPr>
          <w:bCs/>
          <w:color w:val="000000" w:themeColor="text1"/>
        </w:rPr>
      </w:pPr>
      <w:r w:rsidRPr="00E8534F">
        <w:rPr>
          <w:bCs/>
          <w:color w:val="000000" w:themeColor="text1"/>
        </w:rPr>
        <w:t>Mfg. Date</w:t>
      </w:r>
    </w:p>
    <w:p w:rsidR="00DC7F54" w:rsidRPr="00E8534F" w:rsidRDefault="00DC7F54" w:rsidP="00457704">
      <w:pPr>
        <w:widowControl w:val="0"/>
        <w:numPr>
          <w:ilvl w:val="3"/>
          <w:numId w:val="17"/>
        </w:numPr>
        <w:ind w:left="1418" w:hanging="1418"/>
        <w:jc w:val="both"/>
        <w:rPr>
          <w:bCs/>
          <w:color w:val="000000" w:themeColor="text1"/>
        </w:rPr>
      </w:pPr>
      <w:r w:rsidRPr="00E8534F">
        <w:rPr>
          <w:bCs/>
          <w:color w:val="000000" w:themeColor="text1"/>
        </w:rPr>
        <w:t>Expiry Date</w:t>
      </w:r>
    </w:p>
    <w:p w:rsidR="00DC7F54" w:rsidRPr="00E8534F" w:rsidRDefault="00552ED0" w:rsidP="00457704">
      <w:pPr>
        <w:widowControl w:val="0"/>
        <w:numPr>
          <w:ilvl w:val="3"/>
          <w:numId w:val="17"/>
        </w:numPr>
        <w:ind w:left="1418" w:hanging="1418"/>
        <w:jc w:val="both"/>
        <w:rPr>
          <w:bCs/>
          <w:color w:val="000000" w:themeColor="text1"/>
        </w:rPr>
      </w:pPr>
      <w:r w:rsidRPr="00E8534F">
        <w:rPr>
          <w:bCs/>
          <w:color w:val="000000" w:themeColor="text1"/>
        </w:rPr>
        <w:t>QC Lot No.</w:t>
      </w:r>
    </w:p>
    <w:p w:rsidR="00B67F07" w:rsidRPr="00E8534F" w:rsidRDefault="00B67F07" w:rsidP="00457704">
      <w:pPr>
        <w:widowControl w:val="0"/>
        <w:numPr>
          <w:ilvl w:val="3"/>
          <w:numId w:val="17"/>
        </w:numPr>
        <w:ind w:left="1418" w:hanging="1418"/>
        <w:jc w:val="both"/>
        <w:rPr>
          <w:bCs/>
          <w:color w:val="000000" w:themeColor="text1"/>
        </w:rPr>
      </w:pPr>
      <w:r w:rsidRPr="00E8534F">
        <w:rPr>
          <w:bCs/>
          <w:color w:val="000000" w:themeColor="text1"/>
        </w:rPr>
        <w:t>Received Quantity</w:t>
      </w:r>
    </w:p>
    <w:p w:rsidR="001F64DE" w:rsidRPr="00E8534F" w:rsidRDefault="00DC7F54" w:rsidP="00457704">
      <w:pPr>
        <w:widowControl w:val="0"/>
        <w:numPr>
          <w:ilvl w:val="3"/>
          <w:numId w:val="17"/>
        </w:numPr>
        <w:ind w:left="1418" w:hanging="1418"/>
        <w:jc w:val="both"/>
        <w:rPr>
          <w:bCs/>
          <w:color w:val="000000" w:themeColor="text1"/>
        </w:rPr>
      </w:pPr>
      <w:r w:rsidRPr="00E8534F">
        <w:rPr>
          <w:bCs/>
          <w:color w:val="000000" w:themeColor="text1"/>
        </w:rPr>
        <w:t>No. of Container</w:t>
      </w:r>
    </w:p>
    <w:p w:rsidR="00B67F07" w:rsidRPr="00E8534F" w:rsidRDefault="00B05D52" w:rsidP="00457704">
      <w:pPr>
        <w:widowControl w:val="0"/>
        <w:numPr>
          <w:ilvl w:val="3"/>
          <w:numId w:val="17"/>
        </w:numPr>
        <w:ind w:left="1418" w:hanging="1418"/>
        <w:jc w:val="both"/>
        <w:rPr>
          <w:bCs/>
          <w:color w:val="000000" w:themeColor="text1"/>
        </w:rPr>
      </w:pPr>
      <w:r w:rsidRPr="00E8534F">
        <w:rPr>
          <w:bCs/>
          <w:color w:val="000000" w:themeColor="text1"/>
        </w:rPr>
        <w:t>Pack Descri</w:t>
      </w:r>
      <w:r w:rsidR="00B67F07" w:rsidRPr="00E8534F">
        <w:rPr>
          <w:bCs/>
          <w:color w:val="000000" w:themeColor="text1"/>
        </w:rPr>
        <w:t>ption</w:t>
      </w:r>
    </w:p>
    <w:p w:rsidR="007C77A8" w:rsidRPr="00E8534F" w:rsidRDefault="007C77A8" w:rsidP="00D43008">
      <w:pPr>
        <w:widowControl w:val="0"/>
        <w:tabs>
          <w:tab w:val="left" w:pos="0"/>
        </w:tabs>
        <w:ind w:left="907"/>
        <w:jc w:val="both"/>
        <w:rPr>
          <w:bCs/>
          <w:color w:val="000000" w:themeColor="text1"/>
        </w:rPr>
      </w:pPr>
    </w:p>
    <w:p w:rsidR="00DC7F54" w:rsidRPr="00E8534F" w:rsidRDefault="00DC7F54" w:rsidP="00D43008">
      <w:pPr>
        <w:widowControl w:val="0"/>
        <w:numPr>
          <w:ilvl w:val="2"/>
          <w:numId w:val="15"/>
        </w:numPr>
        <w:ind w:left="900" w:hanging="900"/>
        <w:jc w:val="both"/>
        <w:rPr>
          <w:bCs/>
          <w:color w:val="000000" w:themeColor="text1"/>
        </w:rPr>
      </w:pPr>
      <w:r w:rsidRPr="00E8534F">
        <w:rPr>
          <w:bCs/>
          <w:color w:val="000000" w:themeColor="text1"/>
        </w:rPr>
        <w:t>Vendor label should also be checked for the following parameters that should also correspond to the relevant GRN.</w:t>
      </w:r>
    </w:p>
    <w:p w:rsidR="008B46AB" w:rsidRPr="00E8534F" w:rsidRDefault="008B46AB" w:rsidP="00457704">
      <w:pPr>
        <w:widowControl w:val="0"/>
        <w:numPr>
          <w:ilvl w:val="3"/>
          <w:numId w:val="19"/>
        </w:numPr>
        <w:ind w:left="1418" w:hanging="1418"/>
        <w:jc w:val="both"/>
        <w:rPr>
          <w:bCs/>
          <w:color w:val="000000" w:themeColor="text1"/>
        </w:rPr>
      </w:pPr>
      <w:r w:rsidRPr="00E8534F">
        <w:rPr>
          <w:bCs/>
          <w:color w:val="000000" w:themeColor="text1"/>
        </w:rPr>
        <w:t>Material Name</w:t>
      </w:r>
    </w:p>
    <w:p w:rsidR="00DC7F54" w:rsidRPr="00E8534F" w:rsidRDefault="00DC7F54" w:rsidP="00457704">
      <w:pPr>
        <w:widowControl w:val="0"/>
        <w:numPr>
          <w:ilvl w:val="3"/>
          <w:numId w:val="19"/>
        </w:numPr>
        <w:ind w:left="1418" w:hanging="1418"/>
        <w:jc w:val="both"/>
        <w:rPr>
          <w:bCs/>
          <w:color w:val="000000" w:themeColor="text1"/>
        </w:rPr>
      </w:pPr>
      <w:r w:rsidRPr="00E8534F">
        <w:rPr>
          <w:bCs/>
          <w:color w:val="000000" w:themeColor="text1"/>
        </w:rPr>
        <w:t>Manufacturer’s Name</w:t>
      </w:r>
    </w:p>
    <w:p w:rsidR="00DC7F54" w:rsidRPr="00E8534F" w:rsidRDefault="00DC7F54" w:rsidP="00457704">
      <w:pPr>
        <w:widowControl w:val="0"/>
        <w:numPr>
          <w:ilvl w:val="3"/>
          <w:numId w:val="19"/>
        </w:numPr>
        <w:ind w:left="1418" w:hanging="1418"/>
        <w:jc w:val="both"/>
        <w:rPr>
          <w:bCs/>
          <w:color w:val="000000" w:themeColor="text1"/>
        </w:rPr>
      </w:pPr>
      <w:r w:rsidRPr="00E8534F">
        <w:rPr>
          <w:bCs/>
          <w:color w:val="000000" w:themeColor="text1"/>
        </w:rPr>
        <w:t>Lot Number</w:t>
      </w:r>
      <w:r w:rsidR="00430714" w:rsidRPr="00E8534F">
        <w:rPr>
          <w:bCs/>
          <w:color w:val="000000" w:themeColor="text1"/>
        </w:rPr>
        <w:t>/Supplier B</w:t>
      </w:r>
      <w:r w:rsidR="00572AA4" w:rsidRPr="00E8534F">
        <w:rPr>
          <w:bCs/>
          <w:color w:val="000000" w:themeColor="text1"/>
        </w:rPr>
        <w:t>atch</w:t>
      </w:r>
      <w:r w:rsidR="006133D9" w:rsidRPr="00E8534F">
        <w:rPr>
          <w:bCs/>
          <w:color w:val="000000" w:themeColor="text1"/>
        </w:rPr>
        <w:t xml:space="preserve"> number</w:t>
      </w:r>
    </w:p>
    <w:p w:rsidR="00DC7F54" w:rsidRPr="00E8534F" w:rsidRDefault="00DC7F54" w:rsidP="00457704">
      <w:pPr>
        <w:widowControl w:val="0"/>
        <w:numPr>
          <w:ilvl w:val="3"/>
          <w:numId w:val="19"/>
        </w:numPr>
        <w:ind w:left="1418" w:hanging="1418"/>
        <w:jc w:val="both"/>
        <w:rPr>
          <w:bCs/>
          <w:color w:val="000000" w:themeColor="text1"/>
        </w:rPr>
      </w:pPr>
      <w:r w:rsidRPr="00E8534F">
        <w:rPr>
          <w:bCs/>
          <w:color w:val="000000" w:themeColor="text1"/>
        </w:rPr>
        <w:t>Manufacturing Date</w:t>
      </w:r>
    </w:p>
    <w:p w:rsidR="00DC7F54" w:rsidRPr="00E8534F" w:rsidRDefault="00DC7F54" w:rsidP="00457704">
      <w:pPr>
        <w:widowControl w:val="0"/>
        <w:numPr>
          <w:ilvl w:val="3"/>
          <w:numId w:val="19"/>
        </w:numPr>
        <w:ind w:left="1418" w:hanging="1418"/>
        <w:jc w:val="both"/>
        <w:rPr>
          <w:bCs/>
          <w:color w:val="000000" w:themeColor="text1"/>
        </w:rPr>
      </w:pPr>
      <w:r w:rsidRPr="00E8534F">
        <w:rPr>
          <w:bCs/>
          <w:color w:val="000000" w:themeColor="text1"/>
        </w:rPr>
        <w:t>Expiry Date or Retest Date</w:t>
      </w:r>
    </w:p>
    <w:p w:rsidR="00B14DED" w:rsidRPr="00E8534F" w:rsidRDefault="00B14DED" w:rsidP="00D43008">
      <w:pPr>
        <w:widowControl w:val="0"/>
        <w:jc w:val="both"/>
        <w:rPr>
          <w:bCs/>
          <w:color w:val="000000" w:themeColor="text1"/>
        </w:rPr>
      </w:pPr>
    </w:p>
    <w:p w:rsidR="00DC7F54" w:rsidRPr="00E8534F" w:rsidRDefault="00D30327" w:rsidP="00D43008">
      <w:pPr>
        <w:widowControl w:val="0"/>
        <w:numPr>
          <w:ilvl w:val="2"/>
          <w:numId w:val="15"/>
        </w:numPr>
        <w:tabs>
          <w:tab w:val="left" w:pos="900"/>
        </w:tabs>
        <w:ind w:left="900" w:hanging="900"/>
        <w:jc w:val="both"/>
        <w:rPr>
          <w:bCs/>
          <w:color w:val="000000" w:themeColor="text1"/>
        </w:rPr>
      </w:pPr>
      <w:r>
        <w:rPr>
          <w:color w:val="000000" w:themeColor="text1"/>
        </w:rPr>
        <w:t>Analyst</w:t>
      </w:r>
      <w:r w:rsidR="00DC7F54" w:rsidRPr="00E8534F">
        <w:rPr>
          <w:bCs/>
          <w:color w:val="000000" w:themeColor="text1"/>
        </w:rPr>
        <w:t xml:space="preserve"> should verify the Sampling Quantity of Active</w:t>
      </w:r>
      <w:r w:rsidR="00B14DED" w:rsidRPr="00E8534F">
        <w:rPr>
          <w:bCs/>
          <w:color w:val="000000" w:themeColor="text1"/>
        </w:rPr>
        <w:t>, Excipient for chemical</w:t>
      </w:r>
      <w:r w:rsidR="0093669B" w:rsidRPr="00E8534F">
        <w:rPr>
          <w:bCs/>
          <w:color w:val="000000" w:themeColor="text1"/>
        </w:rPr>
        <w:t xml:space="preserve"> </w:t>
      </w:r>
      <w:r w:rsidR="00B14DED" w:rsidRPr="00E8534F">
        <w:rPr>
          <w:bCs/>
          <w:color w:val="000000" w:themeColor="text1"/>
        </w:rPr>
        <w:t>/</w:t>
      </w:r>
      <w:r w:rsidR="0093669B" w:rsidRPr="00E8534F">
        <w:rPr>
          <w:bCs/>
          <w:color w:val="000000" w:themeColor="text1"/>
        </w:rPr>
        <w:t>microbiological</w:t>
      </w:r>
      <w:r w:rsidR="00DC7F54" w:rsidRPr="00E8534F">
        <w:rPr>
          <w:bCs/>
          <w:color w:val="000000" w:themeColor="text1"/>
        </w:rPr>
        <w:t xml:space="preserve"> </w:t>
      </w:r>
      <w:r w:rsidR="00DC7F54" w:rsidRPr="00E8534F">
        <w:rPr>
          <w:bCs/>
          <w:color w:val="000000" w:themeColor="text1"/>
        </w:rPr>
        <w:lastRenderedPageBreak/>
        <w:t xml:space="preserve">Raw </w:t>
      </w:r>
      <w:r w:rsidR="0093669B" w:rsidRPr="00E8534F">
        <w:rPr>
          <w:bCs/>
          <w:color w:val="000000" w:themeColor="text1"/>
        </w:rPr>
        <w:t xml:space="preserve">Material </w:t>
      </w:r>
      <w:r w:rsidR="00435195" w:rsidRPr="00E8534F">
        <w:rPr>
          <w:bCs/>
          <w:color w:val="000000" w:themeColor="text1"/>
        </w:rPr>
        <w:t>(R</w:t>
      </w:r>
      <w:r w:rsidR="0093669B" w:rsidRPr="00E8534F">
        <w:rPr>
          <w:bCs/>
          <w:color w:val="000000" w:themeColor="text1"/>
        </w:rPr>
        <w:t>eference Table</w:t>
      </w:r>
      <w:r w:rsidR="0093669B" w:rsidRPr="00E8534F">
        <w:rPr>
          <w:color w:val="000000" w:themeColor="text1"/>
        </w:rPr>
        <w:t xml:space="preserve"> No. 8.1.5 </w:t>
      </w:r>
      <w:r w:rsidR="003D1B12" w:rsidRPr="00E8534F">
        <w:rPr>
          <w:color w:val="000000" w:themeColor="text1"/>
        </w:rPr>
        <w:t>f</w:t>
      </w:r>
      <w:r w:rsidR="0093669B" w:rsidRPr="00E8534F">
        <w:rPr>
          <w:color w:val="000000" w:themeColor="text1"/>
        </w:rPr>
        <w:t>or Analytical Testing</w:t>
      </w:r>
      <w:r w:rsidR="0093669B" w:rsidRPr="00E8534F">
        <w:rPr>
          <w:bCs/>
          <w:color w:val="000000" w:themeColor="text1"/>
        </w:rPr>
        <w:t>)</w:t>
      </w:r>
    </w:p>
    <w:p w:rsidR="00DC7F54" w:rsidRPr="00E8534F" w:rsidRDefault="00D30327" w:rsidP="00D43008">
      <w:pPr>
        <w:widowControl w:val="0"/>
        <w:numPr>
          <w:ilvl w:val="2"/>
          <w:numId w:val="15"/>
        </w:numPr>
        <w:ind w:left="851" w:hanging="851"/>
        <w:jc w:val="both"/>
        <w:rPr>
          <w:bCs/>
          <w:color w:val="000000" w:themeColor="text1"/>
        </w:rPr>
      </w:pPr>
      <w:r>
        <w:rPr>
          <w:color w:val="000000" w:themeColor="text1"/>
        </w:rPr>
        <w:t>Analyst</w:t>
      </w:r>
      <w:r w:rsidR="00DC7F54" w:rsidRPr="00E8534F">
        <w:rPr>
          <w:bCs/>
          <w:color w:val="000000" w:themeColor="text1"/>
        </w:rPr>
        <w:t xml:space="preserve"> should verify the storage condit</w:t>
      </w:r>
      <w:r w:rsidR="005047CE" w:rsidRPr="00E8534F">
        <w:rPr>
          <w:bCs/>
          <w:color w:val="000000" w:themeColor="text1"/>
        </w:rPr>
        <w:t>ion of Raw Material against</w:t>
      </w:r>
      <w:r w:rsidR="00DC7F54" w:rsidRPr="00E8534F">
        <w:rPr>
          <w:bCs/>
          <w:color w:val="000000" w:themeColor="text1"/>
        </w:rPr>
        <w:t xml:space="preserve"> sheet of “</w:t>
      </w:r>
      <w:r w:rsidR="005047CE" w:rsidRPr="00E8534F">
        <w:rPr>
          <w:bCs/>
          <w:color w:val="000000" w:themeColor="text1"/>
        </w:rPr>
        <w:t>Storage Conditions of Raw Material</w:t>
      </w:r>
      <w:r w:rsidR="00981CC0" w:rsidRPr="00E8534F">
        <w:rPr>
          <w:bCs/>
          <w:color w:val="000000" w:themeColor="text1"/>
        </w:rPr>
        <w:t>”</w:t>
      </w:r>
      <w:r w:rsidR="005047CE" w:rsidRPr="00E8534F">
        <w:rPr>
          <w:bCs/>
          <w:color w:val="000000" w:themeColor="text1"/>
        </w:rPr>
        <w:t xml:space="preserve"> </w:t>
      </w:r>
      <w:r w:rsidR="00981CC0" w:rsidRPr="00E8534F">
        <w:rPr>
          <w:bCs/>
          <w:color w:val="000000" w:themeColor="text1"/>
        </w:rPr>
        <w:t>(</w:t>
      </w:r>
      <w:r w:rsidR="005047CE" w:rsidRPr="00E8534F">
        <w:rPr>
          <w:bCs/>
          <w:color w:val="000000" w:themeColor="text1"/>
        </w:rPr>
        <w:t xml:space="preserve">Document No. </w:t>
      </w:r>
      <w:r w:rsidR="008F23A4" w:rsidRPr="00E8534F">
        <w:rPr>
          <w:bCs/>
          <w:color w:val="000000" w:themeColor="text1"/>
        </w:rPr>
        <w:t>QCG/5/227</w:t>
      </w:r>
      <w:r w:rsidR="00475CBE" w:rsidRPr="00E8534F">
        <w:rPr>
          <w:bCs/>
          <w:color w:val="000000" w:themeColor="text1"/>
        </w:rPr>
        <w:t>)</w:t>
      </w:r>
    </w:p>
    <w:p w:rsidR="00DC7F54" w:rsidRPr="00E8534F" w:rsidRDefault="00DC7F54" w:rsidP="00D43008">
      <w:pPr>
        <w:widowControl w:val="0"/>
        <w:numPr>
          <w:ilvl w:val="2"/>
          <w:numId w:val="15"/>
        </w:numPr>
        <w:ind w:left="900" w:hanging="900"/>
        <w:jc w:val="both"/>
        <w:rPr>
          <w:bCs/>
          <w:color w:val="000000" w:themeColor="text1"/>
        </w:rPr>
      </w:pPr>
      <w:r w:rsidRPr="00E8534F">
        <w:rPr>
          <w:bCs/>
          <w:color w:val="000000" w:themeColor="text1"/>
        </w:rPr>
        <w:t xml:space="preserve">If any container is found damaged or if the Label appears to incorrectly describe the material, </w:t>
      </w:r>
      <w:r w:rsidR="00D30327">
        <w:rPr>
          <w:color w:val="000000" w:themeColor="text1"/>
        </w:rPr>
        <w:t>Analyst</w:t>
      </w:r>
      <w:r w:rsidRPr="00E8534F">
        <w:rPr>
          <w:bCs/>
          <w:color w:val="000000" w:themeColor="text1"/>
        </w:rPr>
        <w:t xml:space="preserve"> should inform the </w:t>
      </w:r>
      <w:r w:rsidR="00D51F0C" w:rsidRPr="00E8534F">
        <w:rPr>
          <w:color w:val="000000" w:themeColor="text1"/>
        </w:rPr>
        <w:t xml:space="preserve">raw material </w:t>
      </w:r>
      <w:r w:rsidR="00D51F0C">
        <w:rPr>
          <w:color w:val="000000" w:themeColor="text1"/>
        </w:rPr>
        <w:t xml:space="preserve">section </w:t>
      </w:r>
      <w:proofErr w:type="spellStart"/>
      <w:r w:rsidR="00D51F0C">
        <w:rPr>
          <w:color w:val="000000" w:themeColor="text1"/>
        </w:rPr>
        <w:t>Incharge</w:t>
      </w:r>
      <w:proofErr w:type="spellEnd"/>
      <w:r w:rsidR="00D51F0C">
        <w:rPr>
          <w:color w:val="000000" w:themeColor="text1"/>
        </w:rPr>
        <w:t xml:space="preserve"> </w:t>
      </w:r>
      <w:r w:rsidRPr="00E8534F">
        <w:rPr>
          <w:bCs/>
          <w:color w:val="000000" w:themeColor="text1"/>
        </w:rPr>
        <w:t>to take immediate action.</w:t>
      </w:r>
    </w:p>
    <w:p w:rsidR="00DC7F54" w:rsidRPr="00E8534F" w:rsidRDefault="00DC7F54" w:rsidP="00D43008">
      <w:pPr>
        <w:widowControl w:val="0"/>
        <w:numPr>
          <w:ilvl w:val="2"/>
          <w:numId w:val="15"/>
        </w:numPr>
        <w:ind w:left="900" w:hanging="900"/>
        <w:jc w:val="both"/>
        <w:rPr>
          <w:bCs/>
          <w:color w:val="000000" w:themeColor="text1"/>
        </w:rPr>
      </w:pPr>
      <w:r w:rsidRPr="00E8534F">
        <w:rPr>
          <w:bCs/>
          <w:color w:val="000000" w:themeColor="text1"/>
        </w:rPr>
        <w:t>Each supply should be accompanied by the Vendor Analytical Test Report for QC record.</w:t>
      </w:r>
    </w:p>
    <w:p w:rsidR="00457704" w:rsidRDefault="00457704" w:rsidP="00457704">
      <w:pPr>
        <w:pStyle w:val="ListParagraph"/>
        <w:ind w:left="882"/>
        <w:contextualSpacing w:val="0"/>
        <w:jc w:val="both"/>
        <w:rPr>
          <w:b/>
          <w:bCs/>
          <w:color w:val="000000" w:themeColor="text1"/>
          <w:u w:val="single"/>
        </w:rPr>
      </w:pPr>
    </w:p>
    <w:p w:rsidR="00DC7F54" w:rsidRPr="00E8534F" w:rsidRDefault="00DC7F54" w:rsidP="00D43008">
      <w:pPr>
        <w:pStyle w:val="ListParagraph"/>
        <w:numPr>
          <w:ilvl w:val="1"/>
          <w:numId w:val="4"/>
        </w:numPr>
        <w:ind w:hanging="882"/>
        <w:contextualSpacing w:val="0"/>
        <w:jc w:val="both"/>
        <w:rPr>
          <w:b/>
          <w:bCs/>
          <w:color w:val="000000" w:themeColor="text1"/>
          <w:u w:val="single"/>
        </w:rPr>
      </w:pPr>
      <w:r w:rsidRPr="00E8534F">
        <w:rPr>
          <w:b/>
          <w:bCs/>
          <w:color w:val="000000" w:themeColor="text1"/>
          <w:u w:val="single"/>
        </w:rPr>
        <w:t>Sampling Plan:</w:t>
      </w:r>
    </w:p>
    <w:p w:rsidR="00DC0EB7" w:rsidRPr="00E8534F" w:rsidRDefault="00D30327" w:rsidP="00D43008">
      <w:pPr>
        <w:widowControl w:val="0"/>
        <w:numPr>
          <w:ilvl w:val="2"/>
          <w:numId w:val="20"/>
        </w:numPr>
        <w:ind w:left="900" w:hanging="900"/>
        <w:rPr>
          <w:bCs/>
          <w:color w:val="000000" w:themeColor="text1"/>
          <w:u w:val="single"/>
        </w:rPr>
      </w:pPr>
      <w:r>
        <w:rPr>
          <w:color w:val="000000" w:themeColor="text1"/>
        </w:rPr>
        <w:t>Analyst</w:t>
      </w:r>
      <w:r w:rsidR="00DC7F54" w:rsidRPr="00E8534F">
        <w:rPr>
          <w:color w:val="000000" w:themeColor="text1"/>
        </w:rPr>
        <w:t xml:space="preserve"> should complete the physical inspection and filled “Inspection &amp; Sampling Report (Raw Material)” </w:t>
      </w:r>
      <w:r w:rsidR="00BD37D0" w:rsidRPr="00E8534F">
        <w:rPr>
          <w:bCs/>
          <w:color w:val="000000" w:themeColor="text1"/>
        </w:rPr>
        <w:t>Document No.: QCG/5/197)</w:t>
      </w:r>
    </w:p>
    <w:tbl>
      <w:tblPr>
        <w:tblW w:w="9900" w:type="dxa"/>
        <w:tblInd w:w="-5" w:type="dxa"/>
        <w:tblLook w:val="04A0" w:firstRow="1" w:lastRow="0" w:firstColumn="1" w:lastColumn="0" w:noHBand="0" w:noVBand="1"/>
      </w:tblPr>
      <w:tblGrid>
        <w:gridCol w:w="1389"/>
        <w:gridCol w:w="1118"/>
        <w:gridCol w:w="4570"/>
        <w:gridCol w:w="2823"/>
      </w:tblGrid>
      <w:tr w:rsidR="00CD38B3" w:rsidRPr="00E8534F" w:rsidTr="00B20C17">
        <w:trPr>
          <w:trHeight w:val="485"/>
        </w:trPr>
        <w:tc>
          <w:tcPr>
            <w:tcW w:w="9900" w:type="dxa"/>
            <w:gridSpan w:val="4"/>
            <w:shd w:val="clear" w:color="auto" w:fill="F2F2F2"/>
            <w:vAlign w:val="center"/>
          </w:tcPr>
          <w:p w:rsidR="00DF0A9C" w:rsidRPr="00E8534F" w:rsidRDefault="00DF0A9C" w:rsidP="00D43008">
            <w:pPr>
              <w:pStyle w:val="ListParagraph"/>
              <w:ind w:left="0"/>
              <w:jc w:val="center"/>
              <w:rPr>
                <w:b/>
                <w:color w:val="000000" w:themeColor="text1"/>
              </w:rPr>
            </w:pPr>
            <w:r w:rsidRPr="00E8534F">
              <w:rPr>
                <w:b/>
                <w:color w:val="000000" w:themeColor="text1"/>
              </w:rPr>
              <w:t>Table No.8.5.1 Sampling Plan of Raw Material</w:t>
            </w:r>
          </w:p>
        </w:tc>
      </w:tr>
      <w:tr w:rsidR="00CD38B3" w:rsidRPr="00E8534F" w:rsidTr="00B20C17">
        <w:trPr>
          <w:trHeight w:val="602"/>
        </w:trPr>
        <w:tc>
          <w:tcPr>
            <w:tcW w:w="1389" w:type="dxa"/>
            <w:shd w:val="clear" w:color="auto" w:fill="F2F2F2"/>
            <w:vAlign w:val="center"/>
          </w:tcPr>
          <w:p w:rsidR="00DC0EB7" w:rsidRPr="00E8534F" w:rsidRDefault="00DC0EB7" w:rsidP="00D43008">
            <w:pPr>
              <w:pStyle w:val="ListParagraph"/>
              <w:ind w:left="0"/>
              <w:jc w:val="center"/>
              <w:rPr>
                <w:b/>
                <w:color w:val="000000" w:themeColor="text1"/>
              </w:rPr>
            </w:pPr>
            <w:r w:rsidRPr="00E8534F">
              <w:rPr>
                <w:b/>
                <w:color w:val="000000" w:themeColor="text1"/>
              </w:rPr>
              <w:t>S #</w:t>
            </w:r>
          </w:p>
        </w:tc>
        <w:tc>
          <w:tcPr>
            <w:tcW w:w="1118" w:type="dxa"/>
            <w:shd w:val="clear" w:color="auto" w:fill="F2F2F2"/>
            <w:vAlign w:val="center"/>
          </w:tcPr>
          <w:p w:rsidR="00DC0EB7" w:rsidRPr="00E8534F" w:rsidRDefault="00657528" w:rsidP="00D43008">
            <w:pPr>
              <w:pStyle w:val="ListParagraph"/>
              <w:ind w:left="0"/>
              <w:jc w:val="center"/>
              <w:rPr>
                <w:b/>
                <w:color w:val="000000" w:themeColor="text1"/>
              </w:rPr>
            </w:pPr>
            <w:r w:rsidRPr="00E8534F">
              <w:rPr>
                <w:b/>
                <w:color w:val="000000" w:themeColor="text1"/>
              </w:rPr>
              <w:t>Type Of RM</w:t>
            </w:r>
          </w:p>
        </w:tc>
        <w:tc>
          <w:tcPr>
            <w:tcW w:w="4570" w:type="dxa"/>
            <w:shd w:val="clear" w:color="auto" w:fill="F2F2F2"/>
            <w:vAlign w:val="center"/>
          </w:tcPr>
          <w:p w:rsidR="00DC0EB7" w:rsidRPr="00E8534F" w:rsidRDefault="00DC0EB7" w:rsidP="00D43008">
            <w:pPr>
              <w:pStyle w:val="ListParagraph"/>
              <w:ind w:left="0"/>
              <w:jc w:val="center"/>
              <w:rPr>
                <w:b/>
                <w:color w:val="000000" w:themeColor="text1"/>
              </w:rPr>
            </w:pPr>
            <w:r w:rsidRPr="00E8534F">
              <w:rPr>
                <w:b/>
                <w:color w:val="000000" w:themeColor="text1"/>
              </w:rPr>
              <w:t>Sampling Plan</w:t>
            </w:r>
          </w:p>
        </w:tc>
        <w:tc>
          <w:tcPr>
            <w:tcW w:w="2823" w:type="dxa"/>
            <w:shd w:val="clear" w:color="auto" w:fill="F2F2F2"/>
            <w:vAlign w:val="center"/>
          </w:tcPr>
          <w:p w:rsidR="00DC0EB7" w:rsidRPr="00E8534F" w:rsidRDefault="00DC0EB7" w:rsidP="00D43008">
            <w:pPr>
              <w:pStyle w:val="ListParagraph"/>
              <w:ind w:left="0"/>
              <w:jc w:val="center"/>
              <w:rPr>
                <w:b/>
                <w:color w:val="000000" w:themeColor="text1"/>
              </w:rPr>
            </w:pPr>
            <w:r w:rsidRPr="00E8534F">
              <w:rPr>
                <w:b/>
                <w:color w:val="000000" w:themeColor="text1"/>
              </w:rPr>
              <w:t>Sampling Quantity</w:t>
            </w:r>
          </w:p>
        </w:tc>
      </w:tr>
      <w:tr w:rsidR="00CD38B3" w:rsidRPr="00E8534F" w:rsidTr="00B20C17">
        <w:trPr>
          <w:trHeight w:val="3005"/>
        </w:trPr>
        <w:tc>
          <w:tcPr>
            <w:tcW w:w="1389" w:type="dxa"/>
            <w:shd w:val="clear" w:color="auto" w:fill="auto"/>
            <w:vAlign w:val="center"/>
          </w:tcPr>
          <w:p w:rsidR="00DC0EB7" w:rsidRPr="00E8534F" w:rsidRDefault="006E5C97" w:rsidP="00D43008">
            <w:pPr>
              <w:jc w:val="center"/>
              <w:rPr>
                <w:color w:val="000000" w:themeColor="text1"/>
              </w:rPr>
            </w:pPr>
            <w:r w:rsidRPr="00E8534F">
              <w:rPr>
                <w:color w:val="000000" w:themeColor="text1"/>
              </w:rPr>
              <w:t>1.</w:t>
            </w:r>
          </w:p>
        </w:tc>
        <w:tc>
          <w:tcPr>
            <w:tcW w:w="1118" w:type="dxa"/>
            <w:shd w:val="clear" w:color="auto" w:fill="auto"/>
            <w:vAlign w:val="center"/>
          </w:tcPr>
          <w:p w:rsidR="00DC0EB7" w:rsidRPr="00E8534F" w:rsidRDefault="00DC0EB7" w:rsidP="00D43008">
            <w:pPr>
              <w:tabs>
                <w:tab w:val="left" w:pos="-18"/>
              </w:tabs>
              <w:jc w:val="center"/>
              <w:rPr>
                <w:color w:val="000000" w:themeColor="text1"/>
              </w:rPr>
            </w:pPr>
            <w:r w:rsidRPr="00E8534F">
              <w:rPr>
                <w:color w:val="000000" w:themeColor="text1"/>
              </w:rPr>
              <w:t>API</w:t>
            </w:r>
          </w:p>
        </w:tc>
        <w:tc>
          <w:tcPr>
            <w:tcW w:w="4570" w:type="dxa"/>
            <w:shd w:val="clear" w:color="auto" w:fill="auto"/>
            <w:vAlign w:val="center"/>
          </w:tcPr>
          <w:p w:rsidR="00DC0EB7" w:rsidRPr="00E8534F" w:rsidRDefault="00DC0EB7" w:rsidP="00D43008">
            <w:pPr>
              <w:widowControl w:val="0"/>
              <w:numPr>
                <w:ilvl w:val="0"/>
                <w:numId w:val="10"/>
              </w:numPr>
              <w:ind w:left="252" w:hanging="180"/>
              <w:rPr>
                <w:bCs/>
                <w:color w:val="000000" w:themeColor="text1"/>
              </w:rPr>
            </w:pPr>
            <w:r w:rsidRPr="00E8534F">
              <w:rPr>
                <w:bCs/>
                <w:color w:val="000000" w:themeColor="text1"/>
              </w:rPr>
              <w:t>In case of API, sampling will be carried out 100%</w:t>
            </w:r>
          </w:p>
        </w:tc>
        <w:tc>
          <w:tcPr>
            <w:tcW w:w="2823" w:type="dxa"/>
            <w:vAlign w:val="center"/>
          </w:tcPr>
          <w:p w:rsidR="00DC0EB7" w:rsidRPr="00E8534F" w:rsidRDefault="00DC0EB7" w:rsidP="00D43008">
            <w:pPr>
              <w:ind w:left="252"/>
              <w:rPr>
                <w:bCs/>
                <w:color w:val="000000" w:themeColor="text1"/>
              </w:rPr>
            </w:pPr>
          </w:p>
          <w:p w:rsidR="00DC0EB7" w:rsidRPr="00E8534F" w:rsidRDefault="001C0E56" w:rsidP="00D43008">
            <w:pPr>
              <w:widowControl w:val="0"/>
              <w:tabs>
                <w:tab w:val="left" w:pos="900"/>
              </w:tabs>
              <w:jc w:val="center"/>
              <w:rPr>
                <w:bCs/>
                <w:color w:val="000000" w:themeColor="text1"/>
                <w:sz w:val="22"/>
                <w:szCs w:val="22"/>
              </w:rPr>
            </w:pPr>
            <w:r>
              <w:rPr>
                <w:color w:val="000000" w:themeColor="text1"/>
              </w:rPr>
              <w:t>Analyst</w:t>
            </w:r>
            <w:r w:rsidR="00D11653" w:rsidRPr="00E8534F">
              <w:rPr>
                <w:bCs/>
                <w:color w:val="000000" w:themeColor="text1"/>
                <w:sz w:val="22"/>
                <w:szCs w:val="22"/>
              </w:rPr>
              <w:t xml:space="preserve"> should verify the Sampling Quantity of</w:t>
            </w:r>
            <w:r w:rsidR="00BD0FB9">
              <w:rPr>
                <w:bCs/>
                <w:color w:val="000000" w:themeColor="text1"/>
                <w:sz w:val="22"/>
                <w:szCs w:val="22"/>
              </w:rPr>
              <w:t xml:space="preserve"> Active, Excipient and M</w:t>
            </w:r>
            <w:r w:rsidR="00D11653" w:rsidRPr="00E8534F">
              <w:rPr>
                <w:bCs/>
                <w:color w:val="000000" w:themeColor="text1"/>
                <w:sz w:val="22"/>
                <w:szCs w:val="22"/>
              </w:rPr>
              <w:t>icrobiological Raw Material (Reference Table</w:t>
            </w:r>
            <w:r w:rsidR="00572124" w:rsidRPr="00E8534F">
              <w:rPr>
                <w:color w:val="000000" w:themeColor="text1"/>
                <w:sz w:val="22"/>
                <w:szCs w:val="22"/>
              </w:rPr>
              <w:t xml:space="preserve"> No. 8.2</w:t>
            </w:r>
            <w:r w:rsidR="008A0522" w:rsidRPr="00E8534F">
              <w:rPr>
                <w:color w:val="000000" w:themeColor="text1"/>
                <w:sz w:val="22"/>
                <w:szCs w:val="22"/>
              </w:rPr>
              <w:t xml:space="preserve">.5 </w:t>
            </w:r>
            <w:r w:rsidR="008A0522" w:rsidRPr="00E8534F">
              <w:rPr>
                <w:bCs/>
                <w:color w:val="000000" w:themeColor="text1"/>
                <w:sz w:val="22"/>
                <w:szCs w:val="22"/>
              </w:rPr>
              <w:t>Sampling</w:t>
            </w:r>
            <w:r w:rsidR="008A0522" w:rsidRPr="00E8534F">
              <w:rPr>
                <w:color w:val="000000" w:themeColor="text1"/>
                <w:sz w:val="22"/>
                <w:szCs w:val="22"/>
              </w:rPr>
              <w:t xml:space="preserve"> </w:t>
            </w:r>
            <w:r w:rsidR="00E54946" w:rsidRPr="00E8534F">
              <w:rPr>
                <w:color w:val="000000" w:themeColor="text1"/>
                <w:sz w:val="22"/>
                <w:szCs w:val="22"/>
              </w:rPr>
              <w:t xml:space="preserve">Quantity for API, Excipient for Chemical/ </w:t>
            </w:r>
            <w:r w:rsidR="008A0522" w:rsidRPr="00E8534F">
              <w:rPr>
                <w:color w:val="000000" w:themeColor="text1"/>
                <w:sz w:val="22"/>
                <w:szCs w:val="22"/>
              </w:rPr>
              <w:t>Microbiological Testing)</w:t>
            </w:r>
          </w:p>
        </w:tc>
      </w:tr>
      <w:tr w:rsidR="00CD38B3" w:rsidRPr="00E8534F" w:rsidTr="00B20C17">
        <w:trPr>
          <w:trHeight w:val="638"/>
        </w:trPr>
        <w:tc>
          <w:tcPr>
            <w:tcW w:w="1389" w:type="dxa"/>
            <w:shd w:val="clear" w:color="auto" w:fill="auto"/>
            <w:vAlign w:val="center"/>
          </w:tcPr>
          <w:p w:rsidR="00DC0EB7" w:rsidRPr="00E8534F" w:rsidRDefault="006E5C97" w:rsidP="00D43008">
            <w:pPr>
              <w:jc w:val="center"/>
              <w:rPr>
                <w:color w:val="000000" w:themeColor="text1"/>
              </w:rPr>
            </w:pPr>
            <w:r w:rsidRPr="00E8534F">
              <w:rPr>
                <w:color w:val="000000" w:themeColor="text1"/>
              </w:rPr>
              <w:t>2.</w:t>
            </w:r>
          </w:p>
        </w:tc>
        <w:tc>
          <w:tcPr>
            <w:tcW w:w="1118" w:type="dxa"/>
            <w:shd w:val="clear" w:color="auto" w:fill="auto"/>
            <w:vAlign w:val="center"/>
          </w:tcPr>
          <w:p w:rsidR="00DC0EB7" w:rsidRPr="00E8534F" w:rsidRDefault="00DC0EB7" w:rsidP="00D43008">
            <w:pPr>
              <w:pStyle w:val="ListParagraph"/>
              <w:tabs>
                <w:tab w:val="left" w:pos="432"/>
              </w:tabs>
              <w:ind w:left="72" w:hanging="90"/>
              <w:contextualSpacing w:val="0"/>
              <w:jc w:val="center"/>
              <w:rPr>
                <w:color w:val="000000" w:themeColor="text1"/>
              </w:rPr>
            </w:pPr>
            <w:r w:rsidRPr="00E8534F">
              <w:rPr>
                <w:color w:val="000000" w:themeColor="text1"/>
              </w:rPr>
              <w:t>Excipient</w:t>
            </w:r>
          </w:p>
          <w:p w:rsidR="00DC0EB7" w:rsidRPr="00E8534F" w:rsidRDefault="00DC0EB7" w:rsidP="00D43008">
            <w:pPr>
              <w:pStyle w:val="ListParagraph"/>
              <w:tabs>
                <w:tab w:val="left" w:pos="432"/>
              </w:tabs>
              <w:ind w:left="72" w:hanging="90"/>
              <w:contextualSpacing w:val="0"/>
              <w:jc w:val="center"/>
              <w:rPr>
                <w:color w:val="000000" w:themeColor="text1"/>
              </w:rPr>
            </w:pPr>
          </w:p>
        </w:tc>
        <w:tc>
          <w:tcPr>
            <w:tcW w:w="4570" w:type="dxa"/>
            <w:shd w:val="clear" w:color="auto" w:fill="auto"/>
            <w:vAlign w:val="center"/>
          </w:tcPr>
          <w:p w:rsidR="00DC0EB7" w:rsidRPr="00E8534F" w:rsidRDefault="00DC0EB7" w:rsidP="00D43008">
            <w:pPr>
              <w:pStyle w:val="ListParagraph"/>
              <w:widowControl w:val="0"/>
              <w:numPr>
                <w:ilvl w:val="0"/>
                <w:numId w:val="11"/>
              </w:numPr>
              <w:ind w:left="342" w:right="-288" w:hanging="270"/>
              <w:rPr>
                <w:color w:val="000000" w:themeColor="text1"/>
              </w:rPr>
            </w:pPr>
            <w:r w:rsidRPr="00E8534F">
              <w:rPr>
                <w:color w:val="000000" w:themeColor="text1"/>
              </w:rPr>
              <w:t>Sampling is to be done by Square root plan</w:t>
            </w:r>
            <m:oMath>
              <m:r>
                <m:rPr>
                  <m:sty m:val="p"/>
                </m:rPr>
                <w:rPr>
                  <w:rFonts w:ascii="Cambria Math" w:hAnsi="Cambria Math"/>
                  <w:color w:val="000000" w:themeColor="text1"/>
                </w:rPr>
                <m:t xml:space="preserve"> </m:t>
              </m:r>
              <m:rad>
                <m:radPr>
                  <m:degHide m:val="1"/>
                  <m:ctrlPr>
                    <w:rPr>
                      <w:rFonts w:ascii="Cambria Math" w:hAnsi="Cambria Math"/>
                      <w:color w:val="000000" w:themeColor="text1"/>
                    </w:rPr>
                  </m:ctrlPr>
                </m:radPr>
                <m:deg/>
                <m:e>
                  <m:r>
                    <m:rPr>
                      <m:sty m:val="p"/>
                    </m:rPr>
                    <w:rPr>
                      <w:rFonts w:ascii="Cambria Math" w:hAnsi="Cambria Math"/>
                      <w:color w:val="000000" w:themeColor="text1"/>
                    </w:rPr>
                    <m:t>n</m:t>
                  </m:r>
                </m:e>
              </m:rad>
            </m:oMath>
            <w:r w:rsidRPr="00E8534F">
              <w:rPr>
                <w:color w:val="000000" w:themeColor="text1"/>
              </w:rPr>
              <w:t xml:space="preserve"> +1, </w:t>
            </w:r>
          </w:p>
          <w:p w:rsidR="00DC0EB7" w:rsidRPr="00E8534F" w:rsidRDefault="00DC0EB7" w:rsidP="00D43008">
            <w:pPr>
              <w:pStyle w:val="ListParagraph"/>
              <w:ind w:left="0" w:right="-288"/>
              <w:rPr>
                <w:bCs/>
                <w:color w:val="000000" w:themeColor="text1"/>
                <w:u w:val="single"/>
              </w:rPr>
            </w:pPr>
            <w:r w:rsidRPr="00E8534F">
              <w:rPr>
                <w:color w:val="000000" w:themeColor="text1"/>
              </w:rPr>
              <w:t xml:space="preserve">       for excipients only.</w:t>
            </w:r>
          </w:p>
          <w:p w:rsidR="00DC0EB7" w:rsidRPr="00E8534F" w:rsidRDefault="00DC0EB7" w:rsidP="00D43008">
            <w:pPr>
              <w:pStyle w:val="ListParagraph"/>
              <w:widowControl w:val="0"/>
              <w:numPr>
                <w:ilvl w:val="0"/>
                <w:numId w:val="11"/>
              </w:numPr>
              <w:ind w:left="342" w:right="-288" w:hanging="270"/>
              <w:rPr>
                <w:color w:val="000000" w:themeColor="text1"/>
              </w:rPr>
            </w:pPr>
            <w:r w:rsidRPr="00E8534F">
              <w:rPr>
                <w:color w:val="000000" w:themeColor="text1"/>
              </w:rPr>
              <w:t>Where n = No. of containers/bags received.</w:t>
            </w:r>
          </w:p>
          <w:p w:rsidR="00DC0EB7" w:rsidRPr="00E8534F" w:rsidRDefault="00DC0EB7" w:rsidP="00D43008">
            <w:pPr>
              <w:pStyle w:val="ListParagraph"/>
              <w:widowControl w:val="0"/>
              <w:numPr>
                <w:ilvl w:val="0"/>
                <w:numId w:val="11"/>
              </w:numPr>
              <w:ind w:left="342" w:right="-288" w:hanging="270"/>
              <w:rPr>
                <w:color w:val="000000" w:themeColor="text1"/>
              </w:rPr>
            </w:pPr>
            <w:r w:rsidRPr="00E8534F">
              <w:rPr>
                <w:color w:val="000000" w:themeColor="text1"/>
              </w:rPr>
              <w:t xml:space="preserve">However; if n ≤ 3, then sampling to be done from </w:t>
            </w:r>
          </w:p>
          <w:p w:rsidR="00DC0EB7" w:rsidRPr="00E8534F" w:rsidRDefault="00DC0EB7" w:rsidP="00D43008">
            <w:pPr>
              <w:pStyle w:val="ListParagraph"/>
              <w:ind w:left="342" w:right="-288"/>
              <w:rPr>
                <w:color w:val="000000" w:themeColor="text1"/>
              </w:rPr>
            </w:pPr>
            <w:r w:rsidRPr="00E8534F">
              <w:rPr>
                <w:color w:val="000000" w:themeColor="text1"/>
              </w:rPr>
              <w:t>100% container.</w:t>
            </w:r>
          </w:p>
        </w:tc>
        <w:tc>
          <w:tcPr>
            <w:tcW w:w="2823" w:type="dxa"/>
            <w:shd w:val="clear" w:color="auto" w:fill="auto"/>
            <w:vAlign w:val="center"/>
          </w:tcPr>
          <w:p w:rsidR="00DC0EB7" w:rsidRPr="00E8534F" w:rsidRDefault="00DC0EB7" w:rsidP="00D43008">
            <w:pPr>
              <w:ind w:left="72"/>
              <w:rPr>
                <w:bCs/>
                <w:color w:val="000000" w:themeColor="text1"/>
                <w:sz w:val="22"/>
                <w:szCs w:val="22"/>
              </w:rPr>
            </w:pPr>
          </w:p>
          <w:p w:rsidR="00DC0EB7" w:rsidRPr="00E8534F" w:rsidRDefault="00DC0EB7" w:rsidP="00D43008">
            <w:pPr>
              <w:widowControl w:val="0"/>
              <w:tabs>
                <w:tab w:val="left" w:pos="900"/>
              </w:tabs>
              <w:jc w:val="center"/>
              <w:rPr>
                <w:bCs/>
                <w:color w:val="000000" w:themeColor="text1"/>
                <w:sz w:val="22"/>
                <w:szCs w:val="22"/>
              </w:rPr>
            </w:pPr>
            <w:r w:rsidRPr="00E8534F">
              <w:rPr>
                <w:bCs/>
                <w:color w:val="000000" w:themeColor="text1"/>
                <w:sz w:val="22"/>
                <w:szCs w:val="22"/>
              </w:rPr>
              <w:t xml:space="preserve"> </w:t>
            </w:r>
            <w:r w:rsidR="001C0E56">
              <w:rPr>
                <w:color w:val="000000" w:themeColor="text1"/>
              </w:rPr>
              <w:t>Analyst</w:t>
            </w:r>
            <w:r w:rsidR="00D11653" w:rsidRPr="00E8534F">
              <w:rPr>
                <w:bCs/>
                <w:color w:val="000000" w:themeColor="text1"/>
                <w:sz w:val="22"/>
                <w:szCs w:val="22"/>
              </w:rPr>
              <w:t xml:space="preserve"> should verify the Sampling Qu</w:t>
            </w:r>
            <w:r w:rsidR="00BD0FB9">
              <w:rPr>
                <w:bCs/>
                <w:color w:val="000000" w:themeColor="text1"/>
                <w:sz w:val="22"/>
                <w:szCs w:val="22"/>
              </w:rPr>
              <w:t>antity of Active, Excipient C</w:t>
            </w:r>
            <w:r w:rsidR="00E54946" w:rsidRPr="00E8534F">
              <w:rPr>
                <w:bCs/>
                <w:color w:val="000000" w:themeColor="text1"/>
                <w:sz w:val="22"/>
                <w:szCs w:val="22"/>
              </w:rPr>
              <w:t>hemical/</w:t>
            </w:r>
            <w:r w:rsidR="00BD0FB9">
              <w:rPr>
                <w:bCs/>
                <w:color w:val="000000" w:themeColor="text1"/>
                <w:sz w:val="22"/>
                <w:szCs w:val="22"/>
              </w:rPr>
              <w:t>M</w:t>
            </w:r>
            <w:r w:rsidR="00D11653" w:rsidRPr="00E8534F">
              <w:rPr>
                <w:bCs/>
                <w:color w:val="000000" w:themeColor="text1"/>
                <w:sz w:val="22"/>
                <w:szCs w:val="22"/>
              </w:rPr>
              <w:t>icrobiological Raw Material (Reference Table</w:t>
            </w:r>
            <w:r w:rsidR="00572124" w:rsidRPr="00E8534F">
              <w:rPr>
                <w:color w:val="000000" w:themeColor="text1"/>
                <w:sz w:val="22"/>
                <w:szCs w:val="22"/>
              </w:rPr>
              <w:t xml:space="preserve"> No. 8.2</w:t>
            </w:r>
            <w:r w:rsidR="008A0522" w:rsidRPr="00E8534F">
              <w:rPr>
                <w:color w:val="000000" w:themeColor="text1"/>
                <w:sz w:val="22"/>
                <w:szCs w:val="22"/>
              </w:rPr>
              <w:t xml:space="preserve">.5 </w:t>
            </w:r>
            <w:r w:rsidR="008A0522" w:rsidRPr="00E8534F">
              <w:rPr>
                <w:bCs/>
                <w:color w:val="000000" w:themeColor="text1"/>
                <w:sz w:val="22"/>
                <w:szCs w:val="22"/>
              </w:rPr>
              <w:t>Sampling</w:t>
            </w:r>
            <w:r w:rsidR="008A0522" w:rsidRPr="00E8534F">
              <w:rPr>
                <w:color w:val="000000" w:themeColor="text1"/>
                <w:sz w:val="22"/>
                <w:szCs w:val="22"/>
              </w:rPr>
              <w:t xml:space="preserve"> Quantity for API, Excipient </w:t>
            </w:r>
            <w:r w:rsidR="00E54946" w:rsidRPr="00E8534F">
              <w:rPr>
                <w:color w:val="000000" w:themeColor="text1"/>
                <w:sz w:val="22"/>
                <w:szCs w:val="22"/>
              </w:rPr>
              <w:t>chemical/</w:t>
            </w:r>
            <w:r w:rsidR="008A0522" w:rsidRPr="00E8534F">
              <w:rPr>
                <w:color w:val="000000" w:themeColor="text1"/>
                <w:sz w:val="22"/>
                <w:szCs w:val="22"/>
              </w:rPr>
              <w:t xml:space="preserve"> Microbiological Testing)</w:t>
            </w:r>
          </w:p>
        </w:tc>
      </w:tr>
    </w:tbl>
    <w:p w:rsidR="00DC7F54" w:rsidRPr="00701D12" w:rsidRDefault="00DC7F54" w:rsidP="00D43008">
      <w:pPr>
        <w:widowControl w:val="0"/>
        <w:numPr>
          <w:ilvl w:val="2"/>
          <w:numId w:val="20"/>
        </w:numPr>
        <w:ind w:left="900" w:hanging="900"/>
        <w:rPr>
          <w:bCs/>
          <w:color w:val="000000" w:themeColor="text1"/>
          <w:u w:val="single"/>
        </w:rPr>
      </w:pPr>
      <w:r w:rsidRPr="00E8534F">
        <w:rPr>
          <w:bCs/>
          <w:color w:val="000000" w:themeColor="text1"/>
        </w:rPr>
        <w:t xml:space="preserve">The sample size should be sufficient to allow all anticipated test procedures to be carried out in current testing. Further sufficient quantity to be reserved for future as retention sample of Raw Material to carry out at least two testing if required. </w:t>
      </w:r>
    </w:p>
    <w:p w:rsidR="00701D12" w:rsidRPr="00962EEC" w:rsidRDefault="0074679A" w:rsidP="00D43008">
      <w:pPr>
        <w:widowControl w:val="0"/>
        <w:numPr>
          <w:ilvl w:val="2"/>
          <w:numId w:val="20"/>
        </w:numPr>
        <w:ind w:left="900" w:hanging="900"/>
        <w:rPr>
          <w:bCs/>
          <w:color w:val="000000" w:themeColor="text1"/>
          <w:highlight w:val="yellow"/>
          <w:u w:val="single"/>
        </w:rPr>
      </w:pPr>
      <w:r w:rsidRPr="00962EEC">
        <w:rPr>
          <w:bCs/>
          <w:color w:val="000000" w:themeColor="text1"/>
          <w:highlight w:val="yellow"/>
        </w:rPr>
        <w:t>Sampling of Sorbitol Solution 70% and Glycerin will be carried out on 100% container. Individual sample will be collected from each container of sorbitol and glycerin to perform the identification test of Ethylene Glycol and Diethylene Glycol.</w:t>
      </w:r>
    </w:p>
    <w:p w:rsidR="00457704" w:rsidRDefault="00457704" w:rsidP="00457704">
      <w:pPr>
        <w:pStyle w:val="ListParagraph"/>
        <w:ind w:left="900"/>
        <w:contextualSpacing w:val="0"/>
        <w:jc w:val="both"/>
        <w:rPr>
          <w:b/>
          <w:bCs/>
          <w:color w:val="000000" w:themeColor="text1"/>
          <w:u w:val="single"/>
        </w:rPr>
      </w:pPr>
    </w:p>
    <w:p w:rsidR="00DC7F54" w:rsidRPr="00E8534F" w:rsidRDefault="00B15B74" w:rsidP="00D43008">
      <w:pPr>
        <w:pStyle w:val="ListParagraph"/>
        <w:numPr>
          <w:ilvl w:val="1"/>
          <w:numId w:val="4"/>
        </w:numPr>
        <w:ind w:left="900" w:hanging="900"/>
        <w:contextualSpacing w:val="0"/>
        <w:jc w:val="both"/>
        <w:rPr>
          <w:b/>
          <w:bCs/>
          <w:color w:val="000000" w:themeColor="text1"/>
          <w:u w:val="single"/>
        </w:rPr>
      </w:pPr>
      <w:r w:rsidRPr="00E8534F">
        <w:rPr>
          <w:b/>
          <w:bCs/>
          <w:color w:val="000000" w:themeColor="text1"/>
          <w:u w:val="single"/>
        </w:rPr>
        <w:t xml:space="preserve">Sampling </w:t>
      </w:r>
      <w:r w:rsidR="00DC7F54" w:rsidRPr="00E8534F">
        <w:rPr>
          <w:b/>
          <w:bCs/>
          <w:color w:val="000000" w:themeColor="text1"/>
          <w:u w:val="single"/>
        </w:rPr>
        <w:t>Precaution:</w:t>
      </w:r>
    </w:p>
    <w:p w:rsidR="002910BE" w:rsidRPr="00E8534F" w:rsidRDefault="00DC7F54" w:rsidP="00D43008">
      <w:pPr>
        <w:widowControl w:val="0"/>
        <w:numPr>
          <w:ilvl w:val="2"/>
          <w:numId w:val="21"/>
        </w:numPr>
        <w:ind w:left="900" w:hanging="900"/>
        <w:rPr>
          <w:bCs/>
          <w:color w:val="000000" w:themeColor="text1"/>
        </w:rPr>
      </w:pPr>
      <w:r w:rsidRPr="00E8534F">
        <w:rPr>
          <w:bCs/>
          <w:color w:val="000000" w:themeColor="text1"/>
        </w:rPr>
        <w:lastRenderedPageBreak/>
        <w:t xml:space="preserve">During sampling multiple containers should not be opened at the same time, next container to be opened after the sealing of first one. </w:t>
      </w:r>
    </w:p>
    <w:p w:rsidR="00DC7F54" w:rsidRPr="00E8534F" w:rsidRDefault="00DC7F54" w:rsidP="00D43008">
      <w:pPr>
        <w:widowControl w:val="0"/>
        <w:numPr>
          <w:ilvl w:val="2"/>
          <w:numId w:val="21"/>
        </w:numPr>
        <w:ind w:left="900" w:hanging="900"/>
        <w:rPr>
          <w:bCs/>
          <w:color w:val="000000" w:themeColor="text1"/>
        </w:rPr>
      </w:pPr>
      <w:r w:rsidRPr="00E8534F">
        <w:rPr>
          <w:bCs/>
          <w:color w:val="000000" w:themeColor="text1"/>
        </w:rPr>
        <w:t>The sampling time should be minimum in case of light or moisture sensitive material to avoid</w:t>
      </w:r>
      <w:r w:rsidR="00E54946" w:rsidRPr="00E8534F">
        <w:rPr>
          <w:bCs/>
          <w:color w:val="000000" w:themeColor="text1"/>
        </w:rPr>
        <w:t xml:space="preserve"> contamination or</w:t>
      </w:r>
      <w:r w:rsidRPr="00E8534F">
        <w:rPr>
          <w:bCs/>
          <w:color w:val="000000" w:themeColor="text1"/>
        </w:rPr>
        <w:t xml:space="preserve"> unnecessary exposure to environment.</w:t>
      </w:r>
    </w:p>
    <w:p w:rsidR="00DC7F54" w:rsidRPr="00E8534F" w:rsidRDefault="00DC7F54" w:rsidP="00D43008">
      <w:pPr>
        <w:widowControl w:val="0"/>
        <w:numPr>
          <w:ilvl w:val="2"/>
          <w:numId w:val="21"/>
        </w:numPr>
        <w:ind w:left="900" w:hanging="900"/>
        <w:rPr>
          <w:bCs/>
          <w:color w:val="000000" w:themeColor="text1"/>
        </w:rPr>
      </w:pPr>
      <w:r w:rsidRPr="00E8534F">
        <w:rPr>
          <w:bCs/>
          <w:color w:val="000000" w:themeColor="text1"/>
        </w:rPr>
        <w:t>Sampled material must not be returned to bulk containers.</w:t>
      </w:r>
    </w:p>
    <w:p w:rsidR="00DC7F54" w:rsidRPr="00E8534F" w:rsidRDefault="00DC7F54" w:rsidP="00D43008">
      <w:pPr>
        <w:widowControl w:val="0"/>
        <w:numPr>
          <w:ilvl w:val="2"/>
          <w:numId w:val="21"/>
        </w:numPr>
        <w:ind w:left="900" w:hanging="900"/>
        <w:rPr>
          <w:b/>
          <w:bCs/>
          <w:color w:val="000000" w:themeColor="text1"/>
        </w:rPr>
      </w:pPr>
      <w:r w:rsidRPr="00E8534F">
        <w:rPr>
          <w:bCs/>
          <w:color w:val="000000" w:themeColor="text1"/>
        </w:rPr>
        <w:t>Tools mu</w:t>
      </w:r>
      <w:r w:rsidR="004E3C9C" w:rsidRPr="00E8534F">
        <w:rPr>
          <w:bCs/>
          <w:color w:val="000000" w:themeColor="text1"/>
        </w:rPr>
        <w:t xml:space="preserve">st be cleaned with fixation of </w:t>
      </w:r>
      <w:r w:rsidR="00F652E4" w:rsidRPr="00E8534F">
        <w:rPr>
          <w:bCs/>
          <w:color w:val="000000" w:themeColor="text1"/>
        </w:rPr>
        <w:t>“</w:t>
      </w:r>
      <w:r w:rsidR="004E3C9C" w:rsidRPr="00E8534F">
        <w:rPr>
          <w:color w:val="000000" w:themeColor="text1"/>
        </w:rPr>
        <w:t>Cleaning of Utensils of Sampling Booth (Scoops, Sampling Thieve / Rod, Dip Tube).</w:t>
      </w:r>
      <w:r w:rsidR="00F652E4" w:rsidRPr="00E8534F">
        <w:rPr>
          <w:bCs/>
          <w:color w:val="000000" w:themeColor="text1"/>
        </w:rPr>
        <w:t xml:space="preserve">” (SOP </w:t>
      </w:r>
      <w:proofErr w:type="spellStart"/>
      <w:r w:rsidR="00F652E4" w:rsidRPr="00E8534F">
        <w:rPr>
          <w:bCs/>
          <w:color w:val="000000" w:themeColor="text1"/>
        </w:rPr>
        <w:t>No.QCG</w:t>
      </w:r>
      <w:proofErr w:type="spellEnd"/>
      <w:r w:rsidR="00F652E4" w:rsidRPr="00E8534F">
        <w:rPr>
          <w:bCs/>
          <w:color w:val="000000" w:themeColor="text1"/>
        </w:rPr>
        <w:t>/2/086)</w:t>
      </w:r>
      <w:r w:rsidR="00F652E4" w:rsidRPr="00E8534F">
        <w:rPr>
          <w:bCs/>
          <w:iCs/>
          <w:color w:val="000000" w:themeColor="text1"/>
        </w:rPr>
        <w:t>.</w:t>
      </w:r>
    </w:p>
    <w:p w:rsidR="00C97E58" w:rsidRPr="00E8534F" w:rsidRDefault="00DC7F54" w:rsidP="00D43008">
      <w:pPr>
        <w:widowControl w:val="0"/>
        <w:numPr>
          <w:ilvl w:val="2"/>
          <w:numId w:val="21"/>
        </w:numPr>
        <w:ind w:left="900" w:hanging="900"/>
        <w:rPr>
          <w:b/>
          <w:bCs/>
          <w:color w:val="000000" w:themeColor="text1"/>
        </w:rPr>
      </w:pPr>
      <w:r w:rsidRPr="00E8534F">
        <w:rPr>
          <w:bCs/>
          <w:color w:val="000000" w:themeColor="text1"/>
        </w:rPr>
        <w:t>For photosensitive materials, the sample will be withdrawn from the container under low lighting, preferable less than 10</w:t>
      </w:r>
      <w:r w:rsidR="008B231D" w:rsidRPr="00E8534F">
        <w:rPr>
          <w:bCs/>
          <w:color w:val="000000" w:themeColor="text1"/>
        </w:rPr>
        <w:t xml:space="preserve"> </w:t>
      </w:r>
      <w:proofErr w:type="gramStart"/>
      <w:r w:rsidR="008B231D" w:rsidRPr="00E8534F">
        <w:rPr>
          <w:bCs/>
          <w:color w:val="000000" w:themeColor="text1"/>
        </w:rPr>
        <w:t>lux</w:t>
      </w:r>
      <w:proofErr w:type="gramEnd"/>
      <w:r w:rsidR="008B231D" w:rsidRPr="00E8534F">
        <w:rPr>
          <w:bCs/>
          <w:color w:val="000000" w:themeColor="text1"/>
        </w:rPr>
        <w:t xml:space="preserve"> in an amber colored bottle/ polybag</w:t>
      </w:r>
      <w:r w:rsidR="00E54946" w:rsidRPr="00E8534F">
        <w:rPr>
          <w:bCs/>
          <w:color w:val="000000" w:themeColor="text1"/>
        </w:rPr>
        <w:t>/sterile glass tube</w:t>
      </w:r>
      <w:r w:rsidR="008B231D" w:rsidRPr="00E8534F">
        <w:rPr>
          <w:bCs/>
          <w:color w:val="000000" w:themeColor="text1"/>
        </w:rPr>
        <w:t xml:space="preserve"> and Cover with black polybag</w:t>
      </w:r>
    </w:p>
    <w:p w:rsidR="00457704" w:rsidRDefault="00457704" w:rsidP="00457704">
      <w:pPr>
        <w:pStyle w:val="ListParagraph"/>
        <w:ind w:left="900"/>
        <w:contextualSpacing w:val="0"/>
        <w:jc w:val="both"/>
        <w:rPr>
          <w:b/>
          <w:bCs/>
          <w:color w:val="000000" w:themeColor="text1"/>
          <w:u w:val="single"/>
        </w:rPr>
      </w:pPr>
    </w:p>
    <w:p w:rsidR="00457704" w:rsidRDefault="00457704" w:rsidP="00457704">
      <w:pPr>
        <w:pStyle w:val="ListParagraph"/>
        <w:ind w:left="900"/>
        <w:contextualSpacing w:val="0"/>
        <w:jc w:val="both"/>
        <w:rPr>
          <w:b/>
          <w:bCs/>
          <w:color w:val="000000" w:themeColor="text1"/>
          <w:u w:val="single"/>
        </w:rPr>
      </w:pPr>
    </w:p>
    <w:p w:rsidR="00DC7F54" w:rsidRPr="00E8534F" w:rsidRDefault="00DC7F54" w:rsidP="00D43008">
      <w:pPr>
        <w:pStyle w:val="ListParagraph"/>
        <w:numPr>
          <w:ilvl w:val="1"/>
          <w:numId w:val="4"/>
        </w:numPr>
        <w:ind w:left="900" w:hanging="900"/>
        <w:contextualSpacing w:val="0"/>
        <w:jc w:val="both"/>
        <w:rPr>
          <w:b/>
          <w:bCs/>
          <w:color w:val="000000" w:themeColor="text1"/>
          <w:u w:val="single"/>
        </w:rPr>
      </w:pPr>
      <w:r w:rsidRPr="00E8534F">
        <w:rPr>
          <w:b/>
          <w:bCs/>
          <w:color w:val="000000" w:themeColor="text1"/>
          <w:u w:val="single"/>
        </w:rPr>
        <w:t>Sampling Procedure for Powder and Pellets:</w:t>
      </w:r>
    </w:p>
    <w:p w:rsidR="00321E57" w:rsidRPr="00E8534F" w:rsidRDefault="00321E57" w:rsidP="00D43008">
      <w:pPr>
        <w:widowControl w:val="0"/>
        <w:numPr>
          <w:ilvl w:val="2"/>
          <w:numId w:val="37"/>
        </w:numPr>
        <w:ind w:left="900" w:hanging="900"/>
        <w:rPr>
          <w:bCs/>
          <w:color w:val="000000" w:themeColor="text1"/>
        </w:rPr>
      </w:pPr>
      <w:r w:rsidRPr="00E8534F">
        <w:rPr>
          <w:bCs/>
          <w:color w:val="000000" w:themeColor="text1"/>
        </w:rPr>
        <w:t>During Sampling</w:t>
      </w:r>
      <w:r w:rsidR="00282270" w:rsidRPr="00E8534F">
        <w:rPr>
          <w:bCs/>
          <w:color w:val="000000" w:themeColor="text1"/>
        </w:rPr>
        <w:t xml:space="preserve"> </w:t>
      </w:r>
      <w:r w:rsidR="00B123FF" w:rsidRPr="00E8534F">
        <w:rPr>
          <w:bCs/>
          <w:color w:val="000000" w:themeColor="text1"/>
        </w:rPr>
        <w:t xml:space="preserve">for </w:t>
      </w:r>
      <w:r w:rsidR="00282270" w:rsidRPr="00E8534F">
        <w:rPr>
          <w:bCs/>
          <w:color w:val="000000" w:themeColor="text1"/>
        </w:rPr>
        <w:t xml:space="preserve">Identification </w:t>
      </w:r>
      <w:r w:rsidR="00B123FF" w:rsidRPr="00E8534F">
        <w:rPr>
          <w:bCs/>
          <w:color w:val="000000" w:themeColor="text1"/>
        </w:rPr>
        <w:t xml:space="preserve">of the sample </w:t>
      </w:r>
      <w:r w:rsidRPr="00E8534F">
        <w:rPr>
          <w:bCs/>
          <w:color w:val="000000" w:themeColor="text1"/>
        </w:rPr>
        <w:t xml:space="preserve">NIR must be used </w:t>
      </w:r>
      <w:r w:rsidR="00B123FF" w:rsidRPr="00E8534F">
        <w:rPr>
          <w:bCs/>
          <w:color w:val="000000" w:themeColor="text1"/>
        </w:rPr>
        <w:t>a</w:t>
      </w:r>
      <w:r w:rsidRPr="00E8534F">
        <w:rPr>
          <w:bCs/>
          <w:color w:val="000000" w:themeColor="text1"/>
        </w:rPr>
        <w:t>ccording to (SOP No. QCG/2/080)</w:t>
      </w:r>
    </w:p>
    <w:p w:rsidR="00DC7F54" w:rsidRPr="00E8534F" w:rsidRDefault="00DC7F54" w:rsidP="00D43008">
      <w:pPr>
        <w:widowControl w:val="0"/>
        <w:numPr>
          <w:ilvl w:val="2"/>
          <w:numId w:val="37"/>
        </w:numPr>
        <w:ind w:left="900" w:hanging="900"/>
        <w:rPr>
          <w:bCs/>
          <w:color w:val="000000" w:themeColor="text1"/>
        </w:rPr>
      </w:pPr>
      <w:r w:rsidRPr="00E8534F">
        <w:rPr>
          <w:bCs/>
          <w:color w:val="000000" w:themeColor="text1"/>
        </w:rPr>
        <w:t>Remove the cover from sampling rod/thieves and insert it vertically into the container and make sure that all three sampling compartments on the sampling rod/thieve should be closed.</w:t>
      </w:r>
    </w:p>
    <w:p w:rsidR="00DC7F54" w:rsidRPr="00E8534F" w:rsidRDefault="00DC7F54" w:rsidP="00D43008">
      <w:pPr>
        <w:widowControl w:val="0"/>
        <w:numPr>
          <w:ilvl w:val="2"/>
          <w:numId w:val="37"/>
        </w:numPr>
        <w:ind w:left="900" w:hanging="900"/>
        <w:rPr>
          <w:bCs/>
          <w:color w:val="000000" w:themeColor="text1"/>
        </w:rPr>
      </w:pPr>
      <w:r w:rsidRPr="00E8534F">
        <w:rPr>
          <w:bCs/>
          <w:color w:val="000000" w:themeColor="text1"/>
        </w:rPr>
        <w:t>When sampling rod/thieve is completely immersed in powder/pellets then open the sampling compartment by turning around the internal rod/thieve and ensure to collect powder/pellets in respective compartments.</w:t>
      </w:r>
    </w:p>
    <w:p w:rsidR="00DC7F54" w:rsidRPr="00E8534F" w:rsidRDefault="00DC7F54" w:rsidP="00D43008">
      <w:pPr>
        <w:widowControl w:val="0"/>
        <w:numPr>
          <w:ilvl w:val="2"/>
          <w:numId w:val="37"/>
        </w:numPr>
        <w:ind w:left="900" w:hanging="900"/>
        <w:rPr>
          <w:bCs/>
          <w:color w:val="000000" w:themeColor="text1"/>
        </w:rPr>
      </w:pPr>
      <w:r w:rsidRPr="00E8534F">
        <w:rPr>
          <w:bCs/>
          <w:color w:val="000000" w:themeColor="text1"/>
        </w:rPr>
        <w:t>Takeout the sampling rod/thieve from container after closing the sampling compartments.</w:t>
      </w:r>
    </w:p>
    <w:p w:rsidR="00DB1AA5" w:rsidRPr="00E8534F" w:rsidRDefault="00DC7F54" w:rsidP="00D43008">
      <w:pPr>
        <w:widowControl w:val="0"/>
        <w:numPr>
          <w:ilvl w:val="2"/>
          <w:numId w:val="37"/>
        </w:numPr>
        <w:ind w:left="900" w:hanging="900"/>
        <w:rPr>
          <w:bCs/>
          <w:color w:val="000000" w:themeColor="text1"/>
        </w:rPr>
      </w:pPr>
      <w:r w:rsidRPr="00E8534F">
        <w:rPr>
          <w:color w:val="000000" w:themeColor="text1"/>
        </w:rPr>
        <w:t>Preferably w</w:t>
      </w:r>
      <w:r w:rsidRPr="00E8534F">
        <w:rPr>
          <w:bCs/>
          <w:color w:val="000000" w:themeColor="text1"/>
        </w:rPr>
        <w:t>ithdraw the sample from top, mid and bottom of the container with the help of cleaned</w:t>
      </w:r>
      <w:r w:rsidR="00E54946" w:rsidRPr="00E8534F">
        <w:rPr>
          <w:bCs/>
          <w:color w:val="000000" w:themeColor="text1"/>
        </w:rPr>
        <w:t>/sterile</w:t>
      </w:r>
      <w:r w:rsidRPr="00E8534F">
        <w:rPr>
          <w:bCs/>
          <w:color w:val="000000" w:themeColor="text1"/>
        </w:rPr>
        <w:t xml:space="preserve"> spatula and store it in p</w:t>
      </w:r>
      <w:r w:rsidR="00487FA2" w:rsidRPr="00E8534F">
        <w:rPr>
          <w:bCs/>
          <w:color w:val="000000" w:themeColor="text1"/>
        </w:rPr>
        <w:t xml:space="preserve">roperly </w:t>
      </w:r>
      <w:r w:rsidR="00DB1AA5" w:rsidRPr="00E8534F">
        <w:rPr>
          <w:bCs/>
          <w:color w:val="000000" w:themeColor="text1"/>
        </w:rPr>
        <w:t>information in</w:t>
      </w:r>
      <w:r w:rsidR="00487FA2" w:rsidRPr="00E8534F">
        <w:rPr>
          <w:bCs/>
          <w:color w:val="000000" w:themeColor="text1"/>
        </w:rPr>
        <w:t xml:space="preserve"> bottle/</w:t>
      </w:r>
      <w:r w:rsidR="00D6424E">
        <w:rPr>
          <w:bCs/>
          <w:color w:val="000000" w:themeColor="text1"/>
        </w:rPr>
        <w:t xml:space="preserve"> sterile</w:t>
      </w:r>
      <w:r w:rsidR="00E54946" w:rsidRPr="00E8534F">
        <w:rPr>
          <w:bCs/>
          <w:color w:val="000000" w:themeColor="text1"/>
        </w:rPr>
        <w:t xml:space="preserve"> glass tube               </w:t>
      </w:r>
      <w:r w:rsidRPr="00E8534F">
        <w:rPr>
          <w:bCs/>
          <w:color w:val="000000" w:themeColor="text1"/>
        </w:rPr>
        <w:t>polybag</w:t>
      </w:r>
      <w:r w:rsidR="00487FA2" w:rsidRPr="00E8534F">
        <w:rPr>
          <w:bCs/>
          <w:color w:val="000000" w:themeColor="text1"/>
        </w:rPr>
        <w:t xml:space="preserve"> sealed </w:t>
      </w:r>
      <w:r w:rsidR="00954C80" w:rsidRPr="00E8534F">
        <w:rPr>
          <w:bCs/>
          <w:color w:val="000000" w:themeColor="text1"/>
        </w:rPr>
        <w:t>with cable</w:t>
      </w:r>
      <w:r w:rsidR="00807EC1" w:rsidRPr="00E8534F">
        <w:rPr>
          <w:bCs/>
          <w:color w:val="000000" w:themeColor="text1"/>
        </w:rPr>
        <w:t xml:space="preserve"> tie</w:t>
      </w:r>
      <w:r w:rsidRPr="00E8534F">
        <w:rPr>
          <w:bCs/>
          <w:color w:val="000000" w:themeColor="text1"/>
        </w:rPr>
        <w:t>.</w:t>
      </w:r>
      <w:r w:rsidR="00A73444" w:rsidRPr="00E8534F">
        <w:rPr>
          <w:bCs/>
          <w:color w:val="000000" w:themeColor="text1"/>
        </w:rPr>
        <w:t xml:space="preserve"> </w:t>
      </w:r>
      <w:r w:rsidR="00DB1AA5" w:rsidRPr="00E8534F">
        <w:rPr>
          <w:bCs/>
          <w:color w:val="000000" w:themeColor="text1"/>
        </w:rPr>
        <w:t>Analyst will write on front side on bottle</w:t>
      </w:r>
      <w:r w:rsidR="00BF453E" w:rsidRPr="00E8534F">
        <w:rPr>
          <w:bCs/>
          <w:color w:val="000000" w:themeColor="text1"/>
        </w:rPr>
        <w:t>/polybag</w:t>
      </w:r>
      <w:r w:rsidR="00D127C8" w:rsidRPr="00E8534F">
        <w:rPr>
          <w:bCs/>
          <w:color w:val="000000" w:themeColor="text1"/>
        </w:rPr>
        <w:t>/sterile glass tube</w:t>
      </w:r>
      <w:r w:rsidR="00DB1AA5" w:rsidRPr="00E8534F">
        <w:rPr>
          <w:bCs/>
          <w:color w:val="000000" w:themeColor="text1"/>
        </w:rPr>
        <w:t xml:space="preserve"> mentioned below information.</w:t>
      </w:r>
    </w:p>
    <w:p w:rsidR="00A73444" w:rsidRPr="00E8534F" w:rsidRDefault="00A73444" w:rsidP="00D43008">
      <w:pPr>
        <w:widowControl w:val="0"/>
        <w:numPr>
          <w:ilvl w:val="0"/>
          <w:numId w:val="39"/>
        </w:numPr>
        <w:tabs>
          <w:tab w:val="left" w:pos="0"/>
        </w:tabs>
        <w:ind w:left="900" w:hanging="900"/>
        <w:rPr>
          <w:bCs/>
          <w:color w:val="000000" w:themeColor="text1"/>
        </w:rPr>
      </w:pPr>
      <w:r w:rsidRPr="00E8534F">
        <w:rPr>
          <w:bCs/>
          <w:color w:val="000000" w:themeColor="text1"/>
        </w:rPr>
        <w:t>Material Name</w:t>
      </w:r>
    </w:p>
    <w:p w:rsidR="00A73444" w:rsidRPr="00E8534F" w:rsidRDefault="00A73444" w:rsidP="00D43008">
      <w:pPr>
        <w:pStyle w:val="ListParagraph"/>
        <w:widowControl w:val="0"/>
        <w:numPr>
          <w:ilvl w:val="0"/>
          <w:numId w:val="39"/>
        </w:numPr>
        <w:tabs>
          <w:tab w:val="left" w:pos="0"/>
        </w:tabs>
        <w:ind w:left="900" w:hanging="900"/>
        <w:rPr>
          <w:bCs/>
          <w:color w:val="000000" w:themeColor="text1"/>
        </w:rPr>
      </w:pPr>
      <w:r w:rsidRPr="00E8534F">
        <w:rPr>
          <w:bCs/>
          <w:color w:val="000000" w:themeColor="text1"/>
        </w:rPr>
        <w:t>Batch Number</w:t>
      </w:r>
    </w:p>
    <w:p w:rsidR="00A73444" w:rsidRPr="00E8534F" w:rsidRDefault="00A73444" w:rsidP="00D43008">
      <w:pPr>
        <w:pStyle w:val="ListParagraph"/>
        <w:widowControl w:val="0"/>
        <w:numPr>
          <w:ilvl w:val="0"/>
          <w:numId w:val="39"/>
        </w:numPr>
        <w:tabs>
          <w:tab w:val="left" w:pos="0"/>
        </w:tabs>
        <w:ind w:left="900" w:hanging="900"/>
        <w:rPr>
          <w:bCs/>
          <w:color w:val="000000" w:themeColor="text1"/>
        </w:rPr>
      </w:pPr>
      <w:r w:rsidRPr="00E8534F">
        <w:rPr>
          <w:bCs/>
          <w:color w:val="000000" w:themeColor="text1"/>
        </w:rPr>
        <w:t xml:space="preserve">No of Container. </w:t>
      </w:r>
    </w:p>
    <w:p w:rsidR="00B4384C" w:rsidRPr="00E8534F" w:rsidRDefault="00B4384C" w:rsidP="00D43008">
      <w:pPr>
        <w:pStyle w:val="ListParagraph"/>
        <w:widowControl w:val="0"/>
        <w:tabs>
          <w:tab w:val="left" w:pos="0"/>
        </w:tabs>
        <w:ind w:left="900"/>
        <w:rPr>
          <w:bCs/>
          <w:color w:val="000000" w:themeColor="text1"/>
        </w:rPr>
      </w:pPr>
    </w:p>
    <w:p w:rsidR="00DC7F54" w:rsidRDefault="00DC7F54" w:rsidP="00D43008">
      <w:pPr>
        <w:widowControl w:val="0"/>
        <w:numPr>
          <w:ilvl w:val="2"/>
          <w:numId w:val="37"/>
        </w:numPr>
        <w:ind w:left="900" w:hanging="900"/>
        <w:jc w:val="both"/>
        <w:rPr>
          <w:bCs/>
          <w:color w:val="000000" w:themeColor="text1"/>
        </w:rPr>
      </w:pPr>
      <w:r w:rsidRPr="00E8534F">
        <w:rPr>
          <w:bCs/>
          <w:color w:val="000000" w:themeColor="text1"/>
        </w:rPr>
        <w:t xml:space="preserve">After sampling cover the sampling rod/thieves </w:t>
      </w:r>
      <w:r w:rsidR="001307B4" w:rsidRPr="00E8534F">
        <w:rPr>
          <w:bCs/>
          <w:color w:val="000000" w:themeColor="text1"/>
        </w:rPr>
        <w:t xml:space="preserve">and dip tube </w:t>
      </w:r>
      <w:r w:rsidRPr="00E8534F">
        <w:rPr>
          <w:bCs/>
          <w:color w:val="000000" w:themeColor="text1"/>
        </w:rPr>
        <w:t>with wrapping paper or polybags to avoid contamination with affixing the status label “</w:t>
      </w:r>
      <w:r w:rsidR="00B54965" w:rsidRPr="00E8534F">
        <w:rPr>
          <w:bCs/>
          <w:color w:val="000000" w:themeColor="text1"/>
        </w:rPr>
        <w:t xml:space="preserve">Tool </w:t>
      </w:r>
      <w:r w:rsidR="00151907" w:rsidRPr="00E8534F">
        <w:rPr>
          <w:bCs/>
          <w:color w:val="000000" w:themeColor="text1"/>
        </w:rPr>
        <w:t>to</w:t>
      </w:r>
      <w:r w:rsidRPr="00E8534F">
        <w:rPr>
          <w:bCs/>
          <w:color w:val="000000" w:themeColor="text1"/>
        </w:rPr>
        <w:t xml:space="preserve"> Be Cleaned”</w:t>
      </w:r>
      <w:r w:rsidRPr="00E8534F">
        <w:rPr>
          <w:bCs/>
          <w:iCs/>
          <w:color w:val="000000" w:themeColor="text1"/>
        </w:rPr>
        <w:t xml:space="preserve"> </w:t>
      </w:r>
      <w:r w:rsidR="00B54965" w:rsidRPr="00E8534F">
        <w:rPr>
          <w:bCs/>
          <w:iCs/>
          <w:color w:val="000000" w:themeColor="text1"/>
        </w:rPr>
        <w:t>Document No</w:t>
      </w:r>
      <w:r w:rsidR="003D1208" w:rsidRPr="00E8534F">
        <w:rPr>
          <w:bCs/>
          <w:iCs/>
          <w:color w:val="000000" w:themeColor="text1"/>
        </w:rPr>
        <w:t>. (</w:t>
      </w:r>
      <w:r w:rsidR="00B54965" w:rsidRPr="00E8534F">
        <w:rPr>
          <w:bCs/>
          <w:iCs/>
          <w:color w:val="000000" w:themeColor="text1"/>
        </w:rPr>
        <w:t xml:space="preserve">QCG/5/226) </w:t>
      </w:r>
      <w:r w:rsidRPr="00E8534F">
        <w:rPr>
          <w:bCs/>
          <w:color w:val="000000" w:themeColor="text1"/>
        </w:rPr>
        <w:t>and displace the labelled used sampling rod/thieves</w:t>
      </w:r>
      <w:r w:rsidR="0035599F" w:rsidRPr="00E8534F">
        <w:rPr>
          <w:bCs/>
          <w:color w:val="000000" w:themeColor="text1"/>
        </w:rPr>
        <w:t xml:space="preserve"> dip tube/rod</w:t>
      </w:r>
      <w:r w:rsidRPr="00E8534F">
        <w:rPr>
          <w:bCs/>
          <w:color w:val="000000" w:themeColor="text1"/>
        </w:rPr>
        <w:t xml:space="preserve"> to washing area </w:t>
      </w:r>
      <w:r w:rsidR="00BC6307" w:rsidRPr="00E8534F">
        <w:rPr>
          <w:bCs/>
          <w:color w:val="000000" w:themeColor="text1"/>
        </w:rPr>
        <w:t>of warehouse/QC</w:t>
      </w:r>
      <w:r w:rsidR="004C2B8C" w:rsidRPr="00E8534F">
        <w:rPr>
          <w:bCs/>
          <w:color w:val="000000" w:themeColor="text1"/>
        </w:rPr>
        <w:t xml:space="preserve"> department.</w:t>
      </w:r>
    </w:p>
    <w:p w:rsidR="00FB083E" w:rsidRDefault="00FB083E" w:rsidP="00FB083E">
      <w:pPr>
        <w:widowControl w:val="0"/>
        <w:ind w:left="900"/>
        <w:jc w:val="both"/>
        <w:rPr>
          <w:bCs/>
          <w:color w:val="000000" w:themeColor="text1"/>
        </w:rPr>
      </w:pPr>
    </w:p>
    <w:p w:rsidR="00B15B74" w:rsidRPr="00E8534F" w:rsidRDefault="00B15B74" w:rsidP="00D43008">
      <w:pPr>
        <w:pStyle w:val="ListParagraph"/>
        <w:numPr>
          <w:ilvl w:val="1"/>
          <w:numId w:val="4"/>
        </w:numPr>
        <w:ind w:left="900" w:hanging="900"/>
        <w:contextualSpacing w:val="0"/>
        <w:jc w:val="both"/>
        <w:rPr>
          <w:b/>
          <w:bCs/>
          <w:color w:val="000000" w:themeColor="text1"/>
          <w:u w:val="single"/>
        </w:rPr>
      </w:pPr>
      <w:r w:rsidRPr="00E8534F">
        <w:rPr>
          <w:b/>
          <w:bCs/>
          <w:color w:val="000000" w:themeColor="text1"/>
          <w:u w:val="single"/>
        </w:rPr>
        <w:t xml:space="preserve">Sampling </w:t>
      </w:r>
      <w:r w:rsidR="001E243E" w:rsidRPr="00E8534F">
        <w:rPr>
          <w:b/>
          <w:bCs/>
          <w:color w:val="000000" w:themeColor="text1"/>
          <w:u w:val="single"/>
        </w:rPr>
        <w:t>Procedure for</w:t>
      </w:r>
      <w:r w:rsidRPr="00E8534F">
        <w:rPr>
          <w:b/>
          <w:bCs/>
          <w:color w:val="000000" w:themeColor="text1"/>
          <w:u w:val="single"/>
        </w:rPr>
        <w:t xml:space="preserve"> Saccharomyces </w:t>
      </w:r>
      <w:proofErr w:type="spellStart"/>
      <w:r w:rsidRPr="00E8534F">
        <w:rPr>
          <w:b/>
          <w:bCs/>
          <w:color w:val="000000" w:themeColor="text1"/>
          <w:u w:val="single"/>
        </w:rPr>
        <w:t>Boulardii</w:t>
      </w:r>
      <w:proofErr w:type="spellEnd"/>
      <w:r w:rsidRPr="00E8534F">
        <w:rPr>
          <w:b/>
          <w:bCs/>
          <w:color w:val="000000" w:themeColor="text1"/>
          <w:u w:val="single"/>
        </w:rPr>
        <w:t>:</w:t>
      </w:r>
    </w:p>
    <w:p w:rsidR="00B15B74" w:rsidRPr="00E8534F" w:rsidRDefault="00B15B74" w:rsidP="00D43008">
      <w:pPr>
        <w:pStyle w:val="ListParagraph"/>
        <w:widowControl w:val="0"/>
        <w:numPr>
          <w:ilvl w:val="2"/>
          <w:numId w:val="22"/>
        </w:numPr>
        <w:suppressAutoHyphens/>
        <w:ind w:left="907" w:hanging="907"/>
        <w:contextualSpacing w:val="0"/>
        <w:jc w:val="both"/>
        <w:rPr>
          <w:color w:val="000000" w:themeColor="text1"/>
        </w:rPr>
      </w:pPr>
      <w:r w:rsidRPr="00E8534F">
        <w:rPr>
          <w:color w:val="000000" w:themeColor="text1"/>
        </w:rPr>
        <w:t xml:space="preserve">Sampling of </w:t>
      </w:r>
      <w:r w:rsidRPr="00E8534F">
        <w:rPr>
          <w:bCs/>
          <w:color w:val="000000" w:themeColor="text1"/>
        </w:rPr>
        <w:t xml:space="preserve">Saccharomyces </w:t>
      </w:r>
      <w:proofErr w:type="spellStart"/>
      <w:r w:rsidRPr="00E8534F">
        <w:rPr>
          <w:bCs/>
          <w:color w:val="000000" w:themeColor="text1"/>
        </w:rPr>
        <w:t>Boulardii</w:t>
      </w:r>
      <w:proofErr w:type="spellEnd"/>
      <w:r w:rsidRPr="00E8534F">
        <w:rPr>
          <w:bCs/>
          <w:color w:val="000000" w:themeColor="text1"/>
        </w:rPr>
        <w:t xml:space="preserve"> shall be carried out</w:t>
      </w:r>
      <w:r w:rsidR="00D127C8" w:rsidRPr="00E8534F">
        <w:rPr>
          <w:bCs/>
          <w:color w:val="000000" w:themeColor="text1"/>
        </w:rPr>
        <w:t xml:space="preserve"> </w:t>
      </w:r>
      <w:r w:rsidR="003914F2" w:rsidRPr="00E8534F">
        <w:rPr>
          <w:bCs/>
          <w:color w:val="000000" w:themeColor="text1"/>
        </w:rPr>
        <w:t>in sterile glass tube</w:t>
      </w:r>
      <w:r w:rsidRPr="00E8534F">
        <w:rPr>
          <w:bCs/>
          <w:color w:val="000000" w:themeColor="text1"/>
        </w:rPr>
        <w:t xml:space="preserve"> in controlled humidity area (RH ≤ 35%) as well as Temperature NMT 30 °C</w:t>
      </w:r>
    </w:p>
    <w:p w:rsidR="00B15B74" w:rsidRPr="00E8534F" w:rsidRDefault="00B15B74" w:rsidP="00D43008">
      <w:pPr>
        <w:pStyle w:val="ListParagraph"/>
        <w:widowControl w:val="0"/>
        <w:numPr>
          <w:ilvl w:val="2"/>
          <w:numId w:val="22"/>
        </w:numPr>
        <w:suppressAutoHyphens/>
        <w:ind w:left="907" w:hanging="907"/>
        <w:contextualSpacing w:val="0"/>
        <w:jc w:val="both"/>
        <w:rPr>
          <w:bCs/>
          <w:color w:val="000000" w:themeColor="text1"/>
        </w:rPr>
      </w:pPr>
      <w:r w:rsidRPr="00E8534F">
        <w:rPr>
          <w:color w:val="000000" w:themeColor="text1"/>
        </w:rPr>
        <w:t xml:space="preserve"> </w:t>
      </w:r>
      <w:r w:rsidR="003914F2" w:rsidRPr="00E8534F">
        <w:rPr>
          <w:color w:val="000000" w:themeColor="text1"/>
        </w:rPr>
        <w:t xml:space="preserve">Sr. Executive </w:t>
      </w:r>
      <w:r w:rsidRPr="00E8534F">
        <w:rPr>
          <w:color w:val="000000" w:themeColor="text1"/>
        </w:rPr>
        <w:t>QC</w:t>
      </w:r>
      <w:r w:rsidR="003914F2" w:rsidRPr="00E8534F">
        <w:rPr>
          <w:color w:val="000000" w:themeColor="text1"/>
        </w:rPr>
        <w:t xml:space="preserve"> Microbiology/</w:t>
      </w:r>
      <w:r w:rsidRPr="00E8534F">
        <w:rPr>
          <w:color w:val="000000" w:themeColor="text1"/>
        </w:rPr>
        <w:t xml:space="preserve"> </w:t>
      </w:r>
      <w:r w:rsidR="002829B6" w:rsidRPr="00E8534F">
        <w:rPr>
          <w:color w:val="000000" w:themeColor="text1"/>
        </w:rPr>
        <w:t xml:space="preserve">designated </w:t>
      </w:r>
      <w:r w:rsidRPr="00E8534F">
        <w:rPr>
          <w:color w:val="000000" w:themeColor="text1"/>
        </w:rPr>
        <w:t xml:space="preserve">person </w:t>
      </w:r>
      <w:r w:rsidRPr="00E8534F">
        <w:rPr>
          <w:bCs/>
          <w:color w:val="000000" w:themeColor="text1"/>
        </w:rPr>
        <w:t>inspect each bags physically against COA.</w:t>
      </w:r>
    </w:p>
    <w:p w:rsidR="00B15B74" w:rsidRPr="00E8534F" w:rsidRDefault="00B15B74" w:rsidP="00D43008">
      <w:pPr>
        <w:pStyle w:val="ListParagraph"/>
        <w:widowControl w:val="0"/>
        <w:numPr>
          <w:ilvl w:val="2"/>
          <w:numId w:val="22"/>
        </w:numPr>
        <w:suppressAutoHyphens/>
        <w:ind w:left="907" w:hanging="907"/>
        <w:contextualSpacing w:val="0"/>
        <w:jc w:val="both"/>
        <w:rPr>
          <w:bCs/>
          <w:color w:val="000000" w:themeColor="text1"/>
        </w:rPr>
      </w:pPr>
      <w:r w:rsidRPr="00E8534F">
        <w:rPr>
          <w:bCs/>
          <w:color w:val="000000" w:themeColor="text1"/>
        </w:rPr>
        <w:lastRenderedPageBreak/>
        <w:t>Same procedure to be perform as defined in raw material sampling.</w:t>
      </w:r>
    </w:p>
    <w:p w:rsidR="00B15B74" w:rsidRDefault="00B15B74" w:rsidP="00D43008">
      <w:pPr>
        <w:pStyle w:val="ListParagraph"/>
        <w:widowControl w:val="0"/>
        <w:numPr>
          <w:ilvl w:val="2"/>
          <w:numId w:val="22"/>
        </w:numPr>
        <w:suppressAutoHyphens/>
        <w:ind w:left="907" w:hanging="907"/>
        <w:contextualSpacing w:val="0"/>
        <w:jc w:val="both"/>
        <w:rPr>
          <w:color w:val="000000" w:themeColor="text1"/>
        </w:rPr>
      </w:pPr>
      <w:r w:rsidRPr="00E8534F">
        <w:rPr>
          <w:bCs/>
          <w:color w:val="000000" w:themeColor="text1"/>
        </w:rPr>
        <w:t xml:space="preserve">Note: During physical inspection containers found damaged and segregate any damaged containers as </w:t>
      </w:r>
      <w:r w:rsidR="00FC6F7E">
        <w:rPr>
          <w:bCs/>
          <w:color w:val="000000" w:themeColor="text1"/>
        </w:rPr>
        <w:t>well as QC person will inform QC</w:t>
      </w:r>
      <w:r w:rsidRPr="00E8534F">
        <w:rPr>
          <w:bCs/>
          <w:color w:val="000000" w:themeColor="text1"/>
        </w:rPr>
        <w:t xml:space="preserve"> Manager and note in Inspection &amp; Sampling Report and</w:t>
      </w:r>
      <w:r w:rsidRPr="00E8534F">
        <w:rPr>
          <w:color w:val="000000" w:themeColor="text1"/>
        </w:rPr>
        <w:t xml:space="preserve"> Paste the Hold Label (QAG/5/008).</w:t>
      </w:r>
    </w:p>
    <w:p w:rsidR="00FB083E" w:rsidRPr="00E8534F" w:rsidRDefault="00FB083E" w:rsidP="00FB083E">
      <w:pPr>
        <w:pStyle w:val="ListParagraph"/>
        <w:widowControl w:val="0"/>
        <w:suppressAutoHyphens/>
        <w:ind w:left="907"/>
        <w:contextualSpacing w:val="0"/>
        <w:jc w:val="both"/>
        <w:rPr>
          <w:color w:val="000000" w:themeColor="text1"/>
        </w:rPr>
      </w:pPr>
    </w:p>
    <w:p w:rsidR="00B15B74" w:rsidRPr="00E8534F" w:rsidRDefault="00B15B74" w:rsidP="00D43008">
      <w:pPr>
        <w:pStyle w:val="ListParagraph"/>
        <w:numPr>
          <w:ilvl w:val="1"/>
          <w:numId w:val="4"/>
        </w:numPr>
        <w:ind w:left="900" w:hanging="900"/>
        <w:contextualSpacing w:val="0"/>
        <w:jc w:val="both"/>
        <w:rPr>
          <w:b/>
          <w:bCs/>
          <w:color w:val="000000" w:themeColor="text1"/>
          <w:u w:val="single"/>
        </w:rPr>
      </w:pPr>
      <w:r w:rsidRPr="00E8534F">
        <w:rPr>
          <w:b/>
          <w:bCs/>
          <w:color w:val="000000" w:themeColor="text1"/>
          <w:u w:val="single"/>
        </w:rPr>
        <w:t>Sampling Procedure for Sterile Raw Materials:</w:t>
      </w:r>
    </w:p>
    <w:p w:rsidR="00B15B74" w:rsidRPr="00E8534F" w:rsidRDefault="00B15B74" w:rsidP="00D43008">
      <w:pPr>
        <w:pStyle w:val="ListParagraph"/>
        <w:numPr>
          <w:ilvl w:val="2"/>
          <w:numId w:val="40"/>
        </w:numPr>
        <w:autoSpaceDE w:val="0"/>
        <w:autoSpaceDN w:val="0"/>
        <w:adjustRightInd w:val="0"/>
        <w:ind w:left="936" w:hanging="936"/>
        <w:contextualSpacing w:val="0"/>
        <w:jc w:val="both"/>
        <w:rPr>
          <w:color w:val="000000" w:themeColor="text1"/>
        </w:rPr>
      </w:pPr>
      <w:r w:rsidRPr="00E8534F">
        <w:rPr>
          <w:color w:val="000000" w:themeColor="text1"/>
        </w:rPr>
        <w:t>Sterile Materials shall be sampled under aseptic conditions,</w:t>
      </w:r>
      <w:r w:rsidR="003914F2" w:rsidRPr="00E8534F">
        <w:rPr>
          <w:color w:val="000000" w:themeColor="text1"/>
        </w:rPr>
        <w:t xml:space="preserve"> in sterile glass bottles</w:t>
      </w:r>
      <w:r w:rsidRPr="00E8534F">
        <w:rPr>
          <w:color w:val="000000" w:themeColor="text1"/>
        </w:rPr>
        <w:t xml:space="preserve"> to avoid the risk of loss of sterility.</w:t>
      </w:r>
    </w:p>
    <w:p w:rsidR="00B15B74" w:rsidRPr="00E8534F" w:rsidRDefault="00B15B74" w:rsidP="00D43008">
      <w:pPr>
        <w:pStyle w:val="ListParagraph"/>
        <w:numPr>
          <w:ilvl w:val="2"/>
          <w:numId w:val="40"/>
        </w:numPr>
        <w:autoSpaceDE w:val="0"/>
        <w:autoSpaceDN w:val="0"/>
        <w:adjustRightInd w:val="0"/>
        <w:ind w:left="936" w:hanging="936"/>
        <w:contextualSpacing w:val="0"/>
        <w:jc w:val="both"/>
        <w:rPr>
          <w:color w:val="000000" w:themeColor="text1"/>
        </w:rPr>
      </w:pPr>
      <w:r w:rsidRPr="00E8534F">
        <w:rPr>
          <w:color w:val="000000" w:themeColor="text1"/>
        </w:rPr>
        <w:t>The QC person must inspect all the containers / consignment physically according to manufacturer’s approved supplier list own specification as per certificate of analysis (COA) provided by the manufacturer and GRN, including description of item, lot number or batch number, manufacturing date, expiry/ re-evaluation date, source, storage condition and general physical condition of the containers and note down the specification as per COA in the inspection &amp; sampling report (QCG/5/197).</w:t>
      </w:r>
    </w:p>
    <w:p w:rsidR="00B15B74" w:rsidRPr="00E8534F" w:rsidRDefault="00B15B74" w:rsidP="00D43008">
      <w:pPr>
        <w:pStyle w:val="ListParagraph"/>
        <w:numPr>
          <w:ilvl w:val="2"/>
          <w:numId w:val="40"/>
        </w:numPr>
        <w:autoSpaceDE w:val="0"/>
        <w:autoSpaceDN w:val="0"/>
        <w:adjustRightInd w:val="0"/>
        <w:ind w:left="936" w:hanging="936"/>
        <w:contextualSpacing w:val="0"/>
        <w:jc w:val="both"/>
        <w:rPr>
          <w:color w:val="000000" w:themeColor="text1"/>
        </w:rPr>
      </w:pPr>
      <w:r w:rsidRPr="00E8534F">
        <w:rPr>
          <w:color w:val="000000" w:themeColor="text1"/>
        </w:rPr>
        <w:t>Inspect each container for its physical appearance and storage condition.</w:t>
      </w:r>
    </w:p>
    <w:p w:rsidR="00B15B74" w:rsidRPr="00E8534F" w:rsidRDefault="00B15B74" w:rsidP="00D43008">
      <w:pPr>
        <w:pStyle w:val="ListParagraph"/>
        <w:numPr>
          <w:ilvl w:val="2"/>
          <w:numId w:val="40"/>
        </w:numPr>
        <w:autoSpaceDE w:val="0"/>
        <w:autoSpaceDN w:val="0"/>
        <w:adjustRightInd w:val="0"/>
        <w:ind w:left="936" w:hanging="936"/>
        <w:contextualSpacing w:val="0"/>
        <w:jc w:val="both"/>
        <w:rPr>
          <w:color w:val="000000" w:themeColor="text1"/>
        </w:rPr>
      </w:pPr>
      <w:r w:rsidRPr="00E8534F">
        <w:rPr>
          <w:color w:val="000000" w:themeColor="text1"/>
        </w:rPr>
        <w:t>The QC person must inspect all the container</w:t>
      </w:r>
      <w:r w:rsidR="003914F2" w:rsidRPr="00E8534F">
        <w:rPr>
          <w:color w:val="000000" w:themeColor="text1"/>
        </w:rPr>
        <w:t>s</w:t>
      </w:r>
      <w:r w:rsidRPr="00E8534F">
        <w:rPr>
          <w:color w:val="000000" w:themeColor="text1"/>
        </w:rPr>
        <w:t xml:space="preserve"> / consignment for proper sealing &amp; labeling (manufacturer label &amp; ware house Quarantine label).</w:t>
      </w:r>
    </w:p>
    <w:p w:rsidR="00B15B74" w:rsidRPr="00E8534F" w:rsidRDefault="00B15B74" w:rsidP="00D43008">
      <w:pPr>
        <w:pStyle w:val="ListParagraph"/>
        <w:numPr>
          <w:ilvl w:val="2"/>
          <w:numId w:val="40"/>
        </w:numPr>
        <w:autoSpaceDE w:val="0"/>
        <w:autoSpaceDN w:val="0"/>
        <w:adjustRightInd w:val="0"/>
        <w:ind w:left="936" w:hanging="936"/>
        <w:contextualSpacing w:val="0"/>
        <w:jc w:val="both"/>
        <w:rPr>
          <w:color w:val="000000" w:themeColor="text1"/>
        </w:rPr>
      </w:pPr>
      <w:r w:rsidRPr="00E8534F">
        <w:rPr>
          <w:color w:val="000000" w:themeColor="text1"/>
        </w:rPr>
        <w:t>If vials are provided with container, QC person will forward the vial sample to</w:t>
      </w:r>
      <w:r w:rsidR="00930D50" w:rsidRPr="00E8534F">
        <w:rPr>
          <w:color w:val="000000" w:themeColor="text1"/>
        </w:rPr>
        <w:t xml:space="preserve"> analyst in</w:t>
      </w:r>
      <w:r w:rsidRPr="00E8534F">
        <w:rPr>
          <w:color w:val="000000" w:themeColor="text1"/>
        </w:rPr>
        <w:t xml:space="preserve"> QC lab then paste the Sampled Label </w:t>
      </w:r>
      <w:r w:rsidR="00604ABA" w:rsidRPr="00E8534F">
        <w:rPr>
          <w:color w:val="000000" w:themeColor="text1"/>
        </w:rPr>
        <w:t>(</w:t>
      </w:r>
      <w:r w:rsidRPr="00E8534F">
        <w:rPr>
          <w:color w:val="000000" w:themeColor="text1"/>
        </w:rPr>
        <w:t>QAG/5/009</w:t>
      </w:r>
      <w:r w:rsidR="00604ABA" w:rsidRPr="00E8534F">
        <w:rPr>
          <w:color w:val="000000" w:themeColor="text1"/>
        </w:rPr>
        <w:t>)</w:t>
      </w:r>
      <w:r w:rsidRPr="00E8534F">
        <w:rPr>
          <w:color w:val="000000" w:themeColor="text1"/>
        </w:rPr>
        <w:t>.</w:t>
      </w:r>
    </w:p>
    <w:p w:rsidR="00B15B74" w:rsidRPr="00E8534F" w:rsidRDefault="00B15B74" w:rsidP="00D43008">
      <w:pPr>
        <w:pStyle w:val="ListParagraph"/>
        <w:numPr>
          <w:ilvl w:val="2"/>
          <w:numId w:val="40"/>
        </w:numPr>
        <w:autoSpaceDE w:val="0"/>
        <w:autoSpaceDN w:val="0"/>
        <w:adjustRightInd w:val="0"/>
        <w:ind w:left="936" w:hanging="936"/>
        <w:contextualSpacing w:val="0"/>
        <w:jc w:val="both"/>
        <w:rPr>
          <w:color w:val="000000" w:themeColor="text1"/>
        </w:rPr>
      </w:pPr>
      <w:r w:rsidRPr="00E8534F">
        <w:rPr>
          <w:color w:val="000000" w:themeColor="text1"/>
        </w:rPr>
        <w:t>If vials not provided with consignment, then QC analyst calculate the potency from COA provided by Manufacturer &amp; given released label on the basis of COA &amp; vials sampled by during filling of 1st batch for testing purpose.</w:t>
      </w:r>
    </w:p>
    <w:p w:rsidR="00C34C24" w:rsidRDefault="00C34C24" w:rsidP="00D43008">
      <w:pPr>
        <w:ind w:left="900"/>
        <w:jc w:val="both"/>
        <w:rPr>
          <w:b/>
          <w:color w:val="000000" w:themeColor="text1"/>
        </w:rPr>
      </w:pPr>
    </w:p>
    <w:p w:rsidR="00B15B74" w:rsidRDefault="00B15B74" w:rsidP="00FB083E">
      <w:pPr>
        <w:ind w:left="900" w:hanging="900"/>
        <w:jc w:val="both"/>
        <w:rPr>
          <w:color w:val="000000" w:themeColor="text1"/>
        </w:rPr>
      </w:pPr>
      <w:r w:rsidRPr="00E8534F">
        <w:rPr>
          <w:b/>
          <w:color w:val="000000" w:themeColor="text1"/>
        </w:rPr>
        <w:t xml:space="preserve">Note: </w:t>
      </w:r>
      <w:r w:rsidR="00FB083E">
        <w:rPr>
          <w:b/>
          <w:color w:val="000000" w:themeColor="text1"/>
        </w:rPr>
        <w:tab/>
      </w:r>
      <w:r w:rsidRPr="00E8534F">
        <w:rPr>
          <w:color w:val="000000" w:themeColor="text1"/>
        </w:rPr>
        <w:t>During physical inspection</w:t>
      </w:r>
      <w:r w:rsidR="00361FE1">
        <w:rPr>
          <w:color w:val="000000" w:themeColor="text1"/>
        </w:rPr>
        <w:t xml:space="preserve"> if any</w:t>
      </w:r>
      <w:r w:rsidRPr="00E8534F">
        <w:rPr>
          <w:color w:val="000000" w:themeColor="text1"/>
        </w:rPr>
        <w:t xml:space="preserve"> container found </w:t>
      </w:r>
      <w:r w:rsidR="00361FE1">
        <w:rPr>
          <w:color w:val="000000" w:themeColor="text1"/>
        </w:rPr>
        <w:t>damaged or dented</w:t>
      </w:r>
      <w:r w:rsidR="00FB083E">
        <w:rPr>
          <w:color w:val="000000" w:themeColor="text1"/>
        </w:rPr>
        <w:t>,</w:t>
      </w:r>
      <w:r w:rsidR="00361FE1">
        <w:rPr>
          <w:color w:val="000000" w:themeColor="text1"/>
        </w:rPr>
        <w:t xml:space="preserve"> </w:t>
      </w:r>
      <w:r w:rsidRPr="00E8534F">
        <w:rPr>
          <w:color w:val="000000" w:themeColor="text1"/>
        </w:rPr>
        <w:t xml:space="preserve">the Hold Label (QAG/5/008) </w:t>
      </w:r>
      <w:r w:rsidR="00FB083E">
        <w:rPr>
          <w:color w:val="000000" w:themeColor="text1"/>
        </w:rPr>
        <w:t xml:space="preserve">will be pasted </w:t>
      </w:r>
      <w:r w:rsidR="00361FE1">
        <w:rPr>
          <w:color w:val="000000" w:themeColor="text1"/>
        </w:rPr>
        <w:t xml:space="preserve">and </w:t>
      </w:r>
      <w:r w:rsidRPr="00E8534F">
        <w:rPr>
          <w:color w:val="000000" w:themeColor="text1"/>
        </w:rPr>
        <w:t>inform</w:t>
      </w:r>
      <w:r w:rsidR="00FB083E">
        <w:rPr>
          <w:color w:val="000000" w:themeColor="text1"/>
        </w:rPr>
        <w:t>ed</w:t>
      </w:r>
      <w:r w:rsidRPr="00E8534F">
        <w:rPr>
          <w:color w:val="000000" w:themeColor="text1"/>
        </w:rPr>
        <w:t xml:space="preserve"> to </w:t>
      </w:r>
      <w:r w:rsidR="00930D50" w:rsidRPr="00E8534F">
        <w:rPr>
          <w:color w:val="000000" w:themeColor="text1"/>
        </w:rPr>
        <w:t>QC</w:t>
      </w:r>
      <w:r w:rsidR="00361FE1">
        <w:rPr>
          <w:color w:val="000000" w:themeColor="text1"/>
        </w:rPr>
        <w:t xml:space="preserve"> Manager.</w:t>
      </w:r>
      <w:r w:rsidR="006B3CEB">
        <w:rPr>
          <w:color w:val="000000" w:themeColor="text1"/>
        </w:rPr>
        <w:t xml:space="preserve"> If material is not </w:t>
      </w:r>
      <w:r w:rsidR="00FB083E">
        <w:rPr>
          <w:color w:val="000000" w:themeColor="text1"/>
        </w:rPr>
        <w:t>exposed,</w:t>
      </w:r>
      <w:r w:rsidR="006B3CEB">
        <w:rPr>
          <w:color w:val="000000" w:themeColor="text1"/>
        </w:rPr>
        <w:t xml:space="preserve"> sampling </w:t>
      </w:r>
      <w:r w:rsidR="00FB083E">
        <w:rPr>
          <w:color w:val="000000" w:themeColor="text1"/>
        </w:rPr>
        <w:t xml:space="preserve">will be performed on </w:t>
      </w:r>
      <w:r w:rsidR="006B3CEB">
        <w:rPr>
          <w:color w:val="000000" w:themeColor="text1"/>
        </w:rPr>
        <w:t xml:space="preserve">QC </w:t>
      </w:r>
      <w:r w:rsidR="00FB083E">
        <w:rPr>
          <w:color w:val="000000" w:themeColor="text1"/>
        </w:rPr>
        <w:t>M</w:t>
      </w:r>
      <w:r w:rsidR="006B3CEB">
        <w:rPr>
          <w:color w:val="000000" w:themeColor="text1"/>
        </w:rPr>
        <w:t>anager</w:t>
      </w:r>
      <w:r w:rsidR="00FB083E">
        <w:rPr>
          <w:color w:val="000000" w:themeColor="text1"/>
        </w:rPr>
        <w:t>’s</w:t>
      </w:r>
      <w:r w:rsidR="006B3CEB">
        <w:rPr>
          <w:color w:val="000000" w:themeColor="text1"/>
        </w:rPr>
        <w:t xml:space="preserve"> decision</w:t>
      </w:r>
      <w:r w:rsidR="006B3CEB" w:rsidRPr="00D73E0E">
        <w:rPr>
          <w:color w:val="000000" w:themeColor="text1"/>
        </w:rPr>
        <w:t xml:space="preserve">. </w:t>
      </w:r>
      <w:r w:rsidR="00361FE1" w:rsidRPr="00D73E0E">
        <w:rPr>
          <w:color w:val="000000" w:themeColor="text1"/>
        </w:rPr>
        <w:t xml:space="preserve"> In</w:t>
      </w:r>
      <w:r w:rsidR="00FB083E" w:rsidRPr="00D73E0E">
        <w:rPr>
          <w:color w:val="000000" w:themeColor="text1"/>
        </w:rPr>
        <w:t xml:space="preserve"> </w:t>
      </w:r>
      <w:r w:rsidR="00361FE1" w:rsidRPr="00D73E0E">
        <w:rPr>
          <w:color w:val="000000" w:themeColor="text1"/>
        </w:rPr>
        <w:t>case</w:t>
      </w:r>
      <w:r w:rsidR="00EC117A" w:rsidRPr="00D73E0E">
        <w:rPr>
          <w:color w:val="000000" w:themeColor="text1"/>
        </w:rPr>
        <w:t xml:space="preserve"> material is exposed</w:t>
      </w:r>
      <w:r w:rsidR="00D73E0E" w:rsidRPr="00D73E0E">
        <w:rPr>
          <w:color w:val="000000" w:themeColor="text1"/>
        </w:rPr>
        <w:t>,</w:t>
      </w:r>
      <w:r w:rsidR="00EC117A" w:rsidRPr="00D73E0E">
        <w:rPr>
          <w:color w:val="000000" w:themeColor="text1"/>
        </w:rPr>
        <w:t xml:space="preserve"> supply chain department </w:t>
      </w:r>
      <w:r w:rsidR="00D73E0E">
        <w:rPr>
          <w:color w:val="000000" w:themeColor="text1"/>
        </w:rPr>
        <w:t xml:space="preserve">will be informed </w:t>
      </w:r>
      <w:r w:rsidR="00EC117A" w:rsidRPr="00D73E0E">
        <w:rPr>
          <w:color w:val="000000" w:themeColor="text1"/>
        </w:rPr>
        <w:t xml:space="preserve">and </w:t>
      </w:r>
      <w:r w:rsidR="00D73E0E" w:rsidRPr="00D73E0E">
        <w:rPr>
          <w:color w:val="000000" w:themeColor="text1"/>
        </w:rPr>
        <w:t xml:space="preserve">Raw Material </w:t>
      </w:r>
      <w:r w:rsidR="00EC117A" w:rsidRPr="00D73E0E">
        <w:rPr>
          <w:color w:val="000000" w:themeColor="text1"/>
        </w:rPr>
        <w:t xml:space="preserve">Rejection Note </w:t>
      </w:r>
      <w:r w:rsidR="00D73E0E" w:rsidRPr="00D73E0E">
        <w:rPr>
          <w:color w:val="000000" w:themeColor="text1"/>
        </w:rPr>
        <w:t xml:space="preserve">(QCG/5/232) </w:t>
      </w:r>
      <w:r w:rsidR="00D73E0E">
        <w:rPr>
          <w:color w:val="000000" w:themeColor="text1"/>
        </w:rPr>
        <w:t xml:space="preserve">will be issued </w:t>
      </w:r>
      <w:r w:rsidR="00D73E0E" w:rsidRPr="00D73E0E">
        <w:rPr>
          <w:color w:val="000000" w:themeColor="text1"/>
        </w:rPr>
        <w:t>as per procedure.</w:t>
      </w:r>
      <w:r w:rsidR="00EC117A">
        <w:rPr>
          <w:color w:val="000000" w:themeColor="text1"/>
        </w:rPr>
        <w:t xml:space="preserve"> </w:t>
      </w:r>
    </w:p>
    <w:p w:rsidR="00FB083E" w:rsidRPr="00E8534F" w:rsidRDefault="00FB083E" w:rsidP="00D43008">
      <w:pPr>
        <w:ind w:left="900"/>
        <w:jc w:val="both"/>
        <w:rPr>
          <w:color w:val="000000" w:themeColor="text1"/>
        </w:rPr>
      </w:pPr>
    </w:p>
    <w:p w:rsidR="00DC7F54" w:rsidRPr="00E8534F" w:rsidRDefault="00DC7F54" w:rsidP="00D43008">
      <w:pPr>
        <w:pStyle w:val="ListParagraph"/>
        <w:numPr>
          <w:ilvl w:val="1"/>
          <w:numId w:val="4"/>
        </w:numPr>
        <w:ind w:left="900" w:hanging="900"/>
        <w:contextualSpacing w:val="0"/>
        <w:jc w:val="both"/>
        <w:rPr>
          <w:b/>
          <w:bCs/>
          <w:color w:val="000000" w:themeColor="text1"/>
          <w:u w:val="single"/>
        </w:rPr>
      </w:pPr>
      <w:r w:rsidRPr="00E8534F">
        <w:rPr>
          <w:b/>
          <w:bCs/>
          <w:color w:val="000000" w:themeColor="text1"/>
          <w:u w:val="single"/>
        </w:rPr>
        <w:t>Sampling Procedure for Liquid:</w:t>
      </w:r>
    </w:p>
    <w:p w:rsidR="00DC7F54" w:rsidRPr="00E8534F" w:rsidRDefault="00DC7F54" w:rsidP="00D43008">
      <w:pPr>
        <w:widowControl w:val="0"/>
        <w:numPr>
          <w:ilvl w:val="2"/>
          <w:numId w:val="23"/>
        </w:numPr>
        <w:ind w:left="900" w:hanging="900"/>
        <w:jc w:val="both"/>
        <w:rPr>
          <w:bCs/>
          <w:color w:val="000000" w:themeColor="text1"/>
        </w:rPr>
      </w:pPr>
      <w:r w:rsidRPr="00E8534F">
        <w:rPr>
          <w:bCs/>
          <w:color w:val="000000" w:themeColor="text1"/>
        </w:rPr>
        <w:t xml:space="preserve">Remove the cover and insert </w:t>
      </w:r>
      <w:r w:rsidR="00637B4C" w:rsidRPr="00E8534F">
        <w:rPr>
          <w:bCs/>
          <w:color w:val="000000" w:themeColor="text1"/>
        </w:rPr>
        <w:t>dip tube</w:t>
      </w:r>
      <w:r w:rsidRPr="00E8534F">
        <w:rPr>
          <w:bCs/>
          <w:color w:val="000000" w:themeColor="text1"/>
        </w:rPr>
        <w:t xml:space="preserve"> vertically into the drum containing liquid in specified position i.e. top of the drum to collect liquid sample. </w:t>
      </w:r>
    </w:p>
    <w:p w:rsidR="00DB1AA5" w:rsidRDefault="005C0223" w:rsidP="00D43008">
      <w:pPr>
        <w:widowControl w:val="0"/>
        <w:numPr>
          <w:ilvl w:val="2"/>
          <w:numId w:val="23"/>
        </w:numPr>
        <w:ind w:left="900" w:hanging="900"/>
        <w:rPr>
          <w:bCs/>
          <w:color w:val="000000" w:themeColor="text1"/>
        </w:rPr>
      </w:pPr>
      <w:r w:rsidRPr="00E8534F">
        <w:rPr>
          <w:bCs/>
          <w:color w:val="000000" w:themeColor="text1"/>
        </w:rPr>
        <w:t xml:space="preserve">Takeout the dip </w:t>
      </w:r>
      <w:r w:rsidR="00A00993" w:rsidRPr="00E8534F">
        <w:rPr>
          <w:bCs/>
          <w:color w:val="000000" w:themeColor="text1"/>
        </w:rPr>
        <w:t>tube</w:t>
      </w:r>
      <w:r w:rsidR="00DC7F54" w:rsidRPr="00E8534F">
        <w:rPr>
          <w:bCs/>
          <w:color w:val="000000" w:themeColor="text1"/>
        </w:rPr>
        <w:t xml:space="preserve"> from drum, collect the sample into properly cleaned</w:t>
      </w:r>
      <w:r w:rsidR="00DB1AA5" w:rsidRPr="00E8534F">
        <w:rPr>
          <w:bCs/>
          <w:color w:val="000000" w:themeColor="text1"/>
        </w:rPr>
        <w:t>, Analyst will write on front side on bottle</w:t>
      </w:r>
      <w:r w:rsidR="003914F2" w:rsidRPr="00E8534F">
        <w:rPr>
          <w:bCs/>
          <w:color w:val="000000" w:themeColor="text1"/>
        </w:rPr>
        <w:t>/sterile glass tube</w:t>
      </w:r>
      <w:r w:rsidR="00DB1AA5" w:rsidRPr="00E8534F">
        <w:rPr>
          <w:bCs/>
          <w:color w:val="000000" w:themeColor="text1"/>
        </w:rPr>
        <w:t xml:space="preserve"> mentioned below information.</w:t>
      </w:r>
    </w:p>
    <w:p w:rsidR="00FB083E" w:rsidRPr="00E8534F" w:rsidRDefault="00FB083E" w:rsidP="00FB083E">
      <w:pPr>
        <w:widowControl w:val="0"/>
        <w:ind w:left="900"/>
        <w:rPr>
          <w:bCs/>
          <w:color w:val="000000" w:themeColor="text1"/>
        </w:rPr>
      </w:pPr>
    </w:p>
    <w:p w:rsidR="00DB1AA5" w:rsidRPr="00E8534F" w:rsidRDefault="00DB1AA5" w:rsidP="00D43008">
      <w:pPr>
        <w:pStyle w:val="ListParagraph"/>
        <w:widowControl w:val="0"/>
        <w:numPr>
          <w:ilvl w:val="0"/>
          <w:numId w:val="41"/>
        </w:numPr>
        <w:ind w:left="900" w:hanging="900"/>
        <w:rPr>
          <w:bCs/>
          <w:color w:val="000000" w:themeColor="text1"/>
        </w:rPr>
      </w:pPr>
      <w:r w:rsidRPr="00E8534F">
        <w:rPr>
          <w:bCs/>
          <w:color w:val="000000" w:themeColor="text1"/>
        </w:rPr>
        <w:t>Material Name</w:t>
      </w:r>
    </w:p>
    <w:p w:rsidR="00DB1AA5" w:rsidRPr="00E8534F" w:rsidRDefault="00DB1AA5" w:rsidP="00D43008">
      <w:pPr>
        <w:pStyle w:val="ListParagraph"/>
        <w:widowControl w:val="0"/>
        <w:numPr>
          <w:ilvl w:val="0"/>
          <w:numId w:val="41"/>
        </w:numPr>
        <w:ind w:left="900" w:hanging="900"/>
        <w:rPr>
          <w:bCs/>
          <w:color w:val="000000" w:themeColor="text1"/>
        </w:rPr>
      </w:pPr>
      <w:r w:rsidRPr="00E8534F">
        <w:rPr>
          <w:bCs/>
          <w:color w:val="000000" w:themeColor="text1"/>
        </w:rPr>
        <w:t>Batch Number</w:t>
      </w:r>
    </w:p>
    <w:p w:rsidR="00DC7F54" w:rsidRDefault="00DB1AA5" w:rsidP="00D43008">
      <w:pPr>
        <w:pStyle w:val="ListParagraph"/>
        <w:widowControl w:val="0"/>
        <w:numPr>
          <w:ilvl w:val="0"/>
          <w:numId w:val="41"/>
        </w:numPr>
        <w:ind w:left="900" w:hanging="900"/>
        <w:rPr>
          <w:bCs/>
          <w:color w:val="000000" w:themeColor="text1"/>
        </w:rPr>
      </w:pPr>
      <w:r w:rsidRPr="00E8534F">
        <w:rPr>
          <w:bCs/>
          <w:color w:val="000000" w:themeColor="text1"/>
        </w:rPr>
        <w:t xml:space="preserve">No of Container. </w:t>
      </w:r>
    </w:p>
    <w:p w:rsidR="00FB083E" w:rsidRPr="00E8534F" w:rsidRDefault="00FB083E" w:rsidP="00FB083E">
      <w:pPr>
        <w:pStyle w:val="ListParagraph"/>
        <w:widowControl w:val="0"/>
        <w:ind w:left="900"/>
        <w:rPr>
          <w:bCs/>
          <w:color w:val="000000" w:themeColor="text1"/>
        </w:rPr>
      </w:pPr>
    </w:p>
    <w:p w:rsidR="00DC7F54" w:rsidRDefault="00DC7F54" w:rsidP="00D43008">
      <w:pPr>
        <w:widowControl w:val="0"/>
        <w:numPr>
          <w:ilvl w:val="2"/>
          <w:numId w:val="23"/>
        </w:numPr>
        <w:ind w:left="900" w:hanging="900"/>
        <w:jc w:val="both"/>
        <w:rPr>
          <w:bCs/>
          <w:color w:val="000000" w:themeColor="text1"/>
        </w:rPr>
      </w:pPr>
      <w:r w:rsidRPr="00E8534F">
        <w:rPr>
          <w:bCs/>
          <w:color w:val="000000" w:themeColor="text1"/>
        </w:rPr>
        <w:t>Sampled material must not be returned to bulk containers.</w:t>
      </w:r>
    </w:p>
    <w:p w:rsidR="00D73E0E" w:rsidRPr="00E8534F" w:rsidRDefault="00D73E0E" w:rsidP="00D73E0E">
      <w:pPr>
        <w:widowControl w:val="0"/>
        <w:ind w:left="900"/>
        <w:jc w:val="both"/>
        <w:rPr>
          <w:bCs/>
          <w:color w:val="000000" w:themeColor="text1"/>
        </w:rPr>
      </w:pPr>
    </w:p>
    <w:p w:rsidR="00DC7F54" w:rsidRDefault="00DC7F54" w:rsidP="00D73E0E">
      <w:pPr>
        <w:widowControl w:val="0"/>
        <w:numPr>
          <w:ilvl w:val="2"/>
          <w:numId w:val="23"/>
        </w:numPr>
        <w:ind w:left="900" w:hanging="900"/>
        <w:jc w:val="both"/>
        <w:rPr>
          <w:bCs/>
          <w:color w:val="000000" w:themeColor="text1"/>
        </w:rPr>
      </w:pPr>
      <w:r w:rsidRPr="00E8534F">
        <w:rPr>
          <w:bCs/>
          <w:color w:val="000000" w:themeColor="text1"/>
        </w:rPr>
        <w:t xml:space="preserve">After sampling cover the sampling dipper with wrapping paper or polybags to avoid contamination with affixing </w:t>
      </w:r>
      <w:r w:rsidR="004C4A03" w:rsidRPr="00E8534F">
        <w:rPr>
          <w:bCs/>
          <w:color w:val="000000" w:themeColor="text1"/>
        </w:rPr>
        <w:t xml:space="preserve">the status label </w:t>
      </w:r>
      <w:r w:rsidR="00151907" w:rsidRPr="00E8534F">
        <w:rPr>
          <w:bCs/>
          <w:color w:val="000000" w:themeColor="text1"/>
        </w:rPr>
        <w:t>“Tool to Be Cleaned”</w:t>
      </w:r>
      <w:r w:rsidR="00151907" w:rsidRPr="00E8534F">
        <w:rPr>
          <w:bCs/>
          <w:iCs/>
          <w:color w:val="000000" w:themeColor="text1"/>
        </w:rPr>
        <w:t xml:space="preserve"> Document No. (QCG/5/226) </w:t>
      </w:r>
      <w:r w:rsidR="00151907" w:rsidRPr="00E8534F">
        <w:rPr>
          <w:bCs/>
          <w:color w:val="000000" w:themeColor="text1"/>
        </w:rPr>
        <w:t>and displace the labelled used sampling rod/thieves dip tube/rod to washing area of warehouse.</w:t>
      </w:r>
    </w:p>
    <w:p w:rsidR="00FB083E" w:rsidRPr="00E8534F" w:rsidRDefault="00FB083E" w:rsidP="00FB083E">
      <w:pPr>
        <w:widowControl w:val="0"/>
        <w:ind w:left="900"/>
        <w:jc w:val="both"/>
        <w:rPr>
          <w:bCs/>
          <w:color w:val="000000" w:themeColor="text1"/>
        </w:rPr>
      </w:pPr>
    </w:p>
    <w:p w:rsidR="00DC7F54" w:rsidRPr="00E8534F" w:rsidRDefault="00DC7F54" w:rsidP="00D43008">
      <w:pPr>
        <w:pStyle w:val="ListParagraph"/>
        <w:numPr>
          <w:ilvl w:val="1"/>
          <w:numId w:val="4"/>
        </w:numPr>
        <w:ind w:left="900" w:hanging="900"/>
        <w:contextualSpacing w:val="0"/>
        <w:jc w:val="both"/>
        <w:rPr>
          <w:b/>
          <w:bCs/>
          <w:color w:val="000000" w:themeColor="text1"/>
          <w:u w:val="single"/>
        </w:rPr>
      </w:pPr>
      <w:r w:rsidRPr="00E8534F">
        <w:rPr>
          <w:b/>
          <w:bCs/>
          <w:color w:val="000000" w:themeColor="text1"/>
          <w:u w:val="single"/>
        </w:rPr>
        <w:t>Sampling Procedure of Capsule Shell:</w:t>
      </w:r>
    </w:p>
    <w:p w:rsidR="00DB1AA5" w:rsidRDefault="00DC7F54" w:rsidP="00D43008">
      <w:pPr>
        <w:widowControl w:val="0"/>
        <w:numPr>
          <w:ilvl w:val="2"/>
          <w:numId w:val="24"/>
        </w:numPr>
        <w:ind w:left="900" w:hanging="900"/>
        <w:rPr>
          <w:bCs/>
          <w:color w:val="000000" w:themeColor="text1"/>
        </w:rPr>
      </w:pPr>
      <w:r w:rsidRPr="00E8534F">
        <w:rPr>
          <w:bCs/>
          <w:color w:val="000000" w:themeColor="text1"/>
        </w:rPr>
        <w:t xml:space="preserve">Remove the cover from sampling scoop and insert vertically into the container containing capsule shells and collect the sample into </w:t>
      </w:r>
      <w:r w:rsidR="00DB1AA5" w:rsidRPr="00E8534F">
        <w:rPr>
          <w:bCs/>
          <w:color w:val="000000" w:themeColor="text1"/>
        </w:rPr>
        <w:t>information in bottle</w:t>
      </w:r>
      <w:r w:rsidR="003914F2" w:rsidRPr="00E8534F">
        <w:rPr>
          <w:bCs/>
          <w:color w:val="000000" w:themeColor="text1"/>
        </w:rPr>
        <w:t>/sterile glass tube</w:t>
      </w:r>
      <w:r w:rsidR="00DB1AA5" w:rsidRPr="00E8534F">
        <w:rPr>
          <w:bCs/>
          <w:color w:val="000000" w:themeColor="text1"/>
        </w:rPr>
        <w:t xml:space="preserve">/polybag sealed with cable tie. </w:t>
      </w:r>
      <w:r w:rsidR="00A700DB" w:rsidRPr="00E8534F">
        <w:rPr>
          <w:bCs/>
          <w:color w:val="000000" w:themeColor="text1"/>
        </w:rPr>
        <w:t>Analyst will write on front side on bottle</w:t>
      </w:r>
      <w:r w:rsidR="00F6140E" w:rsidRPr="00E8534F">
        <w:rPr>
          <w:bCs/>
          <w:color w:val="000000" w:themeColor="text1"/>
        </w:rPr>
        <w:t>/sterile glass tube</w:t>
      </w:r>
      <w:r w:rsidR="00A700DB" w:rsidRPr="00E8534F">
        <w:rPr>
          <w:bCs/>
          <w:color w:val="000000" w:themeColor="text1"/>
        </w:rPr>
        <w:t>/poly</w:t>
      </w:r>
      <w:r w:rsidR="00D73E0E">
        <w:rPr>
          <w:bCs/>
          <w:color w:val="000000" w:themeColor="text1"/>
        </w:rPr>
        <w:t>bag mentioned below information:</w:t>
      </w:r>
    </w:p>
    <w:p w:rsidR="00D73E0E" w:rsidRPr="00E8534F" w:rsidRDefault="00D73E0E" w:rsidP="00D73E0E">
      <w:pPr>
        <w:widowControl w:val="0"/>
        <w:ind w:left="900"/>
        <w:rPr>
          <w:bCs/>
          <w:color w:val="000000" w:themeColor="text1"/>
        </w:rPr>
      </w:pPr>
    </w:p>
    <w:p w:rsidR="00DB1AA5" w:rsidRPr="00E8534F" w:rsidRDefault="00DB1AA5" w:rsidP="00D43008">
      <w:pPr>
        <w:pStyle w:val="ListParagraph"/>
        <w:widowControl w:val="0"/>
        <w:numPr>
          <w:ilvl w:val="0"/>
          <w:numId w:val="42"/>
        </w:numPr>
        <w:ind w:left="900" w:hanging="900"/>
        <w:rPr>
          <w:bCs/>
          <w:color w:val="000000" w:themeColor="text1"/>
        </w:rPr>
      </w:pPr>
      <w:r w:rsidRPr="00E8534F">
        <w:rPr>
          <w:bCs/>
          <w:color w:val="000000" w:themeColor="text1"/>
        </w:rPr>
        <w:t>Material Name</w:t>
      </w:r>
    </w:p>
    <w:p w:rsidR="00783956" w:rsidRPr="00E8534F" w:rsidRDefault="00DB1AA5" w:rsidP="00D43008">
      <w:pPr>
        <w:pStyle w:val="ListParagraph"/>
        <w:widowControl w:val="0"/>
        <w:numPr>
          <w:ilvl w:val="0"/>
          <w:numId w:val="42"/>
        </w:numPr>
        <w:ind w:left="900" w:hanging="900"/>
        <w:rPr>
          <w:bCs/>
          <w:color w:val="000000" w:themeColor="text1"/>
        </w:rPr>
      </w:pPr>
      <w:r w:rsidRPr="00E8534F">
        <w:rPr>
          <w:bCs/>
          <w:color w:val="000000" w:themeColor="text1"/>
        </w:rPr>
        <w:t>Batch Number</w:t>
      </w:r>
    </w:p>
    <w:p w:rsidR="00865BD9" w:rsidRPr="00E8534F" w:rsidRDefault="00DB1AA5" w:rsidP="00D43008">
      <w:pPr>
        <w:pStyle w:val="ListParagraph"/>
        <w:widowControl w:val="0"/>
        <w:numPr>
          <w:ilvl w:val="0"/>
          <w:numId w:val="42"/>
        </w:numPr>
        <w:ind w:left="900" w:hanging="900"/>
        <w:rPr>
          <w:bCs/>
          <w:color w:val="000000" w:themeColor="text1"/>
        </w:rPr>
      </w:pPr>
      <w:r w:rsidRPr="00E8534F">
        <w:rPr>
          <w:bCs/>
          <w:color w:val="000000" w:themeColor="text1"/>
        </w:rPr>
        <w:t>No of Container</w:t>
      </w:r>
    </w:p>
    <w:p w:rsidR="00865BD9" w:rsidRPr="00E8534F" w:rsidRDefault="00865BD9" w:rsidP="00D43008">
      <w:pPr>
        <w:pStyle w:val="ListParagraph"/>
        <w:widowControl w:val="0"/>
        <w:ind w:left="900"/>
        <w:rPr>
          <w:bCs/>
          <w:color w:val="000000" w:themeColor="text1"/>
        </w:rPr>
      </w:pPr>
    </w:p>
    <w:p w:rsidR="009F4856" w:rsidRDefault="00DC7F54" w:rsidP="00D73E0E">
      <w:pPr>
        <w:widowControl w:val="0"/>
        <w:numPr>
          <w:ilvl w:val="2"/>
          <w:numId w:val="24"/>
        </w:numPr>
        <w:ind w:left="900" w:hanging="900"/>
        <w:rPr>
          <w:bCs/>
          <w:color w:val="000000" w:themeColor="text1"/>
        </w:rPr>
      </w:pPr>
      <w:r w:rsidRPr="00E8534F">
        <w:rPr>
          <w:bCs/>
          <w:color w:val="000000" w:themeColor="text1"/>
        </w:rPr>
        <w:t xml:space="preserve">After sampling cover the sampling scoop with wrapping paper or polybags to avoid contamination with affixing the status label </w:t>
      </w:r>
      <w:r w:rsidR="009F4856" w:rsidRPr="00E8534F">
        <w:rPr>
          <w:bCs/>
          <w:color w:val="000000" w:themeColor="text1"/>
        </w:rPr>
        <w:t xml:space="preserve">“Tool to </w:t>
      </w:r>
      <w:r w:rsidR="00D73E0E">
        <w:rPr>
          <w:bCs/>
          <w:color w:val="000000" w:themeColor="text1"/>
        </w:rPr>
        <w:t>b</w:t>
      </w:r>
      <w:r w:rsidR="009F4856" w:rsidRPr="00E8534F">
        <w:rPr>
          <w:bCs/>
          <w:color w:val="000000" w:themeColor="text1"/>
        </w:rPr>
        <w:t>e Cleaned”</w:t>
      </w:r>
      <w:r w:rsidR="009F4856" w:rsidRPr="00E8534F">
        <w:rPr>
          <w:bCs/>
          <w:iCs/>
          <w:color w:val="000000" w:themeColor="text1"/>
        </w:rPr>
        <w:t xml:space="preserve"> Document No. (QCG/5/226) </w:t>
      </w:r>
      <w:r w:rsidR="009F4856" w:rsidRPr="00E8534F">
        <w:rPr>
          <w:bCs/>
          <w:color w:val="000000" w:themeColor="text1"/>
        </w:rPr>
        <w:t>and displace the labelled used sampling rod/thieves dip tube/rod to washing area of warehouse.</w:t>
      </w:r>
    </w:p>
    <w:p w:rsidR="00D73E0E" w:rsidRPr="00E8534F" w:rsidRDefault="00D73E0E" w:rsidP="00D73E0E">
      <w:pPr>
        <w:widowControl w:val="0"/>
        <w:ind w:left="900"/>
        <w:jc w:val="both"/>
        <w:rPr>
          <w:bCs/>
          <w:color w:val="000000" w:themeColor="text1"/>
        </w:rPr>
      </w:pPr>
    </w:p>
    <w:p w:rsidR="00C425AC" w:rsidRPr="00E8534F" w:rsidRDefault="00C425AC" w:rsidP="00D43008">
      <w:pPr>
        <w:widowControl w:val="0"/>
        <w:numPr>
          <w:ilvl w:val="1"/>
          <w:numId w:val="4"/>
        </w:numPr>
        <w:ind w:left="900" w:hanging="900"/>
        <w:jc w:val="both"/>
        <w:rPr>
          <w:b/>
          <w:color w:val="000000" w:themeColor="text1"/>
          <w:u w:val="single"/>
        </w:rPr>
      </w:pPr>
      <w:r w:rsidRPr="00E8534F">
        <w:rPr>
          <w:b/>
          <w:bCs/>
          <w:color w:val="000000" w:themeColor="text1"/>
          <w:u w:val="single"/>
        </w:rPr>
        <w:t>Retest</w:t>
      </w:r>
      <w:r w:rsidRPr="00E8534F">
        <w:rPr>
          <w:b/>
          <w:color w:val="000000" w:themeColor="text1"/>
          <w:u w:val="single"/>
        </w:rPr>
        <w:t xml:space="preserve"> of Materials:</w:t>
      </w:r>
    </w:p>
    <w:p w:rsidR="00C425AC" w:rsidRPr="00E8534F" w:rsidRDefault="00C425AC" w:rsidP="00D43008">
      <w:pPr>
        <w:pStyle w:val="ListParagraph"/>
        <w:numPr>
          <w:ilvl w:val="2"/>
          <w:numId w:val="35"/>
        </w:numPr>
        <w:suppressAutoHyphens/>
        <w:ind w:left="907" w:hanging="907"/>
        <w:contextualSpacing w:val="0"/>
        <w:jc w:val="both"/>
        <w:rPr>
          <w:color w:val="000000" w:themeColor="text1"/>
        </w:rPr>
      </w:pPr>
      <w:r w:rsidRPr="00E8534F">
        <w:rPr>
          <w:color w:val="000000" w:themeColor="text1"/>
        </w:rPr>
        <w:t>QC person will run T-code (QA07) on SAP for generate Retest material GRN before one month of retest date expire.</w:t>
      </w:r>
      <w:r w:rsidR="00F24250" w:rsidRPr="00E8534F">
        <w:rPr>
          <w:color w:val="000000" w:themeColor="text1"/>
        </w:rPr>
        <w:t>as per SOP(QCG/2/83)</w:t>
      </w:r>
    </w:p>
    <w:p w:rsidR="00C425AC" w:rsidRDefault="00C425AC" w:rsidP="00D43008">
      <w:pPr>
        <w:pStyle w:val="ListParagraph"/>
        <w:numPr>
          <w:ilvl w:val="2"/>
          <w:numId w:val="35"/>
        </w:numPr>
        <w:suppressAutoHyphens/>
        <w:ind w:left="907" w:hanging="907"/>
        <w:contextualSpacing w:val="0"/>
        <w:jc w:val="both"/>
        <w:rPr>
          <w:color w:val="000000" w:themeColor="text1"/>
        </w:rPr>
      </w:pPr>
      <w:r w:rsidRPr="00E8534F">
        <w:rPr>
          <w:color w:val="000000" w:themeColor="text1"/>
        </w:rPr>
        <w:t>It should be placed in quarantine area, should be sample again and sampled by QC person same procedure to be perform as defined in raw material sampling.</w:t>
      </w:r>
    </w:p>
    <w:p w:rsidR="00D73E0E" w:rsidRPr="00E8534F" w:rsidRDefault="00D73E0E" w:rsidP="00D73E0E">
      <w:pPr>
        <w:pStyle w:val="ListParagraph"/>
        <w:suppressAutoHyphens/>
        <w:ind w:left="907"/>
        <w:contextualSpacing w:val="0"/>
        <w:jc w:val="both"/>
        <w:rPr>
          <w:color w:val="000000" w:themeColor="text1"/>
        </w:rPr>
      </w:pPr>
    </w:p>
    <w:p w:rsidR="00DC7F54" w:rsidRPr="00E8534F" w:rsidRDefault="00DC7F54" w:rsidP="00D43008">
      <w:pPr>
        <w:pStyle w:val="ListParagraph"/>
        <w:numPr>
          <w:ilvl w:val="1"/>
          <w:numId w:val="4"/>
        </w:numPr>
        <w:tabs>
          <w:tab w:val="left" w:pos="0"/>
        </w:tabs>
        <w:ind w:left="900" w:hanging="900"/>
        <w:contextualSpacing w:val="0"/>
        <w:jc w:val="both"/>
        <w:rPr>
          <w:b/>
          <w:bCs/>
          <w:color w:val="000000" w:themeColor="text1"/>
          <w:u w:val="single"/>
        </w:rPr>
      </w:pPr>
      <w:r w:rsidRPr="00E8534F">
        <w:rPr>
          <w:b/>
          <w:bCs/>
          <w:color w:val="000000" w:themeColor="text1"/>
          <w:u w:val="single"/>
        </w:rPr>
        <w:t>Cleaning of Sampling Tools:</w:t>
      </w:r>
    </w:p>
    <w:p w:rsidR="00DC7F54" w:rsidRPr="00E8534F" w:rsidRDefault="00DC7F54" w:rsidP="00D43008">
      <w:pPr>
        <w:widowControl w:val="0"/>
        <w:numPr>
          <w:ilvl w:val="2"/>
          <w:numId w:val="25"/>
        </w:numPr>
        <w:ind w:left="900" w:hanging="900"/>
        <w:jc w:val="both"/>
        <w:rPr>
          <w:bCs/>
          <w:color w:val="000000" w:themeColor="text1"/>
        </w:rPr>
      </w:pPr>
      <w:r w:rsidRPr="00E8534F">
        <w:rPr>
          <w:bCs/>
          <w:color w:val="000000" w:themeColor="text1"/>
        </w:rPr>
        <w:t xml:space="preserve">Cleaning of sampling tools should be done as per </w:t>
      </w:r>
      <w:r w:rsidR="00EE6958">
        <w:rPr>
          <w:bCs/>
          <w:color w:val="000000" w:themeColor="text1"/>
        </w:rPr>
        <w:t xml:space="preserve">procedure </w:t>
      </w:r>
      <w:r w:rsidR="00EE6958" w:rsidRPr="00E8534F">
        <w:rPr>
          <w:bCs/>
          <w:color w:val="000000" w:themeColor="text1"/>
        </w:rPr>
        <w:t>(</w:t>
      </w:r>
      <w:r w:rsidR="004C4A03" w:rsidRPr="00E8534F">
        <w:rPr>
          <w:bCs/>
          <w:color w:val="000000" w:themeColor="text1"/>
        </w:rPr>
        <w:t xml:space="preserve">SOP </w:t>
      </w:r>
      <w:proofErr w:type="spellStart"/>
      <w:r w:rsidR="004C4A03" w:rsidRPr="00E8534F">
        <w:rPr>
          <w:bCs/>
          <w:color w:val="000000" w:themeColor="text1"/>
        </w:rPr>
        <w:t>No.QCG</w:t>
      </w:r>
      <w:proofErr w:type="spellEnd"/>
      <w:r w:rsidR="004C4A03" w:rsidRPr="00E8534F">
        <w:rPr>
          <w:bCs/>
          <w:color w:val="000000" w:themeColor="text1"/>
        </w:rPr>
        <w:t>/2/086)</w:t>
      </w:r>
      <w:r w:rsidR="004C4A03" w:rsidRPr="00E8534F">
        <w:rPr>
          <w:bCs/>
          <w:iCs/>
          <w:color w:val="000000" w:themeColor="text1"/>
        </w:rPr>
        <w:t>.)</w:t>
      </w:r>
    </w:p>
    <w:p w:rsidR="00DC7F54" w:rsidRPr="00E8534F" w:rsidRDefault="00DC7F54" w:rsidP="00D43008">
      <w:pPr>
        <w:widowControl w:val="0"/>
        <w:numPr>
          <w:ilvl w:val="2"/>
          <w:numId w:val="25"/>
        </w:numPr>
        <w:ind w:left="900" w:hanging="900"/>
        <w:rPr>
          <w:bCs/>
          <w:color w:val="000000" w:themeColor="text1"/>
        </w:rPr>
      </w:pPr>
      <w:r w:rsidRPr="00E8534F">
        <w:rPr>
          <w:bCs/>
          <w:color w:val="000000" w:themeColor="text1"/>
        </w:rPr>
        <w:t>After cleaning all sampling tools should be sanitized with 70% IPA and individually covered in suitable size clean bag.</w:t>
      </w:r>
    </w:p>
    <w:p w:rsidR="00DC7F54" w:rsidRDefault="00DC7F54" w:rsidP="00D43008">
      <w:pPr>
        <w:widowControl w:val="0"/>
        <w:numPr>
          <w:ilvl w:val="2"/>
          <w:numId w:val="25"/>
        </w:numPr>
        <w:ind w:left="900" w:hanging="900"/>
        <w:rPr>
          <w:bCs/>
          <w:color w:val="000000" w:themeColor="text1"/>
        </w:rPr>
      </w:pPr>
      <w:r w:rsidRPr="00E8534F">
        <w:rPr>
          <w:bCs/>
          <w:color w:val="000000" w:themeColor="text1"/>
        </w:rPr>
        <w:t xml:space="preserve">After sampling, close all the drums, containers and bags as per </w:t>
      </w:r>
      <w:r w:rsidR="00554DCA" w:rsidRPr="00E8534F">
        <w:rPr>
          <w:bCs/>
          <w:color w:val="000000" w:themeColor="text1"/>
        </w:rPr>
        <w:t>requirement</w:t>
      </w:r>
      <w:r w:rsidR="009C742F">
        <w:rPr>
          <w:bCs/>
          <w:color w:val="000000" w:themeColor="text1"/>
        </w:rPr>
        <w:t>,</w:t>
      </w:r>
      <w:r w:rsidR="007E4887">
        <w:rPr>
          <w:bCs/>
          <w:color w:val="000000" w:themeColor="text1"/>
        </w:rPr>
        <w:t xml:space="preserve"> </w:t>
      </w:r>
      <w:r w:rsidR="009C742F">
        <w:rPr>
          <w:bCs/>
          <w:color w:val="000000" w:themeColor="text1"/>
        </w:rPr>
        <w:t>i.e</w:t>
      </w:r>
      <w:r w:rsidR="007E4887">
        <w:rPr>
          <w:bCs/>
          <w:color w:val="000000" w:themeColor="text1"/>
        </w:rPr>
        <w:t xml:space="preserve">. </w:t>
      </w:r>
      <w:r w:rsidR="00554DCA">
        <w:rPr>
          <w:bCs/>
          <w:color w:val="000000" w:themeColor="text1"/>
        </w:rPr>
        <w:t xml:space="preserve">the </w:t>
      </w:r>
      <w:r w:rsidR="00554DCA" w:rsidRPr="00E8534F">
        <w:rPr>
          <w:bCs/>
          <w:color w:val="000000" w:themeColor="text1"/>
        </w:rPr>
        <w:t>inner</w:t>
      </w:r>
      <w:r w:rsidR="001D4661">
        <w:rPr>
          <w:bCs/>
          <w:color w:val="000000" w:themeColor="text1"/>
        </w:rPr>
        <w:t xml:space="preserve"> and </w:t>
      </w:r>
      <w:r w:rsidR="007E4887">
        <w:rPr>
          <w:bCs/>
          <w:color w:val="000000" w:themeColor="text1"/>
        </w:rPr>
        <w:t>outer</w:t>
      </w:r>
      <w:r w:rsidR="001D4661">
        <w:rPr>
          <w:bCs/>
          <w:color w:val="000000" w:themeColor="text1"/>
        </w:rPr>
        <w:t xml:space="preserve"> </w:t>
      </w:r>
      <w:r w:rsidR="00554DCA">
        <w:rPr>
          <w:bCs/>
          <w:color w:val="000000" w:themeColor="text1"/>
        </w:rPr>
        <w:t xml:space="preserve">poly </w:t>
      </w:r>
      <w:r w:rsidR="001D4661">
        <w:rPr>
          <w:bCs/>
          <w:color w:val="000000" w:themeColor="text1"/>
        </w:rPr>
        <w:t>bag</w:t>
      </w:r>
      <w:r w:rsidR="007E4887">
        <w:rPr>
          <w:bCs/>
          <w:color w:val="000000" w:themeColor="text1"/>
        </w:rPr>
        <w:t>s</w:t>
      </w:r>
      <w:r w:rsidR="001D4661">
        <w:rPr>
          <w:bCs/>
          <w:color w:val="000000" w:themeColor="text1"/>
        </w:rPr>
        <w:t xml:space="preserve"> should be </w:t>
      </w:r>
      <w:r w:rsidR="00554DCA">
        <w:rPr>
          <w:bCs/>
          <w:color w:val="000000" w:themeColor="text1"/>
        </w:rPr>
        <w:t>close</w:t>
      </w:r>
      <w:r w:rsidR="007E4887">
        <w:rPr>
          <w:bCs/>
          <w:color w:val="000000" w:themeColor="text1"/>
        </w:rPr>
        <w:t>d</w:t>
      </w:r>
      <w:r w:rsidR="001D4661">
        <w:rPr>
          <w:bCs/>
          <w:color w:val="000000" w:themeColor="text1"/>
        </w:rPr>
        <w:t xml:space="preserve"> with cable</w:t>
      </w:r>
      <w:r w:rsidR="00554DCA">
        <w:rPr>
          <w:bCs/>
          <w:color w:val="000000" w:themeColor="text1"/>
        </w:rPr>
        <w:t xml:space="preserve"> tie.</w:t>
      </w:r>
    </w:p>
    <w:p w:rsidR="00D73E0E" w:rsidRPr="00E8534F" w:rsidRDefault="00D73E0E" w:rsidP="00D73E0E">
      <w:pPr>
        <w:widowControl w:val="0"/>
        <w:ind w:left="900"/>
        <w:rPr>
          <w:bCs/>
          <w:color w:val="000000" w:themeColor="text1"/>
        </w:rPr>
      </w:pPr>
    </w:p>
    <w:p w:rsidR="00DC7F54" w:rsidRPr="00E8534F" w:rsidRDefault="00DC7F54" w:rsidP="00D43008">
      <w:pPr>
        <w:pStyle w:val="ListParagraph"/>
        <w:numPr>
          <w:ilvl w:val="1"/>
          <w:numId w:val="4"/>
        </w:numPr>
        <w:ind w:left="900" w:hanging="900"/>
        <w:contextualSpacing w:val="0"/>
        <w:jc w:val="both"/>
        <w:rPr>
          <w:b/>
          <w:bCs/>
          <w:color w:val="000000" w:themeColor="text1"/>
          <w:u w:val="single"/>
        </w:rPr>
      </w:pPr>
      <w:r w:rsidRPr="00E8534F">
        <w:rPr>
          <w:b/>
          <w:bCs/>
          <w:color w:val="000000" w:themeColor="text1"/>
          <w:u w:val="single"/>
        </w:rPr>
        <w:t>Labelling and Log Book Entry at Warehouse:</w:t>
      </w:r>
    </w:p>
    <w:p w:rsidR="00DC7F54" w:rsidRPr="00E8534F" w:rsidRDefault="00DC7F54" w:rsidP="00D43008">
      <w:pPr>
        <w:pStyle w:val="ListParagraph"/>
        <w:numPr>
          <w:ilvl w:val="2"/>
          <w:numId w:val="26"/>
        </w:numPr>
        <w:ind w:left="900" w:hanging="900"/>
        <w:contextualSpacing w:val="0"/>
        <w:jc w:val="both"/>
        <w:rPr>
          <w:b/>
          <w:bCs/>
          <w:color w:val="000000" w:themeColor="text1"/>
        </w:rPr>
      </w:pPr>
      <w:r w:rsidRPr="00E8534F">
        <w:rPr>
          <w:bCs/>
          <w:color w:val="000000" w:themeColor="text1"/>
        </w:rPr>
        <w:t>Put the numbering on the sampled drums for traceability of sampling in the following manner e.g.  If 25 containers received, then give container number like 1/25 to 25/25 with reference to drum number of container sampled.</w:t>
      </w:r>
    </w:p>
    <w:p w:rsidR="00EF7C66" w:rsidRPr="00E8534F" w:rsidRDefault="00305C9F" w:rsidP="00D43008">
      <w:pPr>
        <w:pStyle w:val="ListParagraph"/>
        <w:numPr>
          <w:ilvl w:val="2"/>
          <w:numId w:val="26"/>
        </w:numPr>
        <w:ind w:left="900" w:hanging="900"/>
        <w:contextualSpacing w:val="0"/>
        <w:jc w:val="both"/>
        <w:rPr>
          <w:bCs/>
          <w:color w:val="000000" w:themeColor="text1"/>
          <w:u w:val="single"/>
        </w:rPr>
      </w:pPr>
      <w:r w:rsidRPr="00E8534F">
        <w:rPr>
          <w:bCs/>
          <w:color w:val="000000" w:themeColor="text1"/>
        </w:rPr>
        <w:lastRenderedPageBreak/>
        <w:t xml:space="preserve">Before </w:t>
      </w:r>
      <w:r w:rsidR="00EF7C66" w:rsidRPr="00E8534F">
        <w:rPr>
          <w:bCs/>
          <w:color w:val="000000" w:themeColor="text1"/>
        </w:rPr>
        <w:t>sampling</w:t>
      </w:r>
      <w:r w:rsidR="00CB2A2A" w:rsidRPr="00E8534F">
        <w:rPr>
          <w:bCs/>
          <w:color w:val="000000" w:themeColor="text1"/>
        </w:rPr>
        <w:t>,</w:t>
      </w:r>
      <w:r w:rsidR="00EF7C66" w:rsidRPr="00E8534F">
        <w:rPr>
          <w:bCs/>
          <w:color w:val="000000" w:themeColor="text1"/>
        </w:rPr>
        <w:t xml:space="preserve"> </w:t>
      </w:r>
      <w:r w:rsidR="00B25A22" w:rsidRPr="00E8534F">
        <w:rPr>
          <w:color w:val="000000" w:themeColor="text1"/>
        </w:rPr>
        <w:t xml:space="preserve">Yellow Colored” </w:t>
      </w:r>
      <w:r w:rsidR="00104CEB" w:rsidRPr="00E8534F">
        <w:rPr>
          <w:color w:val="000000" w:themeColor="text1"/>
        </w:rPr>
        <w:t>status “</w:t>
      </w:r>
      <w:r w:rsidR="00EF7C66" w:rsidRPr="00E8534F">
        <w:rPr>
          <w:bCs/>
          <w:color w:val="000000" w:themeColor="text1"/>
        </w:rPr>
        <w:t>Quarantine Label</w:t>
      </w:r>
      <w:r w:rsidR="00104CEB" w:rsidRPr="00E8534F">
        <w:rPr>
          <w:bCs/>
          <w:color w:val="000000" w:themeColor="text1"/>
        </w:rPr>
        <w:t>”</w:t>
      </w:r>
      <w:r w:rsidR="00EF7C66" w:rsidRPr="00E8534F">
        <w:rPr>
          <w:bCs/>
          <w:color w:val="000000" w:themeColor="text1"/>
        </w:rPr>
        <w:t xml:space="preserve"> (</w:t>
      </w:r>
      <w:r w:rsidR="00571AAD" w:rsidRPr="00E8534F">
        <w:rPr>
          <w:bCs/>
          <w:color w:val="000000" w:themeColor="text1"/>
        </w:rPr>
        <w:t>Document No. WHG/5/051</w:t>
      </w:r>
      <w:r w:rsidR="00EF7C66" w:rsidRPr="00E8534F">
        <w:rPr>
          <w:bCs/>
          <w:color w:val="000000" w:themeColor="text1"/>
        </w:rPr>
        <w:t xml:space="preserve">) must be pasted on containers, as per </w:t>
      </w:r>
      <w:r w:rsidR="00104CEB" w:rsidRPr="00E8534F">
        <w:rPr>
          <w:bCs/>
          <w:color w:val="000000" w:themeColor="text1"/>
        </w:rPr>
        <w:t>“</w:t>
      </w:r>
      <w:r w:rsidR="00EF7C66" w:rsidRPr="00E8534F">
        <w:rPr>
          <w:bCs/>
          <w:color w:val="000000" w:themeColor="text1"/>
        </w:rPr>
        <w:t>n</w:t>
      </w:r>
      <w:r w:rsidR="00104CEB" w:rsidRPr="00E8534F">
        <w:rPr>
          <w:bCs/>
          <w:color w:val="000000" w:themeColor="text1"/>
        </w:rPr>
        <w:t>”</w:t>
      </w:r>
      <w:r w:rsidR="00EF7C66" w:rsidRPr="00E8534F">
        <w:rPr>
          <w:bCs/>
          <w:color w:val="000000" w:themeColor="text1"/>
        </w:rPr>
        <w:t xml:space="preserve"> plan role, </w:t>
      </w:r>
    </w:p>
    <w:p w:rsidR="00305C9F" w:rsidRPr="00E8534F" w:rsidRDefault="0056285B" w:rsidP="00D43008">
      <w:pPr>
        <w:pStyle w:val="ListParagraph"/>
        <w:numPr>
          <w:ilvl w:val="2"/>
          <w:numId w:val="26"/>
        </w:numPr>
        <w:ind w:left="900" w:hanging="900"/>
        <w:contextualSpacing w:val="0"/>
        <w:jc w:val="both"/>
        <w:rPr>
          <w:bCs/>
          <w:color w:val="000000" w:themeColor="text1"/>
          <w:u w:val="single"/>
        </w:rPr>
      </w:pPr>
      <w:r w:rsidRPr="00E8534F">
        <w:rPr>
          <w:bCs/>
          <w:color w:val="000000" w:themeColor="text1"/>
        </w:rPr>
        <w:t>T</w:t>
      </w:r>
      <w:r w:rsidR="00B52DB9" w:rsidRPr="00E8534F">
        <w:rPr>
          <w:bCs/>
          <w:color w:val="000000" w:themeColor="text1"/>
        </w:rPr>
        <w:t>he responsibility</w:t>
      </w:r>
      <w:r w:rsidR="00422CD4" w:rsidRPr="00E8534F">
        <w:rPr>
          <w:bCs/>
          <w:color w:val="000000" w:themeColor="text1"/>
        </w:rPr>
        <w:t xml:space="preserve"> </w:t>
      </w:r>
      <w:r w:rsidR="00EF7C66" w:rsidRPr="00E8534F">
        <w:rPr>
          <w:bCs/>
          <w:color w:val="000000" w:themeColor="text1"/>
        </w:rPr>
        <w:t xml:space="preserve">of </w:t>
      </w:r>
      <w:r w:rsidR="00F5540D" w:rsidRPr="00E8534F">
        <w:rPr>
          <w:bCs/>
          <w:color w:val="000000" w:themeColor="text1"/>
        </w:rPr>
        <w:t>“</w:t>
      </w:r>
      <w:r w:rsidR="00B25A22" w:rsidRPr="00E8534F">
        <w:rPr>
          <w:color w:val="000000" w:themeColor="text1"/>
        </w:rPr>
        <w:t xml:space="preserve">Yellow Colored” </w:t>
      </w:r>
      <w:r w:rsidR="00F5540D" w:rsidRPr="00E8534F">
        <w:rPr>
          <w:color w:val="000000" w:themeColor="text1"/>
        </w:rPr>
        <w:t>status “</w:t>
      </w:r>
      <w:r w:rsidR="00EF7C66" w:rsidRPr="00E8534F">
        <w:rPr>
          <w:bCs/>
          <w:color w:val="000000" w:themeColor="text1"/>
        </w:rPr>
        <w:t>Quarantine</w:t>
      </w:r>
      <w:r w:rsidR="00305C9F" w:rsidRPr="00E8534F">
        <w:rPr>
          <w:bCs/>
          <w:color w:val="000000" w:themeColor="text1"/>
        </w:rPr>
        <w:t xml:space="preserve"> Label</w:t>
      </w:r>
      <w:r w:rsidR="00F5540D" w:rsidRPr="00E8534F">
        <w:rPr>
          <w:bCs/>
          <w:color w:val="000000" w:themeColor="text1"/>
        </w:rPr>
        <w:t>”</w:t>
      </w:r>
      <w:r w:rsidR="00305C9F" w:rsidRPr="00E8534F">
        <w:rPr>
          <w:bCs/>
          <w:color w:val="000000" w:themeColor="text1"/>
        </w:rPr>
        <w:t xml:space="preserve"> </w:t>
      </w:r>
      <w:r w:rsidR="00571AAD" w:rsidRPr="00E8534F">
        <w:rPr>
          <w:bCs/>
          <w:color w:val="000000" w:themeColor="text1"/>
        </w:rPr>
        <w:t>(Document No. WHG/5/051</w:t>
      </w:r>
      <w:r w:rsidR="001B5052" w:rsidRPr="00E8534F">
        <w:rPr>
          <w:bCs/>
          <w:color w:val="000000" w:themeColor="text1"/>
        </w:rPr>
        <w:t>) will</w:t>
      </w:r>
      <w:r w:rsidR="00B52DB9" w:rsidRPr="00E8534F">
        <w:rPr>
          <w:bCs/>
          <w:color w:val="000000" w:themeColor="text1"/>
        </w:rPr>
        <w:t xml:space="preserve"> </w:t>
      </w:r>
      <w:r w:rsidR="00422CD4" w:rsidRPr="00E8534F">
        <w:rPr>
          <w:bCs/>
          <w:color w:val="000000" w:themeColor="text1"/>
        </w:rPr>
        <w:t xml:space="preserve">be </w:t>
      </w:r>
      <w:r w:rsidR="00B52DB9" w:rsidRPr="00E8534F">
        <w:rPr>
          <w:bCs/>
          <w:color w:val="000000" w:themeColor="text1"/>
        </w:rPr>
        <w:t xml:space="preserve">the </w:t>
      </w:r>
      <w:r w:rsidR="00305C9F" w:rsidRPr="00E8534F">
        <w:rPr>
          <w:bCs/>
          <w:color w:val="000000" w:themeColor="text1"/>
        </w:rPr>
        <w:t xml:space="preserve">warehouse </w:t>
      </w:r>
      <w:r w:rsidR="005A5A0C" w:rsidRPr="00E8534F">
        <w:rPr>
          <w:bCs/>
          <w:color w:val="000000" w:themeColor="text1"/>
        </w:rPr>
        <w:t>staff</w:t>
      </w:r>
      <w:r w:rsidR="002E727C" w:rsidRPr="00E8534F">
        <w:rPr>
          <w:bCs/>
          <w:color w:val="000000" w:themeColor="text1"/>
        </w:rPr>
        <w:t>.</w:t>
      </w:r>
    </w:p>
    <w:p w:rsidR="00DC7F54" w:rsidRPr="00E8534F" w:rsidRDefault="00DC7F54" w:rsidP="00D43008">
      <w:pPr>
        <w:pStyle w:val="ListParagraph"/>
        <w:numPr>
          <w:ilvl w:val="2"/>
          <w:numId w:val="26"/>
        </w:numPr>
        <w:ind w:left="900" w:hanging="900"/>
        <w:contextualSpacing w:val="0"/>
        <w:jc w:val="both"/>
        <w:rPr>
          <w:bCs/>
          <w:color w:val="000000" w:themeColor="text1"/>
          <w:u w:val="single"/>
        </w:rPr>
      </w:pPr>
      <w:r w:rsidRPr="00E8534F">
        <w:rPr>
          <w:color w:val="000000" w:themeColor="text1"/>
        </w:rPr>
        <w:t>After completion of sampling a “</w:t>
      </w:r>
      <w:r w:rsidR="00981CD1" w:rsidRPr="00E8534F">
        <w:rPr>
          <w:color w:val="000000" w:themeColor="text1"/>
        </w:rPr>
        <w:t>Green</w:t>
      </w:r>
      <w:r w:rsidRPr="00E8534F">
        <w:rPr>
          <w:color w:val="000000" w:themeColor="text1"/>
        </w:rPr>
        <w:t xml:space="preserve"> Colored” status “</w:t>
      </w:r>
      <w:r w:rsidRPr="00E8534F">
        <w:rPr>
          <w:bCs/>
          <w:color w:val="000000" w:themeColor="text1"/>
        </w:rPr>
        <w:t>Sampled La</w:t>
      </w:r>
      <w:r w:rsidR="00112AF6" w:rsidRPr="00E8534F">
        <w:rPr>
          <w:bCs/>
          <w:color w:val="000000" w:themeColor="text1"/>
        </w:rPr>
        <w:t>bel</w:t>
      </w:r>
      <w:r w:rsidRPr="00E8534F">
        <w:rPr>
          <w:bCs/>
          <w:color w:val="000000" w:themeColor="text1"/>
        </w:rPr>
        <w:t xml:space="preserve">” </w:t>
      </w:r>
      <w:r w:rsidR="00B10E12" w:rsidRPr="00E8534F">
        <w:rPr>
          <w:bCs/>
          <w:color w:val="000000" w:themeColor="text1"/>
        </w:rPr>
        <w:t>Q</w:t>
      </w:r>
      <w:r w:rsidR="00BF1E57" w:rsidRPr="00E8534F">
        <w:rPr>
          <w:bCs/>
          <w:color w:val="000000" w:themeColor="text1"/>
        </w:rPr>
        <w:t>A</w:t>
      </w:r>
      <w:r w:rsidR="00B10E12" w:rsidRPr="00E8534F">
        <w:rPr>
          <w:bCs/>
          <w:color w:val="000000" w:themeColor="text1"/>
        </w:rPr>
        <w:t>G/5/009)</w:t>
      </w:r>
      <w:r w:rsidRPr="00E8534F">
        <w:rPr>
          <w:color w:val="000000" w:themeColor="text1"/>
        </w:rPr>
        <w:t xml:space="preserve"> from system using T-Code</w:t>
      </w:r>
      <w:r w:rsidR="0093365B" w:rsidRPr="00E8534F">
        <w:rPr>
          <w:color w:val="000000" w:themeColor="text1"/>
        </w:rPr>
        <w:t xml:space="preserve"> (ZQM</w:t>
      </w:r>
      <w:r w:rsidRPr="00E8534F">
        <w:rPr>
          <w:color w:val="000000" w:themeColor="text1"/>
        </w:rPr>
        <w:t>_LABEL</w:t>
      </w:r>
      <w:r w:rsidR="0093365B" w:rsidRPr="00E8534F">
        <w:rPr>
          <w:color w:val="000000" w:themeColor="text1"/>
        </w:rPr>
        <w:t>S</w:t>
      </w:r>
      <w:r w:rsidRPr="00E8534F">
        <w:rPr>
          <w:color w:val="000000" w:themeColor="text1"/>
        </w:rPr>
        <w:t>) is</w:t>
      </w:r>
      <w:r w:rsidR="004E2A9D">
        <w:rPr>
          <w:bCs/>
          <w:color w:val="000000" w:themeColor="text1"/>
        </w:rPr>
        <w:t xml:space="preserve"> duly signed and date by the </w:t>
      </w:r>
      <w:r w:rsidR="00221E1F">
        <w:rPr>
          <w:color w:val="000000" w:themeColor="text1"/>
        </w:rPr>
        <w:t>a</w:t>
      </w:r>
      <w:r w:rsidR="004E2A9D">
        <w:rPr>
          <w:color w:val="000000" w:themeColor="text1"/>
        </w:rPr>
        <w:t>nalyst</w:t>
      </w:r>
      <w:r w:rsidRPr="00E8534F">
        <w:rPr>
          <w:bCs/>
          <w:color w:val="000000" w:themeColor="text1"/>
        </w:rPr>
        <w:t xml:space="preserve"> should be pasted on Quarantine Label </w:t>
      </w:r>
      <w:r w:rsidR="00832C76" w:rsidRPr="00E8534F">
        <w:rPr>
          <w:bCs/>
          <w:color w:val="000000" w:themeColor="text1"/>
        </w:rPr>
        <w:t xml:space="preserve">(Document No. WHG/5/051) </w:t>
      </w:r>
      <w:r w:rsidRPr="00E8534F">
        <w:rPr>
          <w:bCs/>
          <w:color w:val="000000" w:themeColor="text1"/>
        </w:rPr>
        <w:t>of the container from which the sam</w:t>
      </w:r>
      <w:r w:rsidRPr="00E8534F">
        <w:rPr>
          <w:color w:val="000000" w:themeColor="text1"/>
        </w:rPr>
        <w:t>ple is drawn.</w:t>
      </w:r>
    </w:p>
    <w:p w:rsidR="00DC7F54" w:rsidRPr="00D73E0E" w:rsidRDefault="003231B0" w:rsidP="00D43008">
      <w:pPr>
        <w:pStyle w:val="ListParagraph"/>
        <w:numPr>
          <w:ilvl w:val="2"/>
          <w:numId w:val="26"/>
        </w:numPr>
        <w:ind w:left="900" w:hanging="900"/>
        <w:contextualSpacing w:val="0"/>
        <w:jc w:val="both"/>
        <w:rPr>
          <w:bCs/>
          <w:color w:val="000000" w:themeColor="text1"/>
          <w:u w:val="single"/>
        </w:rPr>
      </w:pPr>
      <w:r w:rsidRPr="00E8534F">
        <w:rPr>
          <w:bCs/>
          <w:color w:val="000000" w:themeColor="text1"/>
        </w:rPr>
        <w:t xml:space="preserve">“Sampled </w:t>
      </w:r>
      <w:r w:rsidR="004A4165" w:rsidRPr="00E8534F">
        <w:rPr>
          <w:bCs/>
          <w:color w:val="000000" w:themeColor="text1"/>
        </w:rPr>
        <w:t xml:space="preserve">Label” </w:t>
      </w:r>
      <w:r w:rsidR="00B74EBC" w:rsidRPr="00E8534F">
        <w:rPr>
          <w:bCs/>
          <w:color w:val="000000" w:themeColor="text1"/>
        </w:rPr>
        <w:t>(QCG</w:t>
      </w:r>
      <w:r w:rsidRPr="00E8534F">
        <w:rPr>
          <w:bCs/>
          <w:color w:val="000000" w:themeColor="text1"/>
        </w:rPr>
        <w:t>/5/009)</w:t>
      </w:r>
      <w:r w:rsidRPr="00E8534F">
        <w:rPr>
          <w:color w:val="000000" w:themeColor="text1"/>
        </w:rPr>
        <w:t xml:space="preserve"> </w:t>
      </w:r>
      <w:r w:rsidR="00DC7F54" w:rsidRPr="00E8534F">
        <w:rPr>
          <w:color w:val="000000" w:themeColor="text1"/>
        </w:rPr>
        <w:t>should carry the following information</w:t>
      </w:r>
      <w:r w:rsidR="00D73E0E">
        <w:rPr>
          <w:color w:val="000000" w:themeColor="text1"/>
        </w:rPr>
        <w:t>:</w:t>
      </w:r>
    </w:p>
    <w:p w:rsidR="00D73E0E" w:rsidRPr="00E8534F" w:rsidRDefault="00D73E0E" w:rsidP="00D73E0E">
      <w:pPr>
        <w:pStyle w:val="ListParagraph"/>
        <w:ind w:left="900"/>
        <w:contextualSpacing w:val="0"/>
        <w:jc w:val="both"/>
        <w:rPr>
          <w:bCs/>
          <w:color w:val="000000" w:themeColor="text1"/>
          <w:u w:val="single"/>
        </w:rPr>
      </w:pPr>
    </w:p>
    <w:p w:rsidR="00B44822" w:rsidRPr="00E8534F" w:rsidRDefault="00941336" w:rsidP="00D43008">
      <w:pPr>
        <w:pStyle w:val="ListParagraph"/>
        <w:numPr>
          <w:ilvl w:val="3"/>
          <w:numId w:val="27"/>
        </w:numPr>
        <w:ind w:left="900" w:hanging="900"/>
        <w:contextualSpacing w:val="0"/>
        <w:jc w:val="both"/>
        <w:rPr>
          <w:bCs/>
          <w:color w:val="000000" w:themeColor="text1"/>
          <w:u w:val="single"/>
        </w:rPr>
      </w:pPr>
      <w:r w:rsidRPr="00E8534F">
        <w:rPr>
          <w:color w:val="000000" w:themeColor="text1"/>
        </w:rPr>
        <w:t>Material Name:</w:t>
      </w:r>
    </w:p>
    <w:p w:rsidR="00941336" w:rsidRPr="00E8534F" w:rsidRDefault="00941336" w:rsidP="00D43008">
      <w:pPr>
        <w:pStyle w:val="ListParagraph"/>
        <w:numPr>
          <w:ilvl w:val="3"/>
          <w:numId w:val="27"/>
        </w:numPr>
        <w:ind w:left="900" w:hanging="900"/>
        <w:contextualSpacing w:val="0"/>
        <w:jc w:val="both"/>
        <w:rPr>
          <w:bCs/>
          <w:color w:val="000000" w:themeColor="text1"/>
          <w:u w:val="single"/>
        </w:rPr>
      </w:pPr>
      <w:r w:rsidRPr="00E8534F">
        <w:rPr>
          <w:color w:val="000000" w:themeColor="text1"/>
        </w:rPr>
        <w:t>Batch No.</w:t>
      </w:r>
    </w:p>
    <w:p w:rsidR="008B428C" w:rsidRPr="00E8534F" w:rsidRDefault="008B428C" w:rsidP="00D43008">
      <w:pPr>
        <w:pStyle w:val="ListParagraph"/>
        <w:numPr>
          <w:ilvl w:val="3"/>
          <w:numId w:val="27"/>
        </w:numPr>
        <w:ind w:left="900" w:hanging="900"/>
        <w:contextualSpacing w:val="0"/>
        <w:jc w:val="both"/>
        <w:rPr>
          <w:bCs/>
          <w:color w:val="000000" w:themeColor="text1"/>
          <w:u w:val="single"/>
        </w:rPr>
      </w:pPr>
      <w:proofErr w:type="spellStart"/>
      <w:r w:rsidRPr="00E8534F">
        <w:rPr>
          <w:color w:val="000000" w:themeColor="text1"/>
        </w:rPr>
        <w:t>Supp</w:t>
      </w:r>
      <w:proofErr w:type="spellEnd"/>
      <w:r w:rsidRPr="00E8534F">
        <w:rPr>
          <w:color w:val="000000" w:themeColor="text1"/>
        </w:rPr>
        <w:t xml:space="preserve"> Lot #:</w:t>
      </w:r>
    </w:p>
    <w:p w:rsidR="00941336" w:rsidRPr="00E8534F" w:rsidRDefault="00941336" w:rsidP="00D43008">
      <w:pPr>
        <w:pStyle w:val="ListParagraph"/>
        <w:numPr>
          <w:ilvl w:val="3"/>
          <w:numId w:val="27"/>
        </w:numPr>
        <w:ind w:left="900" w:hanging="900"/>
        <w:contextualSpacing w:val="0"/>
        <w:jc w:val="both"/>
        <w:rPr>
          <w:bCs/>
          <w:color w:val="000000" w:themeColor="text1"/>
          <w:u w:val="single"/>
        </w:rPr>
      </w:pPr>
      <w:proofErr w:type="spellStart"/>
      <w:r w:rsidRPr="00E8534F">
        <w:rPr>
          <w:color w:val="000000" w:themeColor="text1"/>
        </w:rPr>
        <w:t>Supp</w:t>
      </w:r>
      <w:proofErr w:type="spellEnd"/>
      <w:r w:rsidRPr="00E8534F">
        <w:rPr>
          <w:color w:val="000000" w:themeColor="text1"/>
        </w:rPr>
        <w:t>/</w:t>
      </w:r>
      <w:proofErr w:type="spellStart"/>
      <w:r w:rsidRPr="00E8534F">
        <w:rPr>
          <w:color w:val="000000" w:themeColor="text1"/>
        </w:rPr>
        <w:t>Mfg</w:t>
      </w:r>
      <w:proofErr w:type="spellEnd"/>
      <w:r w:rsidRPr="00E8534F">
        <w:rPr>
          <w:color w:val="000000" w:themeColor="text1"/>
        </w:rPr>
        <w:t xml:space="preserve"> Name:</w:t>
      </w:r>
    </w:p>
    <w:p w:rsidR="00941336" w:rsidRPr="00E8534F" w:rsidRDefault="00941336" w:rsidP="00D43008">
      <w:pPr>
        <w:pStyle w:val="ListParagraph"/>
        <w:numPr>
          <w:ilvl w:val="3"/>
          <w:numId w:val="27"/>
        </w:numPr>
        <w:ind w:left="900" w:hanging="900"/>
        <w:contextualSpacing w:val="0"/>
        <w:jc w:val="both"/>
        <w:rPr>
          <w:bCs/>
          <w:color w:val="000000" w:themeColor="text1"/>
          <w:u w:val="single"/>
        </w:rPr>
      </w:pPr>
      <w:r w:rsidRPr="00E8534F">
        <w:rPr>
          <w:color w:val="000000" w:themeColor="text1"/>
        </w:rPr>
        <w:t>Received Quantity</w:t>
      </w:r>
      <w:r w:rsidR="00B318A7" w:rsidRPr="00E8534F">
        <w:rPr>
          <w:color w:val="000000" w:themeColor="text1"/>
        </w:rPr>
        <w:t>:</w:t>
      </w:r>
    </w:p>
    <w:p w:rsidR="00941336" w:rsidRPr="00E8534F" w:rsidRDefault="00941336" w:rsidP="00D43008">
      <w:pPr>
        <w:pStyle w:val="ListParagraph"/>
        <w:numPr>
          <w:ilvl w:val="3"/>
          <w:numId w:val="27"/>
        </w:numPr>
        <w:ind w:left="900" w:hanging="900"/>
        <w:contextualSpacing w:val="0"/>
        <w:jc w:val="both"/>
        <w:rPr>
          <w:bCs/>
          <w:color w:val="000000" w:themeColor="text1"/>
          <w:u w:val="single"/>
        </w:rPr>
      </w:pPr>
      <w:r w:rsidRPr="00E8534F">
        <w:rPr>
          <w:color w:val="000000" w:themeColor="text1"/>
        </w:rPr>
        <w:t>Sampled Quantity</w:t>
      </w:r>
      <w:r w:rsidR="00B318A7" w:rsidRPr="00E8534F">
        <w:rPr>
          <w:color w:val="000000" w:themeColor="text1"/>
        </w:rPr>
        <w:t>:</w:t>
      </w:r>
    </w:p>
    <w:p w:rsidR="00941336" w:rsidRPr="00E8534F" w:rsidRDefault="00941336" w:rsidP="00D43008">
      <w:pPr>
        <w:pStyle w:val="ListParagraph"/>
        <w:numPr>
          <w:ilvl w:val="3"/>
          <w:numId w:val="27"/>
        </w:numPr>
        <w:ind w:left="900" w:hanging="900"/>
        <w:contextualSpacing w:val="0"/>
        <w:jc w:val="both"/>
        <w:rPr>
          <w:bCs/>
          <w:color w:val="000000" w:themeColor="text1"/>
          <w:u w:val="single"/>
        </w:rPr>
      </w:pPr>
      <w:r w:rsidRPr="00E8534F">
        <w:rPr>
          <w:color w:val="000000" w:themeColor="text1"/>
        </w:rPr>
        <w:t>Container No.</w:t>
      </w:r>
    </w:p>
    <w:p w:rsidR="00C024DE" w:rsidRPr="00E8534F" w:rsidRDefault="00C024DE" w:rsidP="00D43008">
      <w:pPr>
        <w:pStyle w:val="ListParagraph"/>
        <w:numPr>
          <w:ilvl w:val="3"/>
          <w:numId w:val="27"/>
        </w:numPr>
        <w:ind w:left="900" w:hanging="900"/>
        <w:contextualSpacing w:val="0"/>
        <w:jc w:val="both"/>
        <w:rPr>
          <w:bCs/>
          <w:color w:val="000000" w:themeColor="text1"/>
          <w:u w:val="single"/>
        </w:rPr>
      </w:pPr>
      <w:r w:rsidRPr="00E8534F">
        <w:rPr>
          <w:color w:val="000000" w:themeColor="text1"/>
        </w:rPr>
        <w:t>Sampling date and time</w:t>
      </w:r>
      <w:r w:rsidR="00B318A7" w:rsidRPr="00E8534F">
        <w:rPr>
          <w:color w:val="000000" w:themeColor="text1"/>
        </w:rPr>
        <w:t>:</w:t>
      </w:r>
    </w:p>
    <w:p w:rsidR="00C024DE" w:rsidRPr="00D73E0E" w:rsidRDefault="00C024DE" w:rsidP="00D43008">
      <w:pPr>
        <w:pStyle w:val="ListParagraph"/>
        <w:numPr>
          <w:ilvl w:val="3"/>
          <w:numId w:val="27"/>
        </w:numPr>
        <w:ind w:left="900" w:hanging="900"/>
        <w:contextualSpacing w:val="0"/>
        <w:jc w:val="both"/>
        <w:rPr>
          <w:bCs/>
          <w:color w:val="000000" w:themeColor="text1"/>
          <w:u w:val="single"/>
        </w:rPr>
      </w:pPr>
      <w:r w:rsidRPr="00E8534F">
        <w:rPr>
          <w:color w:val="000000" w:themeColor="text1"/>
        </w:rPr>
        <w:t>Sampled by (Name, Sign &amp; date)</w:t>
      </w:r>
    </w:p>
    <w:p w:rsidR="00D73E0E" w:rsidRPr="00E8534F" w:rsidRDefault="00D73E0E" w:rsidP="00D73E0E">
      <w:pPr>
        <w:pStyle w:val="ListParagraph"/>
        <w:ind w:left="900"/>
        <w:contextualSpacing w:val="0"/>
        <w:jc w:val="both"/>
        <w:rPr>
          <w:bCs/>
          <w:color w:val="000000" w:themeColor="text1"/>
          <w:u w:val="single"/>
        </w:rPr>
      </w:pPr>
    </w:p>
    <w:p w:rsidR="00DC7F54" w:rsidRPr="00D73E0E" w:rsidRDefault="00DC7F54" w:rsidP="00D43008">
      <w:pPr>
        <w:pStyle w:val="ListParagraph"/>
        <w:numPr>
          <w:ilvl w:val="2"/>
          <w:numId w:val="26"/>
        </w:numPr>
        <w:ind w:left="900" w:hanging="900"/>
        <w:contextualSpacing w:val="0"/>
        <w:jc w:val="both"/>
        <w:rPr>
          <w:bCs/>
          <w:color w:val="000000" w:themeColor="text1"/>
          <w:u w:val="single"/>
        </w:rPr>
      </w:pPr>
      <w:r w:rsidRPr="00E8534F">
        <w:rPr>
          <w:color w:val="000000" w:themeColor="text1"/>
        </w:rPr>
        <w:t>Enter</w:t>
      </w:r>
      <w:r w:rsidRPr="00E8534F">
        <w:rPr>
          <w:bCs/>
          <w:color w:val="000000" w:themeColor="text1"/>
        </w:rPr>
        <w:t xml:space="preserve"> the sampling details in the “</w:t>
      </w:r>
      <w:r w:rsidR="004A4165" w:rsidRPr="00E8534F">
        <w:rPr>
          <w:bCs/>
          <w:color w:val="000000" w:themeColor="text1"/>
        </w:rPr>
        <w:t>Raw material incoming Sample</w:t>
      </w:r>
      <w:r w:rsidRPr="00E8534F">
        <w:rPr>
          <w:bCs/>
          <w:color w:val="000000" w:themeColor="text1"/>
        </w:rPr>
        <w:t xml:space="preserve"> Log</w:t>
      </w:r>
      <w:r w:rsidR="004A4165" w:rsidRPr="00E8534F">
        <w:rPr>
          <w:bCs/>
          <w:color w:val="000000" w:themeColor="text1"/>
        </w:rPr>
        <w:t xml:space="preserve"> Book</w:t>
      </w:r>
      <w:r w:rsidRPr="00E8534F">
        <w:rPr>
          <w:bCs/>
          <w:color w:val="000000" w:themeColor="text1"/>
        </w:rPr>
        <w:t>” (</w:t>
      </w:r>
      <w:r w:rsidR="004A4165" w:rsidRPr="00E8534F">
        <w:rPr>
          <w:bCs/>
          <w:color w:val="000000" w:themeColor="text1"/>
        </w:rPr>
        <w:t>Document No. QCG/5/082</w:t>
      </w:r>
      <w:r w:rsidRPr="00E8534F">
        <w:rPr>
          <w:bCs/>
          <w:iCs/>
          <w:color w:val="000000" w:themeColor="text1"/>
        </w:rPr>
        <w:t>) present in the warehouse.</w:t>
      </w:r>
    </w:p>
    <w:p w:rsidR="00D73E0E" w:rsidRPr="00E8534F" w:rsidRDefault="00D73E0E" w:rsidP="00D73E0E">
      <w:pPr>
        <w:pStyle w:val="ListParagraph"/>
        <w:ind w:left="900"/>
        <w:contextualSpacing w:val="0"/>
        <w:jc w:val="both"/>
        <w:rPr>
          <w:bCs/>
          <w:color w:val="000000" w:themeColor="text1"/>
          <w:u w:val="single"/>
        </w:rPr>
      </w:pPr>
    </w:p>
    <w:p w:rsidR="00DC7F54" w:rsidRPr="00E8534F" w:rsidRDefault="00DC7F54" w:rsidP="00D43008">
      <w:pPr>
        <w:pStyle w:val="ListParagraph"/>
        <w:numPr>
          <w:ilvl w:val="1"/>
          <w:numId w:val="4"/>
        </w:numPr>
        <w:ind w:left="900" w:hanging="900"/>
        <w:contextualSpacing w:val="0"/>
        <w:jc w:val="both"/>
        <w:rPr>
          <w:bCs/>
          <w:color w:val="000000" w:themeColor="text1"/>
          <w:u w:val="single"/>
        </w:rPr>
      </w:pPr>
      <w:r w:rsidRPr="00E8534F">
        <w:rPr>
          <w:b/>
          <w:bCs/>
          <w:color w:val="000000" w:themeColor="text1"/>
          <w:u w:val="single"/>
        </w:rPr>
        <w:t>Sample Storage/ Disposition/ Record Keeping at QC Lab:</w:t>
      </w:r>
    </w:p>
    <w:p w:rsidR="00DC7F54" w:rsidRPr="00E8534F" w:rsidRDefault="00DC7F54" w:rsidP="00D73E0E">
      <w:pPr>
        <w:pStyle w:val="ListParagraph"/>
        <w:numPr>
          <w:ilvl w:val="2"/>
          <w:numId w:val="28"/>
        </w:numPr>
        <w:ind w:left="900" w:hanging="900"/>
        <w:contextualSpacing w:val="0"/>
        <w:jc w:val="both"/>
        <w:rPr>
          <w:bCs/>
          <w:color w:val="000000" w:themeColor="text1"/>
          <w:u w:val="single"/>
        </w:rPr>
      </w:pPr>
      <w:r w:rsidRPr="00E8534F">
        <w:rPr>
          <w:color w:val="000000" w:themeColor="text1"/>
        </w:rPr>
        <w:t xml:space="preserve">After sampling the </w:t>
      </w:r>
      <w:r w:rsidR="00637757">
        <w:rPr>
          <w:color w:val="000000" w:themeColor="text1"/>
        </w:rPr>
        <w:t>a</w:t>
      </w:r>
      <w:r w:rsidR="004E2A9D">
        <w:rPr>
          <w:color w:val="000000" w:themeColor="text1"/>
        </w:rPr>
        <w:t>nalyst</w:t>
      </w:r>
      <w:r w:rsidRPr="00E8534F">
        <w:rPr>
          <w:color w:val="000000" w:themeColor="text1"/>
        </w:rPr>
        <w:t xml:space="preserve"> will enter the relevant information in “Raw Material </w:t>
      </w:r>
      <w:r w:rsidR="00B3354A" w:rsidRPr="00E8534F">
        <w:rPr>
          <w:color w:val="000000" w:themeColor="text1"/>
        </w:rPr>
        <w:t>in coming Sample</w:t>
      </w:r>
      <w:r w:rsidRPr="00E8534F">
        <w:rPr>
          <w:color w:val="000000" w:themeColor="text1"/>
        </w:rPr>
        <w:t xml:space="preserve"> Log Book” </w:t>
      </w:r>
      <w:r w:rsidR="00C360F2" w:rsidRPr="00E8534F">
        <w:rPr>
          <w:color w:val="000000" w:themeColor="text1"/>
        </w:rPr>
        <w:t>Document No.: QCG/5/082)</w:t>
      </w:r>
      <w:r w:rsidRPr="00E8534F">
        <w:rPr>
          <w:color w:val="000000" w:themeColor="text1"/>
        </w:rPr>
        <w:t xml:space="preserve"> present in QC lab.</w:t>
      </w:r>
    </w:p>
    <w:p w:rsidR="00DC7F54" w:rsidRPr="00D73E0E" w:rsidRDefault="00DC7F54" w:rsidP="00D73E0E">
      <w:pPr>
        <w:pStyle w:val="ListParagraph"/>
        <w:numPr>
          <w:ilvl w:val="2"/>
          <w:numId w:val="28"/>
        </w:numPr>
        <w:ind w:left="900" w:hanging="900"/>
        <w:contextualSpacing w:val="0"/>
        <w:jc w:val="both"/>
        <w:rPr>
          <w:bCs/>
          <w:color w:val="000000" w:themeColor="text1"/>
          <w:u w:val="single"/>
        </w:rPr>
      </w:pPr>
      <w:r w:rsidRPr="00E8534F">
        <w:rPr>
          <w:color w:val="000000" w:themeColor="text1"/>
        </w:rPr>
        <w:t>The Analyst is responsible to place the samples in designated place in QC Lab according to their respective storage condition</w:t>
      </w:r>
      <w:r w:rsidR="00D73E0E">
        <w:rPr>
          <w:color w:val="000000" w:themeColor="text1"/>
        </w:rPr>
        <w:t>:</w:t>
      </w:r>
    </w:p>
    <w:p w:rsidR="00D73E0E" w:rsidRPr="00E8534F" w:rsidRDefault="00D73E0E" w:rsidP="00D73E0E">
      <w:pPr>
        <w:pStyle w:val="ListParagraph"/>
        <w:ind w:left="900"/>
        <w:contextualSpacing w:val="0"/>
        <w:jc w:val="both"/>
        <w:rPr>
          <w:bCs/>
          <w:color w:val="000000" w:themeColor="text1"/>
          <w:u w:val="single"/>
        </w:rPr>
      </w:pPr>
    </w:p>
    <w:p w:rsidR="00DC7F54" w:rsidRPr="00E8534F" w:rsidRDefault="00DC7F54" w:rsidP="00D43008">
      <w:pPr>
        <w:pStyle w:val="ListParagraph"/>
        <w:numPr>
          <w:ilvl w:val="1"/>
          <w:numId w:val="29"/>
        </w:numPr>
        <w:ind w:hanging="882"/>
        <w:rPr>
          <w:bCs/>
          <w:color w:val="000000" w:themeColor="text1"/>
          <w:u w:val="single"/>
        </w:rPr>
      </w:pPr>
      <w:r w:rsidRPr="00E8534F">
        <w:rPr>
          <w:b/>
          <w:color w:val="000000" w:themeColor="text1"/>
        </w:rPr>
        <w:t>Desiccators</w:t>
      </w:r>
      <w:r w:rsidR="006625B0">
        <w:rPr>
          <w:b/>
          <w:color w:val="000000" w:themeColor="text1"/>
        </w:rPr>
        <w:tab/>
      </w:r>
      <w:r w:rsidR="00CF3B22" w:rsidRPr="00E8534F">
        <w:rPr>
          <w:b/>
          <w:color w:val="000000" w:themeColor="text1"/>
        </w:rPr>
        <w:tab/>
      </w:r>
      <w:r w:rsidRPr="00E8534F">
        <w:rPr>
          <w:color w:val="000000" w:themeColor="text1"/>
        </w:rPr>
        <w:t>: for raw materials to be kept at room temperature</w:t>
      </w:r>
    </w:p>
    <w:p w:rsidR="00DC7F54" w:rsidRPr="00A56F6C" w:rsidRDefault="00DC7F54" w:rsidP="00D43008">
      <w:pPr>
        <w:pStyle w:val="ListParagraph"/>
        <w:numPr>
          <w:ilvl w:val="1"/>
          <w:numId w:val="29"/>
        </w:numPr>
        <w:ind w:hanging="882"/>
        <w:rPr>
          <w:bCs/>
          <w:color w:val="000000" w:themeColor="text1"/>
          <w:u w:val="single"/>
        </w:rPr>
      </w:pPr>
      <w:r w:rsidRPr="00E8534F">
        <w:rPr>
          <w:b/>
          <w:color w:val="000000" w:themeColor="text1"/>
        </w:rPr>
        <w:t>Refrigerator</w:t>
      </w:r>
      <w:r w:rsidR="006625B0">
        <w:rPr>
          <w:b/>
          <w:color w:val="000000" w:themeColor="text1"/>
        </w:rPr>
        <w:tab/>
      </w:r>
      <w:r w:rsidRPr="00E8534F">
        <w:rPr>
          <w:color w:val="000000" w:themeColor="text1"/>
        </w:rPr>
        <w:t xml:space="preserve">: for raw materials to be kept </w:t>
      </w:r>
      <w:r w:rsidRPr="00A56F6C">
        <w:rPr>
          <w:color w:val="000000" w:themeColor="text1"/>
        </w:rPr>
        <w:t xml:space="preserve">at </w:t>
      </w:r>
      <w:r w:rsidR="00A56F6C" w:rsidRPr="00A56F6C">
        <w:rPr>
          <w:color w:val="000000" w:themeColor="text1"/>
        </w:rPr>
        <w:t>Refrigerator</w:t>
      </w:r>
    </w:p>
    <w:p w:rsidR="00A56F6C" w:rsidRPr="00A56F6C" w:rsidRDefault="00DC7F54" w:rsidP="00D43008">
      <w:pPr>
        <w:pStyle w:val="ListParagraph"/>
        <w:numPr>
          <w:ilvl w:val="1"/>
          <w:numId w:val="29"/>
        </w:numPr>
        <w:ind w:hanging="882"/>
        <w:rPr>
          <w:bCs/>
          <w:color w:val="000000" w:themeColor="text1"/>
          <w:u w:val="single"/>
        </w:rPr>
      </w:pPr>
      <w:r w:rsidRPr="006625B0">
        <w:rPr>
          <w:b/>
          <w:color w:val="000000" w:themeColor="text1"/>
        </w:rPr>
        <w:t>Freezer</w:t>
      </w:r>
      <w:r w:rsidR="00CF3B22" w:rsidRPr="00A56F6C">
        <w:rPr>
          <w:color w:val="000000" w:themeColor="text1"/>
        </w:rPr>
        <w:tab/>
      </w:r>
      <w:r w:rsidR="006625B0">
        <w:rPr>
          <w:color w:val="000000" w:themeColor="text1"/>
        </w:rPr>
        <w:tab/>
      </w:r>
      <w:r w:rsidRPr="00A56F6C">
        <w:rPr>
          <w:color w:val="000000" w:themeColor="text1"/>
        </w:rPr>
        <w:t xml:space="preserve">: </w:t>
      </w:r>
      <w:r w:rsidR="00A56F6C" w:rsidRPr="00A56F6C">
        <w:rPr>
          <w:color w:val="000000" w:themeColor="text1"/>
        </w:rPr>
        <w:t>for raw materials to be kept at Freezer</w:t>
      </w:r>
    </w:p>
    <w:p w:rsidR="00DC7F54" w:rsidRPr="00A56F6C" w:rsidRDefault="00DC7F54" w:rsidP="00D43008">
      <w:pPr>
        <w:pStyle w:val="ListParagraph"/>
        <w:tabs>
          <w:tab w:val="left" w:pos="1800"/>
        </w:tabs>
        <w:rPr>
          <w:bCs/>
          <w:color w:val="000000" w:themeColor="text1"/>
        </w:rPr>
      </w:pPr>
    </w:p>
    <w:p w:rsidR="003F6A9D" w:rsidRPr="00E8534F" w:rsidRDefault="00DC7F54" w:rsidP="00D73E0E">
      <w:pPr>
        <w:pStyle w:val="ListParagraph"/>
        <w:numPr>
          <w:ilvl w:val="2"/>
          <w:numId w:val="28"/>
        </w:numPr>
        <w:ind w:left="900" w:hanging="900"/>
        <w:contextualSpacing w:val="0"/>
        <w:jc w:val="both"/>
        <w:rPr>
          <w:color w:val="000000" w:themeColor="text1"/>
        </w:rPr>
      </w:pPr>
      <w:r w:rsidRPr="00E8534F">
        <w:rPr>
          <w:color w:val="000000" w:themeColor="text1"/>
        </w:rPr>
        <w:t xml:space="preserve">If tested material complies all the parameters of specification, Analyst enters the testing data on log book” </w:t>
      </w:r>
      <w:r w:rsidR="005A32B5" w:rsidRPr="00E8534F">
        <w:rPr>
          <w:color w:val="000000" w:themeColor="text1"/>
        </w:rPr>
        <w:t>Raw material Testing Register Document No.: QCG/5/184)</w:t>
      </w:r>
      <w:r w:rsidRPr="00E8534F">
        <w:rPr>
          <w:color w:val="000000" w:themeColor="text1"/>
        </w:rPr>
        <w:t xml:space="preserve"> and hand over to Team Leader for review</w:t>
      </w:r>
    </w:p>
    <w:p w:rsidR="003F6A9D" w:rsidRPr="00E8534F" w:rsidRDefault="00DC7F54" w:rsidP="00D73E0E">
      <w:pPr>
        <w:pStyle w:val="ListParagraph"/>
        <w:numPr>
          <w:ilvl w:val="2"/>
          <w:numId w:val="28"/>
        </w:numPr>
        <w:ind w:left="900" w:hanging="900"/>
        <w:contextualSpacing w:val="0"/>
        <w:jc w:val="both"/>
        <w:rPr>
          <w:color w:val="000000" w:themeColor="text1"/>
        </w:rPr>
      </w:pPr>
      <w:r w:rsidRPr="00E8534F">
        <w:rPr>
          <w:color w:val="000000" w:themeColor="text1"/>
        </w:rPr>
        <w:t xml:space="preserve">After review and signing the log book, Team Leader will hand over it to Analyst, who will record the result in </w:t>
      </w:r>
      <w:r w:rsidR="00D527DC" w:rsidRPr="00E8534F">
        <w:rPr>
          <w:color w:val="000000" w:themeColor="text1"/>
        </w:rPr>
        <w:t>Spectrum LIMS</w:t>
      </w:r>
    </w:p>
    <w:p w:rsidR="003F6A9D" w:rsidRPr="00E8534F" w:rsidRDefault="00DC7F54" w:rsidP="00D73E0E">
      <w:pPr>
        <w:pStyle w:val="ListParagraph"/>
        <w:numPr>
          <w:ilvl w:val="2"/>
          <w:numId w:val="28"/>
        </w:numPr>
        <w:ind w:left="900" w:hanging="900"/>
        <w:contextualSpacing w:val="0"/>
        <w:jc w:val="both"/>
        <w:rPr>
          <w:color w:val="000000" w:themeColor="text1"/>
        </w:rPr>
      </w:pPr>
      <w:r w:rsidRPr="00E8534F">
        <w:rPr>
          <w:color w:val="000000" w:themeColor="text1"/>
        </w:rPr>
        <w:lastRenderedPageBreak/>
        <w:t>Team Leader will release the material in SAP and print “Green Colored” “</w:t>
      </w:r>
      <w:r w:rsidR="005A32B5" w:rsidRPr="00E8534F">
        <w:rPr>
          <w:color w:val="000000" w:themeColor="text1"/>
        </w:rPr>
        <w:t>Released Label</w:t>
      </w:r>
      <w:r w:rsidRPr="00E8534F">
        <w:rPr>
          <w:color w:val="000000" w:themeColor="text1"/>
        </w:rPr>
        <w:t xml:space="preserve">” </w:t>
      </w:r>
      <w:r w:rsidR="00C360F2" w:rsidRPr="00E8534F">
        <w:rPr>
          <w:color w:val="000000" w:themeColor="text1"/>
        </w:rPr>
        <w:t>Document No.: QCG/5/</w:t>
      </w:r>
      <w:r w:rsidR="00A0017F" w:rsidRPr="00E8534F">
        <w:rPr>
          <w:color w:val="000000" w:themeColor="text1"/>
        </w:rPr>
        <w:t>0</w:t>
      </w:r>
      <w:r w:rsidR="00C360F2" w:rsidRPr="00E8534F">
        <w:rPr>
          <w:color w:val="000000" w:themeColor="text1"/>
        </w:rPr>
        <w:t>57</w:t>
      </w:r>
      <w:r w:rsidR="00EA7891" w:rsidRPr="00E8534F">
        <w:rPr>
          <w:color w:val="000000" w:themeColor="text1"/>
        </w:rPr>
        <w:t>)</w:t>
      </w:r>
      <w:r w:rsidR="001E4B98" w:rsidRPr="00E8534F">
        <w:rPr>
          <w:color w:val="000000" w:themeColor="text1"/>
        </w:rPr>
        <w:t xml:space="preserve"> </w:t>
      </w:r>
      <w:r w:rsidR="00126EE4" w:rsidRPr="00E8534F">
        <w:rPr>
          <w:color w:val="000000" w:themeColor="text1"/>
        </w:rPr>
        <w:t>from system using</w:t>
      </w:r>
      <w:r w:rsidRPr="00E8534F">
        <w:rPr>
          <w:color w:val="000000" w:themeColor="text1"/>
        </w:rPr>
        <w:t xml:space="preserve"> </w:t>
      </w:r>
      <w:r w:rsidR="003C1F75" w:rsidRPr="00E8534F">
        <w:rPr>
          <w:color w:val="000000" w:themeColor="text1"/>
        </w:rPr>
        <w:t xml:space="preserve">T-Code (ZQM_LABELS) </w:t>
      </w:r>
      <w:r w:rsidRPr="00E8534F">
        <w:rPr>
          <w:color w:val="000000" w:themeColor="text1"/>
        </w:rPr>
        <w:t xml:space="preserve">and </w:t>
      </w:r>
      <w:r w:rsidR="000E3834">
        <w:rPr>
          <w:color w:val="000000" w:themeColor="text1"/>
        </w:rPr>
        <w:t>a</w:t>
      </w:r>
      <w:r w:rsidR="005E5025">
        <w:rPr>
          <w:color w:val="000000" w:themeColor="text1"/>
        </w:rPr>
        <w:t>nalyst</w:t>
      </w:r>
      <w:r w:rsidRPr="00E8534F">
        <w:rPr>
          <w:color w:val="000000" w:themeColor="text1"/>
        </w:rPr>
        <w:t xml:space="preserve"> will affix Label with signature and date on the container.</w:t>
      </w:r>
    </w:p>
    <w:p w:rsidR="003F6A9D" w:rsidRPr="00E8534F" w:rsidRDefault="00DC7F54" w:rsidP="00D73E0E">
      <w:pPr>
        <w:pStyle w:val="ListParagraph"/>
        <w:numPr>
          <w:ilvl w:val="2"/>
          <w:numId w:val="28"/>
        </w:numPr>
        <w:ind w:left="900" w:hanging="900"/>
        <w:contextualSpacing w:val="0"/>
        <w:jc w:val="both"/>
        <w:rPr>
          <w:color w:val="000000" w:themeColor="text1"/>
        </w:rPr>
      </w:pPr>
      <w:r w:rsidRPr="00E8534F">
        <w:rPr>
          <w:color w:val="000000" w:themeColor="text1"/>
        </w:rPr>
        <w:t xml:space="preserve">Store </w:t>
      </w:r>
      <w:proofErr w:type="spellStart"/>
      <w:r w:rsidRPr="00E8534F">
        <w:rPr>
          <w:color w:val="000000" w:themeColor="text1"/>
        </w:rPr>
        <w:t>Incharge</w:t>
      </w:r>
      <w:proofErr w:type="spellEnd"/>
      <w:r w:rsidRPr="00E8534F">
        <w:rPr>
          <w:color w:val="000000" w:themeColor="text1"/>
        </w:rPr>
        <w:t xml:space="preserve"> will immediately shift the released material from Quarantine to Released Area.</w:t>
      </w:r>
    </w:p>
    <w:p w:rsidR="003F6A9D" w:rsidRPr="00E8534F" w:rsidRDefault="00DC7F54" w:rsidP="00D73E0E">
      <w:pPr>
        <w:pStyle w:val="ListParagraph"/>
        <w:numPr>
          <w:ilvl w:val="2"/>
          <w:numId w:val="28"/>
        </w:numPr>
        <w:ind w:left="900" w:hanging="900"/>
        <w:contextualSpacing w:val="0"/>
        <w:jc w:val="both"/>
        <w:rPr>
          <w:color w:val="000000" w:themeColor="text1"/>
        </w:rPr>
      </w:pPr>
      <w:r w:rsidRPr="00E8534F">
        <w:rPr>
          <w:color w:val="000000" w:themeColor="text1"/>
        </w:rPr>
        <w:t xml:space="preserve">If the material does not meet the specifications, Analyst inform to </w:t>
      </w:r>
      <w:r w:rsidR="0024477D" w:rsidRPr="00E8534F">
        <w:rPr>
          <w:color w:val="000000" w:themeColor="text1"/>
        </w:rPr>
        <w:t xml:space="preserve">raw material </w:t>
      </w:r>
      <w:r w:rsidR="0024477D">
        <w:rPr>
          <w:color w:val="000000" w:themeColor="text1"/>
        </w:rPr>
        <w:t xml:space="preserve">section </w:t>
      </w:r>
      <w:proofErr w:type="spellStart"/>
      <w:r w:rsidR="0024477D">
        <w:rPr>
          <w:color w:val="000000" w:themeColor="text1"/>
        </w:rPr>
        <w:t>Incharge</w:t>
      </w:r>
      <w:proofErr w:type="spellEnd"/>
      <w:r w:rsidRPr="00E8534F">
        <w:rPr>
          <w:color w:val="000000" w:themeColor="text1"/>
        </w:rPr>
        <w:t xml:space="preserve"> for final decision and Raw Material Team leader will print “</w:t>
      </w:r>
      <w:r w:rsidR="000804FC" w:rsidRPr="00E8534F">
        <w:rPr>
          <w:color w:val="000000" w:themeColor="text1"/>
        </w:rPr>
        <w:t>Mustard</w:t>
      </w:r>
      <w:r w:rsidRPr="00E8534F">
        <w:rPr>
          <w:color w:val="000000" w:themeColor="text1"/>
        </w:rPr>
        <w:t xml:space="preserve"> </w:t>
      </w:r>
      <w:r w:rsidR="00FA6C59" w:rsidRPr="00E8534F">
        <w:rPr>
          <w:color w:val="000000" w:themeColor="text1"/>
        </w:rPr>
        <w:t>Colored” “</w:t>
      </w:r>
      <w:r w:rsidR="005055C7" w:rsidRPr="00E8534F">
        <w:rPr>
          <w:color w:val="000000" w:themeColor="text1"/>
        </w:rPr>
        <w:t>Hold Label</w:t>
      </w:r>
      <w:r w:rsidRPr="00E8534F">
        <w:rPr>
          <w:color w:val="000000" w:themeColor="text1"/>
        </w:rPr>
        <w:t xml:space="preserve">” </w:t>
      </w:r>
      <w:r w:rsidR="0093446F" w:rsidRPr="00E8534F">
        <w:rPr>
          <w:color w:val="000000" w:themeColor="text1"/>
        </w:rPr>
        <w:t xml:space="preserve">(Document No. QAG/5/008) </w:t>
      </w:r>
      <w:r w:rsidRPr="00E8534F">
        <w:rPr>
          <w:noProof/>
          <w:color w:val="000000" w:themeColor="text1"/>
        </w:rPr>
        <w:t xml:space="preserve">and immediately hold the consignment and </w:t>
      </w:r>
      <w:r w:rsidR="000E3834">
        <w:rPr>
          <w:noProof/>
          <w:color w:val="000000" w:themeColor="text1"/>
        </w:rPr>
        <w:t>analyst</w:t>
      </w:r>
      <w:r w:rsidRPr="00E8534F">
        <w:rPr>
          <w:noProof/>
          <w:color w:val="000000" w:themeColor="text1"/>
        </w:rPr>
        <w:t xml:space="preserve"> paste label </w:t>
      </w:r>
      <w:r w:rsidR="000804FC">
        <w:rPr>
          <w:color w:val="000000" w:themeColor="text1"/>
        </w:rPr>
        <w:t xml:space="preserve">on </w:t>
      </w:r>
      <w:r w:rsidR="000804FC" w:rsidRPr="00E8534F">
        <w:rPr>
          <w:color w:val="000000" w:themeColor="text1"/>
        </w:rPr>
        <w:t>containers</w:t>
      </w:r>
      <w:r w:rsidRPr="00E8534F">
        <w:rPr>
          <w:noProof/>
          <w:color w:val="000000" w:themeColor="text1"/>
        </w:rPr>
        <w:t>.</w:t>
      </w:r>
    </w:p>
    <w:p w:rsidR="003F6A9D" w:rsidRPr="00E8534F" w:rsidRDefault="00902616" w:rsidP="00D73E0E">
      <w:pPr>
        <w:pStyle w:val="ListParagraph"/>
        <w:numPr>
          <w:ilvl w:val="2"/>
          <w:numId w:val="28"/>
        </w:numPr>
        <w:ind w:left="900" w:hanging="900"/>
        <w:contextualSpacing w:val="0"/>
        <w:jc w:val="both"/>
        <w:rPr>
          <w:color w:val="000000" w:themeColor="text1"/>
        </w:rPr>
      </w:pPr>
      <w:r>
        <w:rPr>
          <w:color w:val="000000" w:themeColor="text1"/>
        </w:rPr>
        <w:t>R</w:t>
      </w:r>
      <w:r w:rsidRPr="00E8534F">
        <w:rPr>
          <w:color w:val="000000" w:themeColor="text1"/>
        </w:rPr>
        <w:t xml:space="preserve">aw material </w:t>
      </w:r>
      <w:r>
        <w:rPr>
          <w:color w:val="000000" w:themeColor="text1"/>
        </w:rPr>
        <w:t xml:space="preserve">section </w:t>
      </w:r>
      <w:proofErr w:type="spellStart"/>
      <w:r>
        <w:rPr>
          <w:color w:val="000000" w:themeColor="text1"/>
        </w:rPr>
        <w:t>Incharge</w:t>
      </w:r>
      <w:proofErr w:type="spellEnd"/>
      <w:r w:rsidR="00DC7F54" w:rsidRPr="00E8534F">
        <w:rPr>
          <w:color w:val="000000" w:themeColor="text1"/>
        </w:rPr>
        <w:t xml:space="preserve"> will investigate the reason of noncompliance through SOP of Laboratory Investigation for OOS and OOT (</w:t>
      </w:r>
      <w:r w:rsidR="009E668C" w:rsidRPr="00E8534F">
        <w:rPr>
          <w:color w:val="000000" w:themeColor="text1"/>
        </w:rPr>
        <w:t>SOP No. QCG/2/60 and SOP No.</w:t>
      </w:r>
      <w:r w:rsidR="00903B9A" w:rsidRPr="00E8534F">
        <w:rPr>
          <w:color w:val="000000" w:themeColor="text1"/>
        </w:rPr>
        <w:t xml:space="preserve"> QCG/2/73)</w:t>
      </w:r>
    </w:p>
    <w:p w:rsidR="003F6A9D" w:rsidRPr="00E8534F" w:rsidRDefault="0024477D" w:rsidP="00D73E0E">
      <w:pPr>
        <w:pStyle w:val="ListParagraph"/>
        <w:numPr>
          <w:ilvl w:val="2"/>
          <w:numId w:val="28"/>
        </w:numPr>
        <w:ind w:left="900" w:hanging="900"/>
        <w:contextualSpacing w:val="0"/>
        <w:jc w:val="both"/>
        <w:rPr>
          <w:color w:val="000000" w:themeColor="text1"/>
        </w:rPr>
      </w:pPr>
      <w:r>
        <w:rPr>
          <w:color w:val="000000" w:themeColor="text1"/>
        </w:rPr>
        <w:t>R</w:t>
      </w:r>
      <w:r w:rsidRPr="00E8534F">
        <w:rPr>
          <w:color w:val="000000" w:themeColor="text1"/>
        </w:rPr>
        <w:t xml:space="preserve">aw material </w:t>
      </w:r>
      <w:r>
        <w:rPr>
          <w:color w:val="000000" w:themeColor="text1"/>
        </w:rPr>
        <w:t xml:space="preserve">section </w:t>
      </w:r>
      <w:proofErr w:type="spellStart"/>
      <w:r>
        <w:rPr>
          <w:color w:val="000000" w:themeColor="text1"/>
        </w:rPr>
        <w:t>Incharge</w:t>
      </w:r>
      <w:proofErr w:type="spellEnd"/>
      <w:r>
        <w:rPr>
          <w:color w:val="000000" w:themeColor="text1"/>
        </w:rPr>
        <w:t xml:space="preserve"> </w:t>
      </w:r>
      <w:r w:rsidR="00DC7F54" w:rsidRPr="00E8534F">
        <w:rPr>
          <w:color w:val="000000" w:themeColor="text1"/>
        </w:rPr>
        <w:t>will reject the material in SAP and print the “Red C</w:t>
      </w:r>
      <w:r w:rsidR="002C7F86" w:rsidRPr="00E8534F">
        <w:rPr>
          <w:color w:val="000000" w:themeColor="text1"/>
        </w:rPr>
        <w:t>olored</w:t>
      </w:r>
      <w:r w:rsidR="00DC7F54" w:rsidRPr="00E8534F">
        <w:rPr>
          <w:color w:val="000000" w:themeColor="text1"/>
        </w:rPr>
        <w:t xml:space="preserve"> “Rejected Label” </w:t>
      </w:r>
      <w:r w:rsidR="001A7292" w:rsidRPr="00E8534F">
        <w:rPr>
          <w:color w:val="000000" w:themeColor="text1"/>
        </w:rPr>
        <w:t xml:space="preserve">(Document No. QCG/5/058) </w:t>
      </w:r>
      <w:r w:rsidR="00DC7F54" w:rsidRPr="00E8534F">
        <w:rPr>
          <w:color w:val="000000" w:themeColor="text1"/>
        </w:rPr>
        <w:t xml:space="preserve">from system using </w:t>
      </w:r>
      <w:r w:rsidR="00126EE4" w:rsidRPr="00E8534F">
        <w:rPr>
          <w:color w:val="000000" w:themeColor="text1"/>
        </w:rPr>
        <w:t>T-Code (ZQM_LABELS)</w:t>
      </w:r>
    </w:p>
    <w:p w:rsidR="003F6A9D" w:rsidRPr="00E8534F" w:rsidRDefault="0004398C" w:rsidP="00D73E0E">
      <w:pPr>
        <w:pStyle w:val="ListParagraph"/>
        <w:numPr>
          <w:ilvl w:val="2"/>
          <w:numId w:val="28"/>
        </w:numPr>
        <w:ind w:left="900" w:hanging="900"/>
        <w:contextualSpacing w:val="0"/>
        <w:jc w:val="both"/>
        <w:rPr>
          <w:color w:val="000000" w:themeColor="text1"/>
        </w:rPr>
      </w:pPr>
      <w:r>
        <w:rPr>
          <w:color w:val="000000" w:themeColor="text1"/>
        </w:rPr>
        <w:t>Analyst</w:t>
      </w:r>
      <w:r w:rsidR="00DC7F54" w:rsidRPr="00E8534F">
        <w:rPr>
          <w:color w:val="000000" w:themeColor="text1"/>
        </w:rPr>
        <w:t xml:space="preserve"> will affix the Label with signature and date on the containers lying in the Quarantine Area.</w:t>
      </w:r>
    </w:p>
    <w:p w:rsidR="00DC7F54" w:rsidRPr="00D73E0E" w:rsidRDefault="00DC7F54" w:rsidP="00D73E0E">
      <w:pPr>
        <w:pStyle w:val="ListParagraph"/>
        <w:numPr>
          <w:ilvl w:val="2"/>
          <w:numId w:val="28"/>
        </w:numPr>
        <w:ind w:left="900" w:hanging="900"/>
        <w:contextualSpacing w:val="0"/>
        <w:jc w:val="both"/>
        <w:rPr>
          <w:color w:val="000000" w:themeColor="text1"/>
        </w:rPr>
      </w:pPr>
      <w:r w:rsidRPr="00E8534F">
        <w:rPr>
          <w:color w:val="000000" w:themeColor="text1"/>
        </w:rPr>
        <w:t xml:space="preserve">Store </w:t>
      </w:r>
      <w:proofErr w:type="spellStart"/>
      <w:r w:rsidRPr="00E8534F">
        <w:rPr>
          <w:color w:val="000000" w:themeColor="text1"/>
        </w:rPr>
        <w:t>Incharge</w:t>
      </w:r>
      <w:proofErr w:type="spellEnd"/>
      <w:r w:rsidRPr="00E8534F">
        <w:rPr>
          <w:color w:val="000000" w:themeColor="text1"/>
        </w:rPr>
        <w:t xml:space="preserve"> will </w:t>
      </w:r>
      <w:r w:rsidRPr="00E8534F">
        <w:rPr>
          <w:bCs/>
          <w:color w:val="000000" w:themeColor="text1"/>
        </w:rPr>
        <w:t>immediately shift the rejected material in the Rejected Area.</w:t>
      </w:r>
    </w:p>
    <w:p w:rsidR="00D73E0E" w:rsidRDefault="00D73E0E" w:rsidP="00D73E0E">
      <w:pPr>
        <w:pStyle w:val="ListParagraph"/>
        <w:ind w:left="900"/>
        <w:contextualSpacing w:val="0"/>
        <w:jc w:val="both"/>
        <w:rPr>
          <w:color w:val="000000" w:themeColor="text1"/>
        </w:rPr>
      </w:pPr>
    </w:p>
    <w:p w:rsidR="00D73E0E" w:rsidRPr="00E8534F" w:rsidRDefault="00D73E0E" w:rsidP="00D73E0E">
      <w:pPr>
        <w:pStyle w:val="ListParagraph"/>
        <w:ind w:left="900"/>
        <w:contextualSpacing w:val="0"/>
        <w:jc w:val="both"/>
        <w:rPr>
          <w:color w:val="000000" w:themeColor="text1"/>
        </w:rPr>
      </w:pPr>
    </w:p>
    <w:p w:rsidR="00DC7F54" w:rsidRPr="00E8534F" w:rsidRDefault="00DC7F54" w:rsidP="00D43008">
      <w:pPr>
        <w:pStyle w:val="ListParagraph"/>
        <w:numPr>
          <w:ilvl w:val="1"/>
          <w:numId w:val="4"/>
        </w:numPr>
        <w:ind w:left="720" w:hanging="720"/>
        <w:contextualSpacing w:val="0"/>
        <w:jc w:val="both"/>
        <w:rPr>
          <w:b/>
          <w:bCs/>
          <w:color w:val="000000" w:themeColor="text1"/>
          <w:u w:val="single"/>
        </w:rPr>
      </w:pPr>
      <w:r w:rsidRPr="00E8534F">
        <w:rPr>
          <w:b/>
          <w:bCs/>
          <w:color w:val="000000" w:themeColor="text1"/>
        </w:rPr>
        <w:t xml:space="preserve"> </w:t>
      </w:r>
      <w:r w:rsidR="00465528">
        <w:rPr>
          <w:b/>
          <w:bCs/>
          <w:color w:val="000000" w:themeColor="text1"/>
          <w:u w:val="single"/>
        </w:rPr>
        <w:t>Retention</w:t>
      </w:r>
      <w:r w:rsidRPr="00E8534F">
        <w:rPr>
          <w:b/>
          <w:bCs/>
          <w:color w:val="000000" w:themeColor="text1"/>
          <w:u w:val="single"/>
        </w:rPr>
        <w:t xml:space="preserve"> Sample Keeping:</w:t>
      </w:r>
    </w:p>
    <w:p w:rsidR="00DC7F54" w:rsidRPr="00D73E0E" w:rsidRDefault="00DC7F54" w:rsidP="00D43008">
      <w:pPr>
        <w:pStyle w:val="ListParagraph"/>
        <w:numPr>
          <w:ilvl w:val="2"/>
          <w:numId w:val="30"/>
        </w:numPr>
        <w:ind w:left="936" w:hanging="936"/>
        <w:contextualSpacing w:val="0"/>
        <w:jc w:val="both"/>
        <w:rPr>
          <w:b/>
          <w:bCs/>
          <w:color w:val="000000" w:themeColor="text1"/>
        </w:rPr>
      </w:pPr>
      <w:r w:rsidRPr="00E8534F">
        <w:rPr>
          <w:color w:val="000000" w:themeColor="text1"/>
        </w:rPr>
        <w:t xml:space="preserve">Analyst will keep the sample as Raw Material Retention Sample after writing the following information on “Retention Sample Label (Raw Material)” </w:t>
      </w:r>
      <w:r w:rsidR="00D84083" w:rsidRPr="00E8534F">
        <w:rPr>
          <w:color w:val="000000" w:themeColor="text1"/>
        </w:rPr>
        <w:t>Document No. QCG/5/019)</w:t>
      </w:r>
      <w:r w:rsidRPr="00E8534F">
        <w:rPr>
          <w:bCs/>
          <w:iCs/>
          <w:color w:val="000000" w:themeColor="text1"/>
        </w:rPr>
        <w:t>.</w:t>
      </w:r>
    </w:p>
    <w:p w:rsidR="00D73E0E" w:rsidRPr="00E8534F" w:rsidRDefault="00D73E0E" w:rsidP="00D73E0E">
      <w:pPr>
        <w:pStyle w:val="ListParagraph"/>
        <w:ind w:left="936"/>
        <w:contextualSpacing w:val="0"/>
        <w:jc w:val="both"/>
        <w:rPr>
          <w:b/>
          <w:bCs/>
          <w:color w:val="000000" w:themeColor="text1"/>
        </w:rPr>
      </w:pPr>
    </w:p>
    <w:p w:rsidR="004A7AF0" w:rsidRPr="00E8534F" w:rsidRDefault="004A7AF0" w:rsidP="00D43008">
      <w:pPr>
        <w:pStyle w:val="ListParagraph"/>
        <w:numPr>
          <w:ilvl w:val="3"/>
          <w:numId w:val="31"/>
        </w:numPr>
        <w:ind w:left="900" w:hanging="900"/>
        <w:contextualSpacing w:val="0"/>
        <w:jc w:val="both"/>
        <w:rPr>
          <w:b/>
          <w:bCs/>
          <w:color w:val="000000" w:themeColor="text1"/>
        </w:rPr>
      </w:pPr>
      <w:r w:rsidRPr="00E8534F">
        <w:rPr>
          <w:color w:val="000000" w:themeColor="text1"/>
        </w:rPr>
        <w:t>Material Name</w:t>
      </w:r>
      <w:r w:rsidR="0081086B" w:rsidRPr="00E8534F">
        <w:rPr>
          <w:color w:val="000000" w:themeColor="text1"/>
        </w:rPr>
        <w:tab/>
      </w:r>
      <w:r w:rsidR="0081086B" w:rsidRPr="00E8534F">
        <w:rPr>
          <w:color w:val="000000" w:themeColor="text1"/>
        </w:rPr>
        <w:tab/>
      </w:r>
      <w:r w:rsidR="0081086B" w:rsidRPr="00E8534F">
        <w:rPr>
          <w:color w:val="000000" w:themeColor="text1"/>
        </w:rPr>
        <w:tab/>
        <w:t>:</w:t>
      </w:r>
    </w:p>
    <w:p w:rsidR="004A7AF0" w:rsidRPr="00E8534F" w:rsidRDefault="00470803" w:rsidP="00D43008">
      <w:pPr>
        <w:pStyle w:val="ListParagraph"/>
        <w:numPr>
          <w:ilvl w:val="3"/>
          <w:numId w:val="31"/>
        </w:numPr>
        <w:ind w:left="900" w:hanging="900"/>
        <w:contextualSpacing w:val="0"/>
        <w:jc w:val="both"/>
        <w:rPr>
          <w:b/>
          <w:bCs/>
          <w:color w:val="000000" w:themeColor="text1"/>
        </w:rPr>
      </w:pPr>
      <w:r w:rsidRPr="00E8534F">
        <w:rPr>
          <w:color w:val="000000" w:themeColor="text1"/>
        </w:rPr>
        <w:t>Batch No.</w:t>
      </w:r>
      <w:r w:rsidR="0081086B" w:rsidRPr="00E8534F">
        <w:rPr>
          <w:color w:val="000000" w:themeColor="text1"/>
        </w:rPr>
        <w:tab/>
      </w:r>
      <w:r w:rsidR="0081086B" w:rsidRPr="00E8534F">
        <w:rPr>
          <w:color w:val="000000" w:themeColor="text1"/>
        </w:rPr>
        <w:tab/>
      </w:r>
      <w:r w:rsidR="0081086B" w:rsidRPr="00E8534F">
        <w:rPr>
          <w:color w:val="000000" w:themeColor="text1"/>
        </w:rPr>
        <w:tab/>
      </w:r>
      <w:r w:rsidR="0081086B" w:rsidRPr="00E8534F">
        <w:rPr>
          <w:color w:val="000000" w:themeColor="text1"/>
        </w:rPr>
        <w:tab/>
        <w:t>:</w:t>
      </w:r>
    </w:p>
    <w:p w:rsidR="00CE7E0C" w:rsidRPr="00E8534F" w:rsidRDefault="00CE7E0C" w:rsidP="00D43008">
      <w:pPr>
        <w:pStyle w:val="ListParagraph"/>
        <w:numPr>
          <w:ilvl w:val="3"/>
          <w:numId w:val="31"/>
        </w:numPr>
        <w:ind w:left="900" w:hanging="900"/>
        <w:contextualSpacing w:val="0"/>
        <w:jc w:val="both"/>
        <w:rPr>
          <w:b/>
          <w:bCs/>
          <w:color w:val="000000" w:themeColor="text1"/>
        </w:rPr>
      </w:pPr>
      <w:r w:rsidRPr="00E8534F">
        <w:rPr>
          <w:color w:val="000000" w:themeColor="text1"/>
        </w:rPr>
        <w:t>Supplier Name</w:t>
      </w:r>
      <w:r w:rsidR="0081086B" w:rsidRPr="00E8534F">
        <w:rPr>
          <w:color w:val="000000" w:themeColor="text1"/>
        </w:rPr>
        <w:tab/>
      </w:r>
      <w:r w:rsidR="0081086B" w:rsidRPr="00E8534F">
        <w:rPr>
          <w:color w:val="000000" w:themeColor="text1"/>
        </w:rPr>
        <w:tab/>
      </w:r>
      <w:r w:rsidR="0081086B" w:rsidRPr="00E8534F">
        <w:rPr>
          <w:color w:val="000000" w:themeColor="text1"/>
        </w:rPr>
        <w:tab/>
      </w:r>
      <w:r w:rsidRPr="00E8534F">
        <w:rPr>
          <w:color w:val="000000" w:themeColor="text1"/>
        </w:rPr>
        <w:t>:</w:t>
      </w:r>
    </w:p>
    <w:p w:rsidR="00470803" w:rsidRPr="00E8534F" w:rsidRDefault="00845F89" w:rsidP="00D43008">
      <w:pPr>
        <w:pStyle w:val="ListParagraph"/>
        <w:numPr>
          <w:ilvl w:val="3"/>
          <w:numId w:val="31"/>
        </w:numPr>
        <w:ind w:left="900" w:hanging="900"/>
        <w:contextualSpacing w:val="0"/>
        <w:jc w:val="both"/>
        <w:rPr>
          <w:b/>
          <w:bCs/>
          <w:color w:val="000000" w:themeColor="text1"/>
        </w:rPr>
      </w:pPr>
      <w:r w:rsidRPr="00E8534F">
        <w:rPr>
          <w:color w:val="000000" w:themeColor="text1"/>
        </w:rPr>
        <w:t>Manufacture Name</w:t>
      </w:r>
      <w:r w:rsidR="0081086B" w:rsidRPr="00E8534F">
        <w:rPr>
          <w:color w:val="000000" w:themeColor="text1"/>
        </w:rPr>
        <w:tab/>
      </w:r>
      <w:r w:rsidR="0081086B" w:rsidRPr="00E8534F">
        <w:rPr>
          <w:color w:val="000000" w:themeColor="text1"/>
        </w:rPr>
        <w:tab/>
      </w:r>
      <w:r w:rsidR="0081086B" w:rsidRPr="00E8534F">
        <w:rPr>
          <w:color w:val="000000" w:themeColor="text1"/>
        </w:rPr>
        <w:tab/>
        <w:t>:</w:t>
      </w:r>
    </w:p>
    <w:p w:rsidR="004A7AF0" w:rsidRPr="00E8534F" w:rsidRDefault="004A7AF0" w:rsidP="00D43008">
      <w:pPr>
        <w:pStyle w:val="ListParagraph"/>
        <w:numPr>
          <w:ilvl w:val="3"/>
          <w:numId w:val="31"/>
        </w:numPr>
        <w:ind w:left="900" w:hanging="900"/>
        <w:contextualSpacing w:val="0"/>
        <w:jc w:val="both"/>
        <w:rPr>
          <w:b/>
          <w:bCs/>
          <w:color w:val="000000" w:themeColor="text1"/>
        </w:rPr>
      </w:pPr>
      <w:r w:rsidRPr="00E8534F">
        <w:rPr>
          <w:color w:val="000000" w:themeColor="text1"/>
        </w:rPr>
        <w:t>Manufacturer</w:t>
      </w:r>
      <w:r w:rsidR="00B04A2C" w:rsidRPr="00E8534F">
        <w:rPr>
          <w:color w:val="000000" w:themeColor="text1"/>
        </w:rPr>
        <w:t xml:space="preserve"> Lot No.</w:t>
      </w:r>
      <w:r w:rsidR="0081086B" w:rsidRPr="00E8534F">
        <w:rPr>
          <w:color w:val="000000" w:themeColor="text1"/>
        </w:rPr>
        <w:tab/>
      </w:r>
      <w:r w:rsidR="0081086B" w:rsidRPr="00E8534F">
        <w:rPr>
          <w:color w:val="000000" w:themeColor="text1"/>
        </w:rPr>
        <w:tab/>
        <w:t>:</w:t>
      </w:r>
    </w:p>
    <w:p w:rsidR="00405E4E" w:rsidRPr="00E8534F" w:rsidRDefault="002F0E09" w:rsidP="00D43008">
      <w:pPr>
        <w:pStyle w:val="ListParagraph"/>
        <w:numPr>
          <w:ilvl w:val="3"/>
          <w:numId w:val="31"/>
        </w:numPr>
        <w:ind w:left="900" w:hanging="900"/>
        <w:contextualSpacing w:val="0"/>
        <w:jc w:val="both"/>
        <w:rPr>
          <w:b/>
          <w:bCs/>
          <w:color w:val="000000" w:themeColor="text1"/>
        </w:rPr>
      </w:pPr>
      <w:r w:rsidRPr="00E8534F">
        <w:rPr>
          <w:color w:val="000000" w:themeColor="text1"/>
        </w:rPr>
        <w:t>Mfg.</w:t>
      </w:r>
      <w:r w:rsidR="0081086B" w:rsidRPr="00E8534F">
        <w:rPr>
          <w:color w:val="000000" w:themeColor="text1"/>
        </w:rPr>
        <w:t xml:space="preserve"> Expiry/</w:t>
      </w:r>
      <w:r w:rsidR="00405E4E" w:rsidRPr="00E8534F">
        <w:rPr>
          <w:color w:val="000000" w:themeColor="text1"/>
        </w:rPr>
        <w:t>Retest Date</w:t>
      </w:r>
      <w:r w:rsidR="00AA0403" w:rsidRPr="00E8534F">
        <w:rPr>
          <w:color w:val="000000" w:themeColor="text1"/>
        </w:rPr>
        <w:tab/>
      </w:r>
      <w:r w:rsidR="00AA0403" w:rsidRPr="00E8534F">
        <w:rPr>
          <w:color w:val="000000" w:themeColor="text1"/>
        </w:rPr>
        <w:tab/>
        <w:t>:</w:t>
      </w:r>
    </w:p>
    <w:p w:rsidR="00405E4E" w:rsidRPr="00E8534F" w:rsidRDefault="00405E4E" w:rsidP="00D43008">
      <w:pPr>
        <w:pStyle w:val="ListParagraph"/>
        <w:numPr>
          <w:ilvl w:val="3"/>
          <w:numId w:val="31"/>
        </w:numPr>
        <w:ind w:left="900" w:hanging="900"/>
        <w:contextualSpacing w:val="0"/>
        <w:jc w:val="both"/>
        <w:rPr>
          <w:b/>
          <w:bCs/>
          <w:color w:val="000000" w:themeColor="text1"/>
        </w:rPr>
      </w:pPr>
      <w:r w:rsidRPr="00E8534F">
        <w:rPr>
          <w:color w:val="000000" w:themeColor="text1"/>
        </w:rPr>
        <w:t>Mfg. Expiry + 1 Year</w:t>
      </w:r>
      <w:r w:rsidR="00A67F5F" w:rsidRPr="00E8534F">
        <w:rPr>
          <w:color w:val="000000" w:themeColor="text1"/>
        </w:rPr>
        <w:t xml:space="preserve"> </w:t>
      </w:r>
      <w:r w:rsidR="00AA0403" w:rsidRPr="00E8534F">
        <w:rPr>
          <w:color w:val="000000" w:themeColor="text1"/>
        </w:rPr>
        <w:tab/>
      </w:r>
      <w:r w:rsidR="00AA0403" w:rsidRPr="00E8534F">
        <w:rPr>
          <w:color w:val="000000" w:themeColor="text1"/>
        </w:rPr>
        <w:tab/>
        <w:t>:</w:t>
      </w:r>
    </w:p>
    <w:p w:rsidR="004A7AF0" w:rsidRPr="00E8534F" w:rsidRDefault="001B37A7" w:rsidP="00D43008">
      <w:pPr>
        <w:pStyle w:val="ListParagraph"/>
        <w:numPr>
          <w:ilvl w:val="3"/>
          <w:numId w:val="31"/>
        </w:numPr>
        <w:ind w:left="900" w:hanging="900"/>
        <w:contextualSpacing w:val="0"/>
        <w:jc w:val="both"/>
        <w:rPr>
          <w:b/>
          <w:bCs/>
          <w:color w:val="000000" w:themeColor="text1"/>
        </w:rPr>
      </w:pPr>
      <w:r w:rsidRPr="00E8534F">
        <w:rPr>
          <w:color w:val="000000" w:themeColor="text1"/>
        </w:rPr>
        <w:t>Filled on</w:t>
      </w:r>
      <w:r w:rsidRPr="00E8534F">
        <w:rPr>
          <w:color w:val="000000" w:themeColor="text1"/>
        </w:rPr>
        <w:tab/>
      </w:r>
      <w:r w:rsidR="00AA0403" w:rsidRPr="00E8534F">
        <w:rPr>
          <w:color w:val="000000" w:themeColor="text1"/>
        </w:rPr>
        <w:tab/>
      </w:r>
      <w:r w:rsidR="00AA0403" w:rsidRPr="00E8534F">
        <w:rPr>
          <w:color w:val="000000" w:themeColor="text1"/>
        </w:rPr>
        <w:tab/>
      </w:r>
      <w:r w:rsidR="00AA0403" w:rsidRPr="00E8534F">
        <w:rPr>
          <w:color w:val="000000" w:themeColor="text1"/>
        </w:rPr>
        <w:tab/>
      </w:r>
      <w:r w:rsidR="00972ABB" w:rsidRPr="00E8534F">
        <w:rPr>
          <w:color w:val="000000" w:themeColor="text1"/>
        </w:rPr>
        <w:t>:</w:t>
      </w:r>
    </w:p>
    <w:p w:rsidR="004A7AF0" w:rsidRPr="00D73E0E" w:rsidRDefault="001B37A7" w:rsidP="00D43008">
      <w:pPr>
        <w:pStyle w:val="ListParagraph"/>
        <w:numPr>
          <w:ilvl w:val="3"/>
          <w:numId w:val="31"/>
        </w:numPr>
        <w:ind w:left="900" w:hanging="900"/>
        <w:contextualSpacing w:val="0"/>
        <w:jc w:val="both"/>
        <w:rPr>
          <w:b/>
          <w:bCs/>
          <w:color w:val="000000" w:themeColor="text1"/>
        </w:rPr>
      </w:pPr>
      <w:r w:rsidRPr="00E8534F">
        <w:rPr>
          <w:color w:val="000000" w:themeColor="text1"/>
        </w:rPr>
        <w:t>Filled by</w:t>
      </w:r>
      <w:r w:rsidR="00AA0403" w:rsidRPr="00E8534F">
        <w:rPr>
          <w:color w:val="000000" w:themeColor="text1"/>
        </w:rPr>
        <w:tab/>
      </w:r>
      <w:r w:rsidR="00AA0403" w:rsidRPr="00E8534F">
        <w:rPr>
          <w:color w:val="000000" w:themeColor="text1"/>
        </w:rPr>
        <w:tab/>
      </w:r>
      <w:r w:rsidR="00AA0403" w:rsidRPr="00E8534F">
        <w:rPr>
          <w:color w:val="000000" w:themeColor="text1"/>
        </w:rPr>
        <w:tab/>
      </w:r>
      <w:r w:rsidR="00D269CA" w:rsidRPr="00E8534F">
        <w:rPr>
          <w:color w:val="000000" w:themeColor="text1"/>
        </w:rPr>
        <w:tab/>
      </w:r>
      <w:r w:rsidR="00972ABB" w:rsidRPr="00E8534F">
        <w:rPr>
          <w:color w:val="000000" w:themeColor="text1"/>
        </w:rPr>
        <w:t>:</w:t>
      </w:r>
    </w:p>
    <w:p w:rsidR="00D73E0E" w:rsidRPr="00E8534F" w:rsidRDefault="00D73E0E" w:rsidP="00D73E0E">
      <w:pPr>
        <w:pStyle w:val="ListParagraph"/>
        <w:ind w:left="900"/>
        <w:contextualSpacing w:val="0"/>
        <w:jc w:val="both"/>
        <w:rPr>
          <w:b/>
          <w:bCs/>
          <w:color w:val="000000" w:themeColor="text1"/>
        </w:rPr>
      </w:pPr>
    </w:p>
    <w:p w:rsidR="00DC7F54" w:rsidRPr="00E8534F" w:rsidRDefault="00DC7F54" w:rsidP="00D43008">
      <w:pPr>
        <w:pStyle w:val="ListParagraph"/>
        <w:numPr>
          <w:ilvl w:val="2"/>
          <w:numId w:val="30"/>
        </w:numPr>
        <w:ind w:left="936" w:hanging="936"/>
        <w:contextualSpacing w:val="0"/>
        <w:jc w:val="both"/>
        <w:rPr>
          <w:bCs/>
          <w:color w:val="000000" w:themeColor="text1"/>
          <w:u w:val="single"/>
        </w:rPr>
      </w:pPr>
      <w:r w:rsidRPr="00E8534F">
        <w:rPr>
          <w:color w:val="000000" w:themeColor="text1"/>
        </w:rPr>
        <w:t xml:space="preserve">Analyst will enter the relevant information in “Retention Sample Record of Released Raw Material” </w:t>
      </w:r>
      <w:r w:rsidR="00747C2C" w:rsidRPr="00E8534F">
        <w:rPr>
          <w:color w:val="000000" w:themeColor="text1"/>
        </w:rPr>
        <w:t xml:space="preserve">(Raw material incoming sample </w:t>
      </w:r>
      <w:r w:rsidRPr="00E8534F">
        <w:rPr>
          <w:color w:val="000000" w:themeColor="text1"/>
        </w:rPr>
        <w:t>Log Book</w:t>
      </w:r>
      <w:r w:rsidR="00A04965" w:rsidRPr="00E8534F">
        <w:rPr>
          <w:color w:val="000000" w:themeColor="text1"/>
        </w:rPr>
        <w:t>)</w:t>
      </w:r>
      <w:r w:rsidRPr="00E8534F">
        <w:rPr>
          <w:color w:val="000000" w:themeColor="text1"/>
        </w:rPr>
        <w:t xml:space="preserve"> </w:t>
      </w:r>
      <w:r w:rsidR="003E127D" w:rsidRPr="00E8534F">
        <w:rPr>
          <w:color w:val="000000" w:themeColor="text1"/>
        </w:rPr>
        <w:t>Document No</w:t>
      </w:r>
      <w:r w:rsidR="0006557F" w:rsidRPr="00E8534F">
        <w:rPr>
          <w:color w:val="000000" w:themeColor="text1"/>
        </w:rPr>
        <w:t>. (</w:t>
      </w:r>
      <w:r w:rsidR="003E127D" w:rsidRPr="00E8534F">
        <w:rPr>
          <w:color w:val="000000" w:themeColor="text1"/>
        </w:rPr>
        <w:t>QCG/2/082</w:t>
      </w:r>
      <w:r w:rsidRPr="00E8534F">
        <w:rPr>
          <w:color w:val="000000" w:themeColor="text1"/>
        </w:rPr>
        <w:t xml:space="preserve">) present in QC lab for traceability. </w:t>
      </w:r>
    </w:p>
    <w:p w:rsidR="00DC7F54" w:rsidRPr="00E8534F" w:rsidRDefault="00DC7F54" w:rsidP="00D43008">
      <w:pPr>
        <w:pStyle w:val="ListParagraph"/>
        <w:numPr>
          <w:ilvl w:val="2"/>
          <w:numId w:val="30"/>
        </w:numPr>
        <w:ind w:left="936" w:hanging="936"/>
        <w:contextualSpacing w:val="0"/>
        <w:jc w:val="both"/>
        <w:rPr>
          <w:bCs/>
          <w:color w:val="000000" w:themeColor="text1"/>
          <w:u w:val="single"/>
        </w:rPr>
      </w:pPr>
      <w:r w:rsidRPr="00E8534F">
        <w:rPr>
          <w:color w:val="000000" w:themeColor="text1"/>
        </w:rPr>
        <w:t xml:space="preserve">The retention samples are placed in separate </w:t>
      </w:r>
      <w:r w:rsidR="000F2D6F" w:rsidRPr="00E8534F">
        <w:rPr>
          <w:color w:val="000000" w:themeColor="text1"/>
        </w:rPr>
        <w:t>alphabetical</w:t>
      </w:r>
      <w:r w:rsidR="00B842AD" w:rsidRPr="00E8534F">
        <w:rPr>
          <w:color w:val="000000" w:themeColor="text1"/>
        </w:rPr>
        <w:t xml:space="preserve"> shelf</w:t>
      </w:r>
      <w:r w:rsidRPr="00E8534F">
        <w:rPr>
          <w:color w:val="000000" w:themeColor="text1"/>
        </w:rPr>
        <w:t xml:space="preserve"> with proper labelled and store according to storage condition mentioned till expiry + 1 year.</w:t>
      </w:r>
    </w:p>
    <w:p w:rsidR="00DC7F54" w:rsidRPr="00D73E0E" w:rsidRDefault="00930D50" w:rsidP="00D43008">
      <w:pPr>
        <w:pStyle w:val="ListParagraph"/>
        <w:numPr>
          <w:ilvl w:val="2"/>
          <w:numId w:val="30"/>
        </w:numPr>
        <w:ind w:left="936" w:hanging="936"/>
        <w:contextualSpacing w:val="0"/>
        <w:jc w:val="both"/>
        <w:rPr>
          <w:bCs/>
          <w:color w:val="000000" w:themeColor="text1"/>
          <w:u w:val="single"/>
        </w:rPr>
      </w:pPr>
      <w:r w:rsidRPr="00E8534F">
        <w:rPr>
          <w:color w:val="000000" w:themeColor="text1"/>
        </w:rPr>
        <w:t>If material is rejected, replace</w:t>
      </w:r>
      <w:r w:rsidR="00DC7F54" w:rsidRPr="00E8534F">
        <w:rPr>
          <w:color w:val="000000" w:themeColor="text1"/>
        </w:rPr>
        <w:t xml:space="preserve"> the label of retention sample and then Retention Sample should be destroyed immediately.</w:t>
      </w:r>
      <w:r w:rsidR="00DC7F54" w:rsidRPr="00E8534F">
        <w:rPr>
          <w:color w:val="000000" w:themeColor="text1"/>
        </w:rPr>
        <w:tab/>
      </w:r>
      <w:r w:rsidR="005C248E" w:rsidRPr="00E8534F">
        <w:rPr>
          <w:color w:val="000000" w:themeColor="text1"/>
        </w:rPr>
        <w:t>According to “Disposal of chemical waste of laboratory (</w:t>
      </w:r>
      <w:r w:rsidR="00857244" w:rsidRPr="00E8534F">
        <w:rPr>
          <w:color w:val="000000" w:themeColor="text1"/>
        </w:rPr>
        <w:t>SOP</w:t>
      </w:r>
      <w:r w:rsidR="00B842AD" w:rsidRPr="00E8534F">
        <w:rPr>
          <w:color w:val="000000" w:themeColor="text1"/>
        </w:rPr>
        <w:t xml:space="preserve"> No. </w:t>
      </w:r>
      <w:r w:rsidR="00B842AD" w:rsidRPr="00E8534F">
        <w:rPr>
          <w:color w:val="000000" w:themeColor="text1"/>
        </w:rPr>
        <w:lastRenderedPageBreak/>
        <w:t>QCG/2/008</w:t>
      </w:r>
      <w:r w:rsidR="005C248E" w:rsidRPr="00E8534F">
        <w:rPr>
          <w:color w:val="000000" w:themeColor="text1"/>
        </w:rPr>
        <w:t>)</w:t>
      </w:r>
      <w:r w:rsidR="00B842AD" w:rsidRPr="00E8534F">
        <w:rPr>
          <w:color w:val="000000" w:themeColor="text1"/>
        </w:rPr>
        <w:t xml:space="preserve"> and record maintained in Log book for Da</w:t>
      </w:r>
      <w:r w:rsidR="00A45EAB" w:rsidRPr="00E8534F">
        <w:rPr>
          <w:color w:val="000000" w:themeColor="text1"/>
        </w:rPr>
        <w:t>ily Chemical Waste</w:t>
      </w:r>
      <w:r w:rsidR="00B842AD" w:rsidRPr="00E8534F">
        <w:rPr>
          <w:color w:val="000000" w:themeColor="text1"/>
        </w:rPr>
        <w:t xml:space="preserve"> </w:t>
      </w:r>
      <w:r w:rsidR="00A45EAB" w:rsidRPr="00E8534F">
        <w:rPr>
          <w:color w:val="000000" w:themeColor="text1"/>
        </w:rPr>
        <w:t>(</w:t>
      </w:r>
      <w:r w:rsidR="00B842AD" w:rsidRPr="00E8534F">
        <w:rPr>
          <w:color w:val="000000" w:themeColor="text1"/>
        </w:rPr>
        <w:t>Document No. QCG/5/098</w:t>
      </w:r>
      <w:r w:rsidR="00A45EAB" w:rsidRPr="00E8534F">
        <w:rPr>
          <w:color w:val="000000" w:themeColor="text1"/>
        </w:rPr>
        <w:t>)</w:t>
      </w:r>
      <w:r w:rsidR="00D73E0E">
        <w:rPr>
          <w:color w:val="000000" w:themeColor="text1"/>
        </w:rPr>
        <w:t>.</w:t>
      </w:r>
    </w:p>
    <w:p w:rsidR="00D73E0E" w:rsidRDefault="00D73E0E" w:rsidP="00D73E0E">
      <w:pPr>
        <w:jc w:val="both"/>
        <w:rPr>
          <w:bCs/>
          <w:color w:val="000000" w:themeColor="text1"/>
          <w:u w:val="single"/>
        </w:rPr>
      </w:pPr>
    </w:p>
    <w:p w:rsidR="00D73E0E" w:rsidRDefault="00D73E0E" w:rsidP="00D73E0E">
      <w:pPr>
        <w:jc w:val="both"/>
        <w:rPr>
          <w:bCs/>
          <w:color w:val="000000" w:themeColor="text1"/>
          <w:u w:val="single"/>
        </w:rPr>
      </w:pPr>
    </w:p>
    <w:p w:rsidR="00D73E0E" w:rsidRPr="00D73E0E" w:rsidRDefault="00D73E0E" w:rsidP="00D73E0E">
      <w:pPr>
        <w:jc w:val="both"/>
        <w:rPr>
          <w:bCs/>
          <w:color w:val="000000" w:themeColor="text1"/>
          <w:u w:val="single"/>
        </w:rPr>
      </w:pPr>
    </w:p>
    <w:p w:rsidR="00140750" w:rsidRPr="00E8534F" w:rsidRDefault="004F01CC" w:rsidP="00D43008">
      <w:pPr>
        <w:numPr>
          <w:ilvl w:val="0"/>
          <w:numId w:val="1"/>
        </w:numPr>
        <w:tabs>
          <w:tab w:val="clear" w:pos="720"/>
        </w:tabs>
        <w:ind w:left="900" w:hanging="900"/>
        <w:jc w:val="both"/>
        <w:rPr>
          <w:b/>
          <w:color w:val="000000" w:themeColor="text1"/>
          <w:u w:val="single"/>
        </w:rPr>
      </w:pPr>
      <w:r w:rsidRPr="00E8534F">
        <w:rPr>
          <w:b/>
          <w:color w:val="000000" w:themeColor="text1"/>
          <w:u w:val="single"/>
        </w:rPr>
        <w:t>Training</w:t>
      </w:r>
      <w:r w:rsidR="00140750" w:rsidRPr="00E8534F">
        <w:rPr>
          <w:b/>
          <w:color w:val="000000" w:themeColor="text1"/>
          <w:u w:val="single"/>
        </w:rPr>
        <w:t>:</w:t>
      </w:r>
    </w:p>
    <w:p w:rsidR="005D3BD2" w:rsidRPr="00E8534F" w:rsidRDefault="005D3BD2" w:rsidP="00D43008">
      <w:pPr>
        <w:ind w:left="900"/>
        <w:jc w:val="both"/>
        <w:rPr>
          <w:color w:val="000000" w:themeColor="text1"/>
        </w:rPr>
      </w:pPr>
      <w:r w:rsidRPr="00E8534F">
        <w:rPr>
          <w:color w:val="000000" w:themeColor="text1"/>
        </w:rPr>
        <w:t xml:space="preserve">Training will be imparted to the concerned personnel </w:t>
      </w:r>
      <w:r w:rsidR="00867648" w:rsidRPr="00E8534F">
        <w:rPr>
          <w:color w:val="000000" w:themeColor="text1"/>
        </w:rPr>
        <w:t>prior to</w:t>
      </w:r>
      <w:r w:rsidRPr="00E8534F">
        <w:rPr>
          <w:color w:val="000000" w:themeColor="text1"/>
        </w:rPr>
        <w:t xml:space="preserve"> implementation of this SOP and will be recorded on </w:t>
      </w:r>
      <w:r w:rsidR="00874DC2" w:rsidRPr="00E8534F">
        <w:rPr>
          <w:color w:val="000000" w:themeColor="text1"/>
        </w:rPr>
        <w:t>QAG/5/142</w:t>
      </w:r>
      <w:r w:rsidRPr="00E8534F">
        <w:rPr>
          <w:color w:val="000000" w:themeColor="text1"/>
        </w:rPr>
        <w:t>.</w:t>
      </w:r>
    </w:p>
    <w:p w:rsidR="00765533" w:rsidRPr="00E8534F" w:rsidRDefault="00765533" w:rsidP="00D43008">
      <w:pPr>
        <w:ind w:left="360"/>
        <w:jc w:val="both"/>
        <w:rPr>
          <w:color w:val="000000" w:themeColor="text1"/>
        </w:rPr>
      </w:pPr>
    </w:p>
    <w:p w:rsidR="00914F8C" w:rsidRPr="00E8534F" w:rsidRDefault="00AB4BDA" w:rsidP="00D43008">
      <w:pPr>
        <w:numPr>
          <w:ilvl w:val="0"/>
          <w:numId w:val="1"/>
        </w:numPr>
        <w:tabs>
          <w:tab w:val="clear" w:pos="720"/>
        </w:tabs>
        <w:ind w:left="900" w:hanging="900"/>
        <w:jc w:val="both"/>
        <w:rPr>
          <w:b/>
          <w:color w:val="000000" w:themeColor="text1"/>
          <w:u w:val="single"/>
        </w:rPr>
      </w:pPr>
      <w:r w:rsidRPr="00E8534F">
        <w:rPr>
          <w:b/>
          <w:color w:val="000000" w:themeColor="text1"/>
          <w:u w:val="single"/>
        </w:rPr>
        <w:t>Attachment</w:t>
      </w:r>
      <w:r w:rsidR="002969FC" w:rsidRPr="00E8534F">
        <w:rPr>
          <w:b/>
          <w:color w:val="000000" w:themeColor="text1"/>
          <w:u w:val="single"/>
        </w:rPr>
        <w:t>s</w:t>
      </w:r>
      <w:r w:rsidR="00FD324C" w:rsidRPr="00E8534F">
        <w:rPr>
          <w:b/>
          <w:color w:val="000000" w:themeColor="text1"/>
          <w:u w:val="single"/>
        </w:rPr>
        <w:t>:</w:t>
      </w:r>
    </w:p>
    <w:p w:rsidR="00E059A8" w:rsidRPr="00E8534F" w:rsidRDefault="005D3BD2" w:rsidP="00D43008">
      <w:pPr>
        <w:pStyle w:val="ListParagraph"/>
        <w:numPr>
          <w:ilvl w:val="1"/>
          <w:numId w:val="3"/>
        </w:numPr>
        <w:ind w:left="900" w:hanging="900"/>
        <w:jc w:val="both"/>
        <w:rPr>
          <w:b/>
          <w:color w:val="000000" w:themeColor="text1"/>
          <w:u w:val="single"/>
        </w:rPr>
      </w:pPr>
      <w:r w:rsidRPr="00E8534F">
        <w:rPr>
          <w:color w:val="000000" w:themeColor="text1"/>
        </w:rPr>
        <w:t>Inspection &amp; Sampling Report</w:t>
      </w:r>
      <w:r w:rsidRPr="00E8534F">
        <w:rPr>
          <w:color w:val="000000" w:themeColor="text1"/>
        </w:rPr>
        <w:tab/>
      </w:r>
      <w:r w:rsidR="00A14C33" w:rsidRPr="00E8534F">
        <w:rPr>
          <w:color w:val="000000" w:themeColor="text1"/>
        </w:rPr>
        <w:tab/>
      </w:r>
      <w:r w:rsidR="00A14C33" w:rsidRPr="00E8534F">
        <w:rPr>
          <w:color w:val="000000" w:themeColor="text1"/>
        </w:rPr>
        <w:tab/>
      </w:r>
      <w:r w:rsidR="00070120" w:rsidRPr="00E8534F">
        <w:rPr>
          <w:color w:val="000000" w:themeColor="text1"/>
        </w:rPr>
        <w:t>:</w:t>
      </w:r>
      <w:r w:rsidR="00507125" w:rsidRPr="00E8534F">
        <w:rPr>
          <w:color w:val="000000" w:themeColor="text1"/>
        </w:rPr>
        <w:tab/>
      </w:r>
      <w:r w:rsidRPr="00E8534F">
        <w:rPr>
          <w:color w:val="000000" w:themeColor="text1"/>
        </w:rPr>
        <w:tab/>
      </w:r>
      <w:r w:rsidR="00A14C33" w:rsidRPr="00E8534F">
        <w:rPr>
          <w:color w:val="000000" w:themeColor="text1"/>
        </w:rPr>
        <w:t xml:space="preserve"> </w:t>
      </w:r>
      <w:r w:rsidR="00DC5789" w:rsidRPr="00E8534F">
        <w:rPr>
          <w:color w:val="000000" w:themeColor="text1"/>
        </w:rPr>
        <w:tab/>
      </w:r>
      <w:r w:rsidR="00A14C33" w:rsidRPr="00E8534F">
        <w:rPr>
          <w:color w:val="000000" w:themeColor="text1"/>
        </w:rPr>
        <w:t>QCG/5/197</w:t>
      </w:r>
    </w:p>
    <w:p w:rsidR="004D56BC" w:rsidRDefault="004D56BC" w:rsidP="00D43008">
      <w:pPr>
        <w:pStyle w:val="ListParagraph"/>
        <w:numPr>
          <w:ilvl w:val="1"/>
          <w:numId w:val="3"/>
        </w:numPr>
        <w:ind w:left="900" w:hanging="900"/>
        <w:jc w:val="both"/>
        <w:rPr>
          <w:color w:val="000000" w:themeColor="text1"/>
        </w:rPr>
      </w:pPr>
      <w:r w:rsidRPr="00E8534F">
        <w:rPr>
          <w:color w:val="000000" w:themeColor="text1"/>
        </w:rPr>
        <w:t>Storage Conditions of Raw Material</w:t>
      </w:r>
      <w:r w:rsidRPr="00E8534F">
        <w:rPr>
          <w:color w:val="000000" w:themeColor="text1"/>
        </w:rPr>
        <w:tab/>
      </w:r>
      <w:r w:rsidRPr="00E8534F">
        <w:rPr>
          <w:color w:val="000000" w:themeColor="text1"/>
        </w:rPr>
        <w:tab/>
        <w:t>:</w:t>
      </w:r>
      <w:r w:rsidRPr="00E8534F">
        <w:rPr>
          <w:color w:val="000000" w:themeColor="text1"/>
        </w:rPr>
        <w:tab/>
      </w:r>
      <w:r w:rsidRPr="00E8534F">
        <w:rPr>
          <w:color w:val="000000" w:themeColor="text1"/>
        </w:rPr>
        <w:tab/>
      </w:r>
      <w:r w:rsidRPr="00E8534F">
        <w:rPr>
          <w:color w:val="000000" w:themeColor="text1"/>
        </w:rPr>
        <w:tab/>
        <w:t>QCG/5/227</w:t>
      </w:r>
    </w:p>
    <w:p w:rsidR="007B6CCD" w:rsidRPr="00E8534F" w:rsidRDefault="007B6CCD" w:rsidP="00D43008">
      <w:pPr>
        <w:pStyle w:val="ListParagraph"/>
        <w:numPr>
          <w:ilvl w:val="1"/>
          <w:numId w:val="3"/>
        </w:numPr>
        <w:ind w:left="900" w:hanging="900"/>
        <w:jc w:val="both"/>
        <w:rPr>
          <w:color w:val="000000" w:themeColor="text1"/>
        </w:rPr>
      </w:pPr>
      <w:r w:rsidRPr="00E8534F">
        <w:rPr>
          <w:color w:val="000000" w:themeColor="text1"/>
        </w:rPr>
        <w:t>Raw Material</w:t>
      </w:r>
      <w:r>
        <w:rPr>
          <w:color w:val="000000" w:themeColor="text1"/>
        </w:rPr>
        <w:t xml:space="preserve"> Rejection Note</w:t>
      </w:r>
      <w:r>
        <w:rPr>
          <w:color w:val="000000" w:themeColor="text1"/>
        </w:rPr>
        <w:tab/>
      </w:r>
      <w:r w:rsidRPr="00E8534F">
        <w:rPr>
          <w:color w:val="000000" w:themeColor="text1"/>
        </w:rPr>
        <w:tab/>
      </w:r>
      <w:r w:rsidRPr="00E8534F">
        <w:rPr>
          <w:color w:val="000000" w:themeColor="text1"/>
        </w:rPr>
        <w:tab/>
        <w:t>:</w:t>
      </w:r>
      <w:r w:rsidRPr="00E8534F">
        <w:rPr>
          <w:color w:val="000000" w:themeColor="text1"/>
        </w:rPr>
        <w:tab/>
      </w:r>
      <w:r w:rsidRPr="00E8534F">
        <w:rPr>
          <w:color w:val="000000" w:themeColor="text1"/>
        </w:rPr>
        <w:tab/>
      </w:r>
      <w:r w:rsidRPr="00E8534F">
        <w:rPr>
          <w:color w:val="000000" w:themeColor="text1"/>
        </w:rPr>
        <w:tab/>
        <w:t>QCG/5/2</w:t>
      </w:r>
      <w:r>
        <w:rPr>
          <w:color w:val="000000" w:themeColor="text1"/>
        </w:rPr>
        <w:t>32</w:t>
      </w:r>
    </w:p>
    <w:p w:rsidR="007B6CCD" w:rsidRPr="007B6CCD" w:rsidRDefault="007B6CCD" w:rsidP="00D43008">
      <w:pPr>
        <w:jc w:val="both"/>
        <w:rPr>
          <w:color w:val="000000" w:themeColor="text1"/>
        </w:rPr>
      </w:pPr>
    </w:p>
    <w:p w:rsidR="00793C06" w:rsidRPr="00E8534F" w:rsidRDefault="00793C06" w:rsidP="00D43008">
      <w:pPr>
        <w:numPr>
          <w:ilvl w:val="0"/>
          <w:numId w:val="1"/>
        </w:numPr>
        <w:tabs>
          <w:tab w:val="clear" w:pos="720"/>
        </w:tabs>
        <w:ind w:left="900" w:hanging="900"/>
        <w:jc w:val="both"/>
        <w:rPr>
          <w:b/>
          <w:color w:val="000000" w:themeColor="text1"/>
          <w:u w:val="single"/>
        </w:rPr>
      </w:pPr>
      <w:r w:rsidRPr="00E8534F">
        <w:rPr>
          <w:b/>
          <w:color w:val="000000" w:themeColor="text1"/>
          <w:u w:val="single"/>
        </w:rPr>
        <w:t>Distribution List:</w:t>
      </w:r>
    </w:p>
    <w:p w:rsidR="00262F68" w:rsidRDefault="00262F68" w:rsidP="00D43008">
      <w:pPr>
        <w:pStyle w:val="ListParagraph"/>
        <w:ind w:left="360"/>
        <w:jc w:val="both"/>
        <w:rPr>
          <w:b/>
          <w:color w:val="000000" w:themeColor="text1"/>
          <w:u w:val="single"/>
        </w:rPr>
      </w:pPr>
    </w:p>
    <w:p w:rsidR="00793C06" w:rsidRPr="00E8534F" w:rsidRDefault="00C72EE9" w:rsidP="00D43008">
      <w:pPr>
        <w:numPr>
          <w:ilvl w:val="0"/>
          <w:numId w:val="1"/>
        </w:numPr>
        <w:tabs>
          <w:tab w:val="clear" w:pos="720"/>
          <w:tab w:val="num" w:pos="567"/>
        </w:tabs>
        <w:ind w:left="567" w:hanging="567"/>
        <w:jc w:val="both"/>
        <w:rPr>
          <w:b/>
          <w:color w:val="000000" w:themeColor="text1"/>
          <w:u w:val="single"/>
        </w:rPr>
      </w:pPr>
      <w:r w:rsidRPr="00E8534F">
        <w:rPr>
          <w:b/>
          <w:color w:val="000000" w:themeColor="text1"/>
          <w:u w:val="single"/>
        </w:rPr>
        <w:t xml:space="preserve">SOP </w:t>
      </w:r>
      <w:r w:rsidR="00793C06" w:rsidRPr="00E8534F">
        <w:rPr>
          <w:b/>
          <w:color w:val="000000" w:themeColor="text1"/>
          <w:u w:val="single"/>
        </w:rPr>
        <w:t>Review History:</w:t>
      </w:r>
    </w:p>
    <w:p w:rsidR="00CD38B3" w:rsidRPr="00CD38B3" w:rsidRDefault="00CD38B3" w:rsidP="00D43008">
      <w:pPr>
        <w:jc w:val="both"/>
        <w:rPr>
          <w:color w:val="000000" w:themeColor="text1"/>
        </w:rPr>
      </w:pPr>
    </w:p>
    <w:p w:rsidR="00CD38B3" w:rsidRPr="00CD38B3" w:rsidRDefault="00CD38B3" w:rsidP="00D43008">
      <w:pPr>
        <w:rPr>
          <w:color w:val="000000" w:themeColor="text1"/>
        </w:rPr>
      </w:pPr>
    </w:p>
    <w:p w:rsidR="00CD38B3" w:rsidRPr="00CD38B3" w:rsidRDefault="00CD38B3" w:rsidP="00D43008">
      <w:pPr>
        <w:rPr>
          <w:color w:val="000000" w:themeColor="text1"/>
        </w:rPr>
      </w:pPr>
    </w:p>
    <w:p w:rsidR="00CD38B3" w:rsidRPr="00CD38B3" w:rsidRDefault="00CD38B3" w:rsidP="00D43008">
      <w:pPr>
        <w:rPr>
          <w:color w:val="000000" w:themeColor="text1"/>
        </w:rPr>
      </w:pPr>
    </w:p>
    <w:p w:rsidR="00CD38B3" w:rsidRPr="00CD38B3" w:rsidRDefault="00CD38B3" w:rsidP="00D43008">
      <w:pPr>
        <w:rPr>
          <w:color w:val="000000" w:themeColor="text1"/>
        </w:rPr>
      </w:pPr>
    </w:p>
    <w:p w:rsidR="00CD38B3" w:rsidRPr="00CD38B3" w:rsidRDefault="00CD38B3" w:rsidP="00D43008">
      <w:pPr>
        <w:rPr>
          <w:color w:val="000000" w:themeColor="text1"/>
        </w:rPr>
      </w:pPr>
    </w:p>
    <w:p w:rsidR="00302C81" w:rsidRPr="00CD38B3" w:rsidRDefault="00302C81" w:rsidP="00D43008">
      <w:pPr>
        <w:jc w:val="center"/>
        <w:rPr>
          <w:color w:val="000000" w:themeColor="text1"/>
        </w:rPr>
      </w:pPr>
    </w:p>
    <w:sectPr w:rsidR="00302C81" w:rsidRPr="00CD38B3" w:rsidSect="00F23BAB">
      <w:headerReference w:type="default" r:id="rId8"/>
      <w:footerReference w:type="default" r:id="rId9"/>
      <w:pgSz w:w="11909" w:h="16834" w:code="9"/>
      <w:pgMar w:top="1440" w:right="1008" w:bottom="720" w:left="1008"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E0E" w:rsidRDefault="00D73E0E">
      <w:r>
        <w:separator/>
      </w:r>
    </w:p>
  </w:endnote>
  <w:endnote w:type="continuationSeparator" w:id="0">
    <w:p w:rsidR="00D73E0E" w:rsidRDefault="00D73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Light">
    <w:altName w:val="Yu Gothic UI"/>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E0E" w:rsidRPr="008576E0" w:rsidRDefault="00D73E0E" w:rsidP="00B36758">
    <w:pPr>
      <w:pStyle w:val="Footer"/>
      <w:pBdr>
        <w:bottom w:val="single" w:sz="4" w:space="1" w:color="auto"/>
      </w:pBdr>
      <w:tabs>
        <w:tab w:val="clear" w:pos="8640"/>
        <w:tab w:val="right" w:pos="9893"/>
      </w:tabs>
      <w:rPr>
        <w:sz w:val="14"/>
      </w:rPr>
    </w:pPr>
  </w:p>
  <w:p w:rsidR="00D73E0E" w:rsidRPr="007534F5" w:rsidRDefault="00D73E0E" w:rsidP="001845FE">
    <w:pPr>
      <w:pStyle w:val="Footer"/>
      <w:tabs>
        <w:tab w:val="clear" w:pos="8640"/>
        <w:tab w:val="right" w:pos="9810"/>
      </w:tabs>
      <w:jc w:val="right"/>
    </w:pPr>
    <w:r w:rsidRPr="007534F5">
      <w:t>Rev</w:t>
    </w:r>
    <w:r>
      <w:t xml:space="preserve">: </w:t>
    </w:r>
    <w:r w:rsidRPr="007534F5">
      <w:t>0</w:t>
    </w:r>
    <w:r>
      <w:t xml:space="preserve">1, </w:t>
    </w:r>
    <w:proofErr w:type="spellStart"/>
    <w:r w:rsidRPr="007534F5">
      <w:t>Ver</w:t>
    </w:r>
    <w:proofErr w:type="spellEnd"/>
    <w:r>
      <w:t>: 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E0E" w:rsidRDefault="00D73E0E">
      <w:r>
        <w:separator/>
      </w:r>
    </w:p>
  </w:footnote>
  <w:footnote w:type="continuationSeparator" w:id="0">
    <w:p w:rsidR="00D73E0E" w:rsidRDefault="00D73E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E0E" w:rsidRPr="00727CE5" w:rsidRDefault="00D73E0E" w:rsidP="00A251FB">
    <w:pPr>
      <w:spacing w:after="120"/>
      <w:rPr>
        <w:bCs/>
        <w:iCs/>
        <w:sz w:val="22"/>
      </w:rPr>
    </w:pPr>
    <w:r>
      <w:rPr>
        <w:bCs/>
        <w:color w:val="808080"/>
        <w:sz w:val="20"/>
        <w:szCs w:val="20"/>
      </w:rPr>
      <w:tab/>
    </w:r>
    <w:r>
      <w:rPr>
        <w:bCs/>
        <w:color w:val="808080"/>
        <w:sz w:val="20"/>
        <w:szCs w:val="20"/>
      </w:rPr>
      <w:tab/>
    </w:r>
    <w:r>
      <w:rPr>
        <w:bCs/>
        <w:color w:val="808080"/>
        <w:sz w:val="20"/>
        <w:szCs w:val="20"/>
      </w:rPr>
      <w:tab/>
    </w:r>
    <w:r>
      <w:rPr>
        <w:bCs/>
        <w:color w:val="808080"/>
        <w:sz w:val="20"/>
        <w:szCs w:val="20"/>
      </w:rPr>
      <w:tab/>
    </w:r>
    <w:r>
      <w:rPr>
        <w:bCs/>
        <w:color w:val="808080"/>
        <w:sz w:val="20"/>
        <w:szCs w:val="20"/>
      </w:rPr>
      <w:tab/>
    </w:r>
    <w:r>
      <w:rPr>
        <w:bCs/>
        <w:color w:val="808080"/>
        <w:sz w:val="20"/>
        <w:szCs w:val="20"/>
      </w:rPr>
      <w:tab/>
    </w:r>
    <w:r>
      <w:rPr>
        <w:bCs/>
        <w:color w:val="808080"/>
        <w:sz w:val="20"/>
        <w:szCs w:val="20"/>
      </w:rPr>
      <w:tab/>
    </w:r>
    <w:r>
      <w:rPr>
        <w:bCs/>
        <w:color w:val="808080"/>
        <w:sz w:val="20"/>
        <w:szCs w:val="20"/>
      </w:rPr>
      <w:tab/>
      <w:t xml:space="preserve">   </w:t>
    </w:r>
  </w:p>
  <w:p w:rsidR="00D73E0E" w:rsidRDefault="00D73E0E" w:rsidP="00A251FB">
    <w:pPr>
      <w:rPr>
        <w:rFonts w:ascii="Univers" w:hAnsi="Univers"/>
        <w:sz w:val="8"/>
        <w:szCs w:val="8"/>
      </w:rPr>
    </w:pPr>
  </w:p>
  <w:p w:rsidR="00D73E0E" w:rsidRDefault="00D73E0E" w:rsidP="00A251FB">
    <w:pPr>
      <w:rPr>
        <w:rFonts w:ascii="Univers" w:hAnsi="Univers"/>
        <w:sz w:val="8"/>
        <w:szCs w:val="8"/>
      </w:rPr>
    </w:pPr>
  </w:p>
  <w:p w:rsidR="00D73E0E" w:rsidRDefault="00D73E0E" w:rsidP="00A251FB">
    <w:pPr>
      <w:rPr>
        <w:rFonts w:ascii="Univers" w:hAnsi="Univers"/>
        <w:sz w:val="8"/>
        <w:szCs w:val="8"/>
      </w:rPr>
    </w:pPr>
  </w:p>
  <w:p w:rsidR="00D73E0E" w:rsidRDefault="00D73E0E">
    <w:pPr>
      <w:rPr>
        <w:rFonts w:ascii="Univers" w:hAnsi="Univers"/>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07A3"/>
    <w:multiLevelType w:val="multilevel"/>
    <w:tmpl w:val="F4CCFF5E"/>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9.%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D54903"/>
    <w:multiLevelType w:val="multilevel"/>
    <w:tmpl w:val="8E54D688"/>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1.%2.%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6271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737F12"/>
    <w:multiLevelType w:val="hybridMultilevel"/>
    <w:tmpl w:val="408EF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37FFA"/>
    <w:multiLevelType w:val="hybridMultilevel"/>
    <w:tmpl w:val="FE78C82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09F5AEC"/>
    <w:multiLevelType w:val="hybridMultilevel"/>
    <w:tmpl w:val="AE0EC8DA"/>
    <w:lvl w:ilvl="0" w:tplc="0DA25F6A">
      <w:start w:val="1"/>
      <w:numFmt w:val="decimal"/>
      <w:lvlText w:val="8.10.2.%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A7815"/>
    <w:multiLevelType w:val="multilevel"/>
    <w:tmpl w:val="529C854A"/>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1.%2.%3."/>
      <w:lvlJc w:val="left"/>
      <w:pPr>
        <w:ind w:left="1944" w:hanging="504"/>
      </w:pPr>
      <w:rPr>
        <w:rFonts w:hint="default"/>
        <w:b w:val="0"/>
      </w:rPr>
    </w:lvl>
    <w:lvl w:ilvl="3">
      <w:start w:val="1"/>
      <w:numFmt w:val="decimal"/>
      <w:lvlText w:val="8.4.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30977AB"/>
    <w:multiLevelType w:val="hybridMultilevel"/>
    <w:tmpl w:val="3E8264B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8" w15:restartNumberingAfterBreak="0">
    <w:nsid w:val="146E7F16"/>
    <w:multiLevelType w:val="multilevel"/>
    <w:tmpl w:val="79E4B2C6"/>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12.%3."/>
      <w:lvlJc w:val="left"/>
      <w:pPr>
        <w:ind w:left="1944" w:hanging="504"/>
      </w:pPr>
      <w:rPr>
        <w:rFonts w:hint="default"/>
        <w:b w:val="0"/>
      </w:rPr>
    </w:lvl>
    <w:lvl w:ilvl="3">
      <w:start w:val="1"/>
      <w:numFmt w:val="decimal"/>
      <w:lvlText w:val="8.16.1.%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7245E3"/>
    <w:multiLevelType w:val="hybridMultilevel"/>
    <w:tmpl w:val="63BC7A7E"/>
    <w:lvl w:ilvl="0" w:tplc="9D9A839C">
      <w:start w:val="1"/>
      <w:numFmt w:val="decimal"/>
      <w:lvlText w:val="8.2.1.%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856DC7"/>
    <w:multiLevelType w:val="multilevel"/>
    <w:tmpl w:val="539AAB14"/>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10.%3."/>
      <w:lvlJc w:val="left"/>
      <w:pPr>
        <w:ind w:left="1944" w:hanging="504"/>
      </w:pPr>
      <w:rPr>
        <w:rFonts w:hint="default"/>
        <w:b w:val="0"/>
      </w:rPr>
    </w:lvl>
    <w:lvl w:ilvl="3">
      <w:start w:val="1"/>
      <w:numFmt w:val="decimal"/>
      <w:lvlText w:val="8.14.5.%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90642E"/>
    <w:multiLevelType w:val="hybridMultilevel"/>
    <w:tmpl w:val="FE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0743A"/>
    <w:multiLevelType w:val="multilevel"/>
    <w:tmpl w:val="CEFADEF2"/>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3.%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3C7493"/>
    <w:multiLevelType w:val="hybridMultilevel"/>
    <w:tmpl w:val="162287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D97020"/>
    <w:multiLevelType w:val="multilevel"/>
    <w:tmpl w:val="00B8E44E"/>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6.%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B1E5830"/>
    <w:multiLevelType w:val="hybridMultilevel"/>
    <w:tmpl w:val="429CEC42"/>
    <w:lvl w:ilvl="0" w:tplc="21E6F786">
      <w:start w:val="1"/>
      <w:numFmt w:val="decimal"/>
      <w:lvlText w:val="8.2.%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31A31"/>
    <w:multiLevelType w:val="multilevel"/>
    <w:tmpl w:val="887809AA"/>
    <w:lvl w:ilvl="0">
      <w:start w:val="1"/>
      <w:numFmt w:val="decimal"/>
      <w:lvlText w:val="%1."/>
      <w:lvlJc w:val="left"/>
      <w:pPr>
        <w:tabs>
          <w:tab w:val="num" w:pos="720"/>
        </w:tabs>
        <w:ind w:left="720" w:hanging="360"/>
      </w:pPr>
      <w:rPr>
        <w:b/>
        <w:sz w:val="24"/>
        <w:szCs w:val="28"/>
      </w:rPr>
    </w:lvl>
    <w:lvl w:ilvl="1">
      <w:start w:val="1"/>
      <w:numFmt w:val="decimal"/>
      <w:isLgl/>
      <w:lvlText w:val="%1.%2."/>
      <w:lvlJc w:val="left"/>
      <w:pPr>
        <w:tabs>
          <w:tab w:val="num" w:pos="900"/>
        </w:tabs>
        <w:ind w:left="900" w:hanging="540"/>
      </w:pPr>
      <w:rPr>
        <w:rFonts w:hint="default"/>
        <w:b w:val="0"/>
        <w:sz w:val="24"/>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b w:val="0"/>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306A7C2D"/>
    <w:multiLevelType w:val="multilevel"/>
    <w:tmpl w:val="405C5FA4"/>
    <w:lvl w:ilvl="0">
      <w:start w:val="1"/>
      <w:numFmt w:val="decimal"/>
      <w:lvlText w:val="%1."/>
      <w:lvlJc w:val="left"/>
      <w:pPr>
        <w:ind w:left="360" w:hanging="360"/>
      </w:pPr>
      <w:rPr>
        <w:rFonts w:hint="default"/>
        <w:b/>
      </w:rPr>
    </w:lvl>
    <w:lvl w:ilvl="1">
      <w:start w:val="1"/>
      <w:numFmt w:val="decimal"/>
      <w:lvlText w:val="8.1.%2."/>
      <w:lvlJc w:val="left"/>
      <w:pPr>
        <w:ind w:left="882" w:hanging="432"/>
      </w:pPr>
      <w:rPr>
        <w:rFonts w:hint="default"/>
        <w:b w:val="0"/>
      </w:rPr>
    </w:lvl>
    <w:lvl w:ilvl="2">
      <w:start w:val="1"/>
      <w:numFmt w:val="decimal"/>
      <w:lvlText w:val="%1.%2.%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0FB5276"/>
    <w:multiLevelType w:val="multilevel"/>
    <w:tmpl w:val="1D5EDEAC"/>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8.%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1AD02AE"/>
    <w:multiLevelType w:val="multilevel"/>
    <w:tmpl w:val="87DCAE24"/>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11.%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F84DD1"/>
    <w:multiLevelType w:val="multilevel"/>
    <w:tmpl w:val="1DA24482"/>
    <w:lvl w:ilvl="0">
      <w:start w:val="8"/>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2550AD6"/>
    <w:multiLevelType w:val="multilevel"/>
    <w:tmpl w:val="07964088"/>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7.%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3570C8"/>
    <w:multiLevelType w:val="hybridMultilevel"/>
    <w:tmpl w:val="A30C986E"/>
    <w:lvl w:ilvl="0" w:tplc="B54CD1F8">
      <w:start w:val="1"/>
      <w:numFmt w:val="decimal"/>
      <w:lvlText w:val="8.11.1.%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EE2D00"/>
    <w:multiLevelType w:val="hybridMultilevel"/>
    <w:tmpl w:val="3020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C5787"/>
    <w:multiLevelType w:val="multilevel"/>
    <w:tmpl w:val="76A2872E"/>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4.%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6D77213"/>
    <w:multiLevelType w:val="multilevel"/>
    <w:tmpl w:val="07964088"/>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7.%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134705E"/>
    <w:multiLevelType w:val="multilevel"/>
    <w:tmpl w:val="00563782"/>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16.%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4D9523B"/>
    <w:multiLevelType w:val="multilevel"/>
    <w:tmpl w:val="AE72B92A"/>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6461097"/>
    <w:multiLevelType w:val="hybridMultilevel"/>
    <w:tmpl w:val="A8FC7672"/>
    <w:lvl w:ilvl="0" w:tplc="7F60E646">
      <w:start w:val="1"/>
      <w:numFmt w:val="bullet"/>
      <w:lvlText w:val=""/>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C02CD9"/>
    <w:multiLevelType w:val="multilevel"/>
    <w:tmpl w:val="0000750C"/>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5.%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6836FD"/>
    <w:multiLevelType w:val="multilevel"/>
    <w:tmpl w:val="BBDC9268"/>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10.%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845162"/>
    <w:multiLevelType w:val="multilevel"/>
    <w:tmpl w:val="00343FEE"/>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13.%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D930DFD"/>
    <w:multiLevelType w:val="multilevel"/>
    <w:tmpl w:val="8FF075E6"/>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1.%2.%3."/>
      <w:lvlJc w:val="left"/>
      <w:pPr>
        <w:ind w:left="1944" w:hanging="504"/>
      </w:pPr>
      <w:rPr>
        <w:rFonts w:hint="default"/>
        <w:b w:val="0"/>
      </w:rPr>
    </w:lvl>
    <w:lvl w:ilvl="3">
      <w:start w:val="1"/>
      <w:numFmt w:val="decimal"/>
      <w:lvlText w:val="8.4.1.%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06A1CEF"/>
    <w:multiLevelType w:val="hybridMultilevel"/>
    <w:tmpl w:val="753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323AC"/>
    <w:multiLevelType w:val="multilevel"/>
    <w:tmpl w:val="654C9534"/>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14.%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97263B"/>
    <w:multiLevelType w:val="hybridMultilevel"/>
    <w:tmpl w:val="D85853B4"/>
    <w:lvl w:ilvl="0" w:tplc="D3FE6B5A">
      <w:start w:val="1"/>
      <w:numFmt w:val="decimal"/>
      <w:lvlText w:val="8.1.1.%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C5756"/>
    <w:multiLevelType w:val="multilevel"/>
    <w:tmpl w:val="F04882C8"/>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15.%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1284CBD"/>
    <w:multiLevelType w:val="hybridMultilevel"/>
    <w:tmpl w:val="8842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4123F4"/>
    <w:multiLevelType w:val="multilevel"/>
    <w:tmpl w:val="863C1688"/>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1.%2.%3."/>
      <w:lvlJc w:val="left"/>
      <w:pPr>
        <w:ind w:left="1944" w:hanging="504"/>
      </w:pPr>
      <w:rPr>
        <w:rFonts w:hint="default"/>
        <w:b w:val="0"/>
      </w:rPr>
    </w:lvl>
    <w:lvl w:ilvl="3">
      <w:start w:val="1"/>
      <w:numFmt w:val="decimal"/>
      <w:lvlText w:val="8.4.2.%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B20986"/>
    <w:multiLevelType w:val="multilevel"/>
    <w:tmpl w:val="4A52A8B8"/>
    <w:lvl w:ilvl="0">
      <w:start w:val="1"/>
      <w:numFmt w:val="decimal"/>
      <w:lvlText w:val="8.7.4.%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7.%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8A77F89"/>
    <w:multiLevelType w:val="multilevel"/>
    <w:tmpl w:val="ED404FCE"/>
    <w:lvl w:ilvl="0">
      <w:start w:val="1"/>
      <w:numFmt w:val="decimal"/>
      <w:lvlText w:val="%1."/>
      <w:lvlJc w:val="left"/>
      <w:pPr>
        <w:ind w:left="360" w:hanging="360"/>
      </w:pPr>
      <w:rPr>
        <w:rFonts w:hint="default"/>
        <w:b/>
      </w:rPr>
    </w:lvl>
    <w:lvl w:ilvl="1">
      <w:start w:val="1"/>
      <w:numFmt w:val="decimal"/>
      <w:lvlText w:val="8.15.2.%2."/>
      <w:lvlJc w:val="left"/>
      <w:pPr>
        <w:ind w:left="882" w:hanging="432"/>
      </w:pPr>
      <w:rPr>
        <w:rFonts w:hint="default"/>
        <w:b w:val="0"/>
      </w:rPr>
    </w:lvl>
    <w:lvl w:ilvl="2">
      <w:start w:val="1"/>
      <w:numFmt w:val="decimal"/>
      <w:lvlText w:val="8.11.%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AFC7A95"/>
    <w:multiLevelType w:val="multilevel"/>
    <w:tmpl w:val="0ECC18E6"/>
    <w:lvl w:ilvl="0">
      <w:start w:val="10"/>
      <w:numFmt w:val="decimal"/>
      <w:lvlText w:val="%1"/>
      <w:lvlJc w:val="left"/>
      <w:pPr>
        <w:ind w:left="420" w:hanging="420"/>
      </w:pPr>
      <w:rPr>
        <w:rFonts w:hint="default"/>
      </w:rPr>
    </w:lvl>
    <w:lvl w:ilvl="1">
      <w:start w:val="1"/>
      <w:numFmt w:val="decimal"/>
      <w:lvlText w:val="%1.%2"/>
      <w:lvlJc w:val="left"/>
      <w:pPr>
        <w:ind w:left="300" w:hanging="420"/>
      </w:pPr>
      <w:rPr>
        <w:rFonts w:hint="default"/>
        <w:b w:val="0"/>
      </w:rPr>
    </w:lvl>
    <w:lvl w:ilvl="2">
      <w:start w:val="1"/>
      <w:numFmt w:val="decimal"/>
      <w:lvlText w:val="%1.%2.%3"/>
      <w:lvlJc w:val="left"/>
      <w:pPr>
        <w:ind w:left="48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600" w:hanging="1080"/>
      </w:pPr>
      <w:rPr>
        <w:rFonts w:hint="default"/>
      </w:rPr>
    </w:lvl>
    <w:lvl w:ilvl="5">
      <w:start w:val="1"/>
      <w:numFmt w:val="decimal"/>
      <w:lvlText w:val="%1.%2.%3.%4.%5.%6"/>
      <w:lvlJc w:val="left"/>
      <w:pPr>
        <w:ind w:left="48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600" w:hanging="1440"/>
      </w:pPr>
      <w:rPr>
        <w:rFonts w:hint="default"/>
      </w:rPr>
    </w:lvl>
    <w:lvl w:ilvl="8">
      <w:start w:val="1"/>
      <w:numFmt w:val="decimal"/>
      <w:lvlText w:val="%1.%2.%3.%4.%5.%6.%7.%8.%9"/>
      <w:lvlJc w:val="left"/>
      <w:pPr>
        <w:ind w:left="840" w:hanging="1800"/>
      </w:pPr>
      <w:rPr>
        <w:rFonts w:hint="default"/>
      </w:rPr>
    </w:lvl>
  </w:abstractNum>
  <w:abstractNum w:abstractNumId="42" w15:restartNumberingAfterBreak="0">
    <w:nsid w:val="7FCF0D82"/>
    <w:multiLevelType w:val="multilevel"/>
    <w:tmpl w:val="BCDCDF7C"/>
    <w:lvl w:ilvl="0">
      <w:start w:val="1"/>
      <w:numFmt w:val="decimal"/>
      <w:lvlText w:val="%1."/>
      <w:lvlJc w:val="left"/>
      <w:pPr>
        <w:ind w:left="360" w:hanging="360"/>
      </w:pPr>
      <w:rPr>
        <w:rFonts w:hint="default"/>
        <w:b/>
      </w:rPr>
    </w:lvl>
    <w:lvl w:ilvl="1">
      <w:start w:val="1"/>
      <w:numFmt w:val="decimal"/>
      <w:lvlText w:val="8.%2."/>
      <w:lvlJc w:val="left"/>
      <w:pPr>
        <w:ind w:left="882" w:hanging="432"/>
      </w:pPr>
      <w:rPr>
        <w:rFonts w:hint="default"/>
        <w:b w:val="0"/>
      </w:rPr>
    </w:lvl>
    <w:lvl w:ilvl="2">
      <w:start w:val="1"/>
      <w:numFmt w:val="decimal"/>
      <w:lvlText w:val="8.12.%3."/>
      <w:lvlJc w:val="left"/>
      <w:pPr>
        <w:ind w:left="194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
  </w:num>
  <w:num w:numId="3">
    <w:abstractNumId w:val="41"/>
  </w:num>
  <w:num w:numId="4">
    <w:abstractNumId w:val="1"/>
  </w:num>
  <w:num w:numId="5">
    <w:abstractNumId w:val="7"/>
  </w:num>
  <w:num w:numId="6">
    <w:abstractNumId w:val="33"/>
  </w:num>
  <w:num w:numId="7">
    <w:abstractNumId w:val="28"/>
  </w:num>
  <w:num w:numId="8">
    <w:abstractNumId w:val="11"/>
  </w:num>
  <w:num w:numId="9">
    <w:abstractNumId w:val="13"/>
  </w:num>
  <w:num w:numId="10">
    <w:abstractNumId w:val="37"/>
  </w:num>
  <w:num w:numId="11">
    <w:abstractNumId w:val="4"/>
  </w:num>
  <w:num w:numId="12">
    <w:abstractNumId w:val="15"/>
  </w:num>
  <w:num w:numId="13">
    <w:abstractNumId w:val="35"/>
  </w:num>
  <w:num w:numId="14">
    <w:abstractNumId w:val="12"/>
  </w:num>
  <w:num w:numId="15">
    <w:abstractNumId w:val="24"/>
  </w:num>
  <w:num w:numId="16">
    <w:abstractNumId w:val="32"/>
  </w:num>
  <w:num w:numId="17">
    <w:abstractNumId w:val="38"/>
  </w:num>
  <w:num w:numId="18">
    <w:abstractNumId w:val="3"/>
  </w:num>
  <w:num w:numId="19">
    <w:abstractNumId w:val="6"/>
  </w:num>
  <w:num w:numId="20">
    <w:abstractNumId w:val="29"/>
  </w:num>
  <w:num w:numId="21">
    <w:abstractNumId w:val="14"/>
  </w:num>
  <w:num w:numId="22">
    <w:abstractNumId w:val="18"/>
  </w:num>
  <w:num w:numId="23">
    <w:abstractNumId w:val="30"/>
  </w:num>
  <w:num w:numId="24">
    <w:abstractNumId w:val="19"/>
  </w:num>
  <w:num w:numId="25">
    <w:abstractNumId w:val="31"/>
  </w:num>
  <w:num w:numId="26">
    <w:abstractNumId w:val="34"/>
  </w:num>
  <w:num w:numId="27">
    <w:abstractNumId w:val="10"/>
  </w:num>
  <w:num w:numId="28">
    <w:abstractNumId w:val="36"/>
  </w:num>
  <w:num w:numId="29">
    <w:abstractNumId w:val="40"/>
  </w:num>
  <w:num w:numId="30">
    <w:abstractNumId w:val="26"/>
  </w:num>
  <w:num w:numId="31">
    <w:abstractNumId w:val="8"/>
  </w:num>
  <w:num w:numId="32">
    <w:abstractNumId w:val="20"/>
  </w:num>
  <w:num w:numId="33">
    <w:abstractNumId w:val="27"/>
  </w:num>
  <w:num w:numId="34">
    <w:abstractNumId w:val="17"/>
  </w:num>
  <w:num w:numId="35">
    <w:abstractNumId w:val="42"/>
  </w:num>
  <w:num w:numId="36">
    <w:abstractNumId w:val="9"/>
  </w:num>
  <w:num w:numId="37">
    <w:abstractNumId w:val="25"/>
  </w:num>
  <w:num w:numId="38">
    <w:abstractNumId w:val="21"/>
  </w:num>
  <w:num w:numId="39">
    <w:abstractNumId w:val="39"/>
  </w:num>
  <w:num w:numId="40">
    <w:abstractNumId w:val="0"/>
  </w:num>
  <w:num w:numId="41">
    <w:abstractNumId w:val="5"/>
  </w:num>
  <w:num w:numId="42">
    <w:abstractNumId w:val="22"/>
  </w:num>
  <w:num w:numId="43">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o:colormru v:ext="edit" colors="#0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9A"/>
    <w:rsid w:val="00001155"/>
    <w:rsid w:val="0000121B"/>
    <w:rsid w:val="00001518"/>
    <w:rsid w:val="00002FD0"/>
    <w:rsid w:val="00003FD3"/>
    <w:rsid w:val="00004BA5"/>
    <w:rsid w:val="000056E1"/>
    <w:rsid w:val="00005728"/>
    <w:rsid w:val="00005B92"/>
    <w:rsid w:val="00006BB0"/>
    <w:rsid w:val="00006C37"/>
    <w:rsid w:val="00006E88"/>
    <w:rsid w:val="000112A6"/>
    <w:rsid w:val="0001537D"/>
    <w:rsid w:val="00016E09"/>
    <w:rsid w:val="00016F86"/>
    <w:rsid w:val="00017778"/>
    <w:rsid w:val="000207D0"/>
    <w:rsid w:val="00020F48"/>
    <w:rsid w:val="000223D3"/>
    <w:rsid w:val="00022CD8"/>
    <w:rsid w:val="000246BF"/>
    <w:rsid w:val="00025D52"/>
    <w:rsid w:val="00025F4D"/>
    <w:rsid w:val="00026BDD"/>
    <w:rsid w:val="00027E73"/>
    <w:rsid w:val="000306BC"/>
    <w:rsid w:val="0003083C"/>
    <w:rsid w:val="00030FB3"/>
    <w:rsid w:val="00032082"/>
    <w:rsid w:val="00034616"/>
    <w:rsid w:val="00036064"/>
    <w:rsid w:val="0003643A"/>
    <w:rsid w:val="000409C8"/>
    <w:rsid w:val="0004398C"/>
    <w:rsid w:val="00045136"/>
    <w:rsid w:val="000463B1"/>
    <w:rsid w:val="0004752C"/>
    <w:rsid w:val="00050639"/>
    <w:rsid w:val="000518F0"/>
    <w:rsid w:val="0005360F"/>
    <w:rsid w:val="00055438"/>
    <w:rsid w:val="000554B2"/>
    <w:rsid w:val="00057479"/>
    <w:rsid w:val="000600AB"/>
    <w:rsid w:val="00060AE5"/>
    <w:rsid w:val="00062B67"/>
    <w:rsid w:val="000645E9"/>
    <w:rsid w:val="0006557F"/>
    <w:rsid w:val="00066200"/>
    <w:rsid w:val="0006670E"/>
    <w:rsid w:val="00066834"/>
    <w:rsid w:val="00070120"/>
    <w:rsid w:val="000703DF"/>
    <w:rsid w:val="00074AF8"/>
    <w:rsid w:val="00076E74"/>
    <w:rsid w:val="000772FA"/>
    <w:rsid w:val="000804FC"/>
    <w:rsid w:val="00080CA8"/>
    <w:rsid w:val="00081CD9"/>
    <w:rsid w:val="000841E1"/>
    <w:rsid w:val="00085858"/>
    <w:rsid w:val="0008691B"/>
    <w:rsid w:val="0008788D"/>
    <w:rsid w:val="0009090F"/>
    <w:rsid w:val="00091A31"/>
    <w:rsid w:val="000924DE"/>
    <w:rsid w:val="00092834"/>
    <w:rsid w:val="000943C1"/>
    <w:rsid w:val="00094F18"/>
    <w:rsid w:val="000950A3"/>
    <w:rsid w:val="00097BF5"/>
    <w:rsid w:val="000A023E"/>
    <w:rsid w:val="000A18E9"/>
    <w:rsid w:val="000A278C"/>
    <w:rsid w:val="000A287B"/>
    <w:rsid w:val="000A294A"/>
    <w:rsid w:val="000A4462"/>
    <w:rsid w:val="000A4A2D"/>
    <w:rsid w:val="000A4BE1"/>
    <w:rsid w:val="000A6C11"/>
    <w:rsid w:val="000A7420"/>
    <w:rsid w:val="000A7F79"/>
    <w:rsid w:val="000B0716"/>
    <w:rsid w:val="000B3322"/>
    <w:rsid w:val="000B5796"/>
    <w:rsid w:val="000B6323"/>
    <w:rsid w:val="000B68F9"/>
    <w:rsid w:val="000C04B3"/>
    <w:rsid w:val="000C19C9"/>
    <w:rsid w:val="000C2832"/>
    <w:rsid w:val="000C3504"/>
    <w:rsid w:val="000C411C"/>
    <w:rsid w:val="000C4215"/>
    <w:rsid w:val="000C4BFF"/>
    <w:rsid w:val="000C57BB"/>
    <w:rsid w:val="000C66CF"/>
    <w:rsid w:val="000C73B7"/>
    <w:rsid w:val="000D030B"/>
    <w:rsid w:val="000D0BCA"/>
    <w:rsid w:val="000D0D36"/>
    <w:rsid w:val="000D3A61"/>
    <w:rsid w:val="000D40DB"/>
    <w:rsid w:val="000D411A"/>
    <w:rsid w:val="000D4958"/>
    <w:rsid w:val="000D6255"/>
    <w:rsid w:val="000D66FA"/>
    <w:rsid w:val="000D765F"/>
    <w:rsid w:val="000D7CF1"/>
    <w:rsid w:val="000D7F4D"/>
    <w:rsid w:val="000E00E2"/>
    <w:rsid w:val="000E255D"/>
    <w:rsid w:val="000E309B"/>
    <w:rsid w:val="000E3834"/>
    <w:rsid w:val="000E639E"/>
    <w:rsid w:val="000E63D1"/>
    <w:rsid w:val="000E6445"/>
    <w:rsid w:val="000E7F2E"/>
    <w:rsid w:val="000F1D56"/>
    <w:rsid w:val="000F2D6F"/>
    <w:rsid w:val="000F43C8"/>
    <w:rsid w:val="000F6C83"/>
    <w:rsid w:val="000F7926"/>
    <w:rsid w:val="000F7ED1"/>
    <w:rsid w:val="0010017A"/>
    <w:rsid w:val="001006CA"/>
    <w:rsid w:val="001032C1"/>
    <w:rsid w:val="001035EF"/>
    <w:rsid w:val="00104CEB"/>
    <w:rsid w:val="001067EE"/>
    <w:rsid w:val="001079D0"/>
    <w:rsid w:val="00111405"/>
    <w:rsid w:val="0011279C"/>
    <w:rsid w:val="00112AF6"/>
    <w:rsid w:val="00115BFE"/>
    <w:rsid w:val="00115F36"/>
    <w:rsid w:val="001206BC"/>
    <w:rsid w:val="00121297"/>
    <w:rsid w:val="00121E2A"/>
    <w:rsid w:val="00122193"/>
    <w:rsid w:val="00122C60"/>
    <w:rsid w:val="00123C79"/>
    <w:rsid w:val="00124082"/>
    <w:rsid w:val="001253EE"/>
    <w:rsid w:val="0012597F"/>
    <w:rsid w:val="00126308"/>
    <w:rsid w:val="00126E5F"/>
    <w:rsid w:val="00126EE4"/>
    <w:rsid w:val="00126FD9"/>
    <w:rsid w:val="00127A00"/>
    <w:rsid w:val="00127BFD"/>
    <w:rsid w:val="00130289"/>
    <w:rsid w:val="001307B4"/>
    <w:rsid w:val="00137225"/>
    <w:rsid w:val="001400CC"/>
    <w:rsid w:val="00140750"/>
    <w:rsid w:val="001411A6"/>
    <w:rsid w:val="00141587"/>
    <w:rsid w:val="001419DF"/>
    <w:rsid w:val="00141E7F"/>
    <w:rsid w:val="00142F35"/>
    <w:rsid w:val="00143E18"/>
    <w:rsid w:val="00144679"/>
    <w:rsid w:val="00144C6A"/>
    <w:rsid w:val="001451D0"/>
    <w:rsid w:val="00146016"/>
    <w:rsid w:val="001475CD"/>
    <w:rsid w:val="001475EB"/>
    <w:rsid w:val="00147C5A"/>
    <w:rsid w:val="00150FF6"/>
    <w:rsid w:val="00151907"/>
    <w:rsid w:val="00153834"/>
    <w:rsid w:val="00154145"/>
    <w:rsid w:val="00154168"/>
    <w:rsid w:val="00154180"/>
    <w:rsid w:val="00155A8F"/>
    <w:rsid w:val="00156A1A"/>
    <w:rsid w:val="001579F0"/>
    <w:rsid w:val="00160205"/>
    <w:rsid w:val="001604D1"/>
    <w:rsid w:val="00160588"/>
    <w:rsid w:val="00160C82"/>
    <w:rsid w:val="0016187A"/>
    <w:rsid w:val="00161AC5"/>
    <w:rsid w:val="00165957"/>
    <w:rsid w:val="001659EE"/>
    <w:rsid w:val="00166B1A"/>
    <w:rsid w:val="00166E8C"/>
    <w:rsid w:val="00166EE9"/>
    <w:rsid w:val="001670B5"/>
    <w:rsid w:val="001711AF"/>
    <w:rsid w:val="001712EC"/>
    <w:rsid w:val="00172F95"/>
    <w:rsid w:val="00173A67"/>
    <w:rsid w:val="001740DE"/>
    <w:rsid w:val="0017457D"/>
    <w:rsid w:val="00174DE3"/>
    <w:rsid w:val="00176A37"/>
    <w:rsid w:val="00176E2F"/>
    <w:rsid w:val="00177FF2"/>
    <w:rsid w:val="00180211"/>
    <w:rsid w:val="00181C1F"/>
    <w:rsid w:val="001833A1"/>
    <w:rsid w:val="001834A0"/>
    <w:rsid w:val="001845FE"/>
    <w:rsid w:val="00186713"/>
    <w:rsid w:val="00187145"/>
    <w:rsid w:val="0018765B"/>
    <w:rsid w:val="00187CDC"/>
    <w:rsid w:val="00190054"/>
    <w:rsid w:val="001909A5"/>
    <w:rsid w:val="00191C3D"/>
    <w:rsid w:val="00192EED"/>
    <w:rsid w:val="00193644"/>
    <w:rsid w:val="0019374F"/>
    <w:rsid w:val="00194062"/>
    <w:rsid w:val="00194B25"/>
    <w:rsid w:val="00195B80"/>
    <w:rsid w:val="00196795"/>
    <w:rsid w:val="001978D2"/>
    <w:rsid w:val="001A1314"/>
    <w:rsid w:val="001A1B30"/>
    <w:rsid w:val="001A2547"/>
    <w:rsid w:val="001A3EF7"/>
    <w:rsid w:val="001A40C5"/>
    <w:rsid w:val="001A4461"/>
    <w:rsid w:val="001A47E4"/>
    <w:rsid w:val="001A6804"/>
    <w:rsid w:val="001A7292"/>
    <w:rsid w:val="001B0744"/>
    <w:rsid w:val="001B1046"/>
    <w:rsid w:val="001B116E"/>
    <w:rsid w:val="001B37A7"/>
    <w:rsid w:val="001B3C69"/>
    <w:rsid w:val="001B45BB"/>
    <w:rsid w:val="001B5052"/>
    <w:rsid w:val="001B54A4"/>
    <w:rsid w:val="001B5749"/>
    <w:rsid w:val="001B5D39"/>
    <w:rsid w:val="001C0E56"/>
    <w:rsid w:val="001C0F46"/>
    <w:rsid w:val="001C1305"/>
    <w:rsid w:val="001C3357"/>
    <w:rsid w:val="001C39B6"/>
    <w:rsid w:val="001C3C74"/>
    <w:rsid w:val="001C4C0B"/>
    <w:rsid w:val="001C53CA"/>
    <w:rsid w:val="001C7C8F"/>
    <w:rsid w:val="001D2273"/>
    <w:rsid w:val="001D3CF9"/>
    <w:rsid w:val="001D4661"/>
    <w:rsid w:val="001D5384"/>
    <w:rsid w:val="001D53F2"/>
    <w:rsid w:val="001D54CD"/>
    <w:rsid w:val="001D5B1C"/>
    <w:rsid w:val="001D644E"/>
    <w:rsid w:val="001E11C9"/>
    <w:rsid w:val="001E11EB"/>
    <w:rsid w:val="001E1A16"/>
    <w:rsid w:val="001E1AD5"/>
    <w:rsid w:val="001E1EFB"/>
    <w:rsid w:val="001E243E"/>
    <w:rsid w:val="001E28B1"/>
    <w:rsid w:val="001E3E93"/>
    <w:rsid w:val="001E40A0"/>
    <w:rsid w:val="001E442F"/>
    <w:rsid w:val="001E4B98"/>
    <w:rsid w:val="001E5103"/>
    <w:rsid w:val="001E5336"/>
    <w:rsid w:val="001E74EA"/>
    <w:rsid w:val="001E75F7"/>
    <w:rsid w:val="001E7C6B"/>
    <w:rsid w:val="001F2989"/>
    <w:rsid w:val="001F33B7"/>
    <w:rsid w:val="001F3FBF"/>
    <w:rsid w:val="001F56D5"/>
    <w:rsid w:val="001F64DE"/>
    <w:rsid w:val="001F71D6"/>
    <w:rsid w:val="001F74E4"/>
    <w:rsid w:val="001F78AF"/>
    <w:rsid w:val="002004F3"/>
    <w:rsid w:val="002035C6"/>
    <w:rsid w:val="002038A1"/>
    <w:rsid w:val="00203CE1"/>
    <w:rsid w:val="002042AA"/>
    <w:rsid w:val="00204EDA"/>
    <w:rsid w:val="00206B57"/>
    <w:rsid w:val="00210B7E"/>
    <w:rsid w:val="00212666"/>
    <w:rsid w:val="0021337F"/>
    <w:rsid w:val="00213681"/>
    <w:rsid w:val="00213F24"/>
    <w:rsid w:val="00215BC6"/>
    <w:rsid w:val="00216EC6"/>
    <w:rsid w:val="00217CEA"/>
    <w:rsid w:val="00220AF2"/>
    <w:rsid w:val="00221E1F"/>
    <w:rsid w:val="00223169"/>
    <w:rsid w:val="00223C0D"/>
    <w:rsid w:val="00223F27"/>
    <w:rsid w:val="002242DB"/>
    <w:rsid w:val="0022471D"/>
    <w:rsid w:val="00225337"/>
    <w:rsid w:val="002254A4"/>
    <w:rsid w:val="00226469"/>
    <w:rsid w:val="002269C7"/>
    <w:rsid w:val="002277B2"/>
    <w:rsid w:val="00230848"/>
    <w:rsid w:val="00232A5C"/>
    <w:rsid w:val="0023371D"/>
    <w:rsid w:val="0023374D"/>
    <w:rsid w:val="00235766"/>
    <w:rsid w:val="002361CB"/>
    <w:rsid w:val="002362D9"/>
    <w:rsid w:val="002411C4"/>
    <w:rsid w:val="00241C70"/>
    <w:rsid w:val="00242AFC"/>
    <w:rsid w:val="00242CBF"/>
    <w:rsid w:val="00242F09"/>
    <w:rsid w:val="0024341B"/>
    <w:rsid w:val="00243813"/>
    <w:rsid w:val="0024477D"/>
    <w:rsid w:val="002450DE"/>
    <w:rsid w:val="00246E9C"/>
    <w:rsid w:val="00247633"/>
    <w:rsid w:val="00251516"/>
    <w:rsid w:val="00252860"/>
    <w:rsid w:val="0025484D"/>
    <w:rsid w:val="00254D76"/>
    <w:rsid w:val="002554DB"/>
    <w:rsid w:val="002557F2"/>
    <w:rsid w:val="00256287"/>
    <w:rsid w:val="002569F4"/>
    <w:rsid w:val="00257A73"/>
    <w:rsid w:val="0026048A"/>
    <w:rsid w:val="002607E0"/>
    <w:rsid w:val="00262F68"/>
    <w:rsid w:val="002654F0"/>
    <w:rsid w:val="00265F20"/>
    <w:rsid w:val="00271221"/>
    <w:rsid w:val="00271389"/>
    <w:rsid w:val="0027151E"/>
    <w:rsid w:val="002716D1"/>
    <w:rsid w:val="00272A37"/>
    <w:rsid w:val="00273412"/>
    <w:rsid w:val="00273E93"/>
    <w:rsid w:val="00274693"/>
    <w:rsid w:val="002753F6"/>
    <w:rsid w:val="00275510"/>
    <w:rsid w:val="00275A74"/>
    <w:rsid w:val="00275B8B"/>
    <w:rsid w:val="00275C21"/>
    <w:rsid w:val="00277CCC"/>
    <w:rsid w:val="00280B39"/>
    <w:rsid w:val="00281AED"/>
    <w:rsid w:val="00281DC6"/>
    <w:rsid w:val="00282270"/>
    <w:rsid w:val="002829B6"/>
    <w:rsid w:val="002829FB"/>
    <w:rsid w:val="00282DC0"/>
    <w:rsid w:val="00285A98"/>
    <w:rsid w:val="00285B74"/>
    <w:rsid w:val="00285CDE"/>
    <w:rsid w:val="00286E91"/>
    <w:rsid w:val="00287CDE"/>
    <w:rsid w:val="00291006"/>
    <w:rsid w:val="002910BE"/>
    <w:rsid w:val="002913D1"/>
    <w:rsid w:val="0029168A"/>
    <w:rsid w:val="002916F1"/>
    <w:rsid w:val="0029197D"/>
    <w:rsid w:val="002919FC"/>
    <w:rsid w:val="002921A1"/>
    <w:rsid w:val="00292ED4"/>
    <w:rsid w:val="002931E9"/>
    <w:rsid w:val="002936EC"/>
    <w:rsid w:val="0029534E"/>
    <w:rsid w:val="002963A8"/>
    <w:rsid w:val="002969FC"/>
    <w:rsid w:val="00297281"/>
    <w:rsid w:val="002973D6"/>
    <w:rsid w:val="002A1185"/>
    <w:rsid w:val="002A152C"/>
    <w:rsid w:val="002A2282"/>
    <w:rsid w:val="002A2772"/>
    <w:rsid w:val="002A553C"/>
    <w:rsid w:val="002A5871"/>
    <w:rsid w:val="002A5B82"/>
    <w:rsid w:val="002A6161"/>
    <w:rsid w:val="002A71A8"/>
    <w:rsid w:val="002B0004"/>
    <w:rsid w:val="002B3DF2"/>
    <w:rsid w:val="002B4DE2"/>
    <w:rsid w:val="002B7A2C"/>
    <w:rsid w:val="002B7A34"/>
    <w:rsid w:val="002B7D02"/>
    <w:rsid w:val="002C1477"/>
    <w:rsid w:val="002C166B"/>
    <w:rsid w:val="002C2CED"/>
    <w:rsid w:val="002C32D0"/>
    <w:rsid w:val="002C43CB"/>
    <w:rsid w:val="002C43EC"/>
    <w:rsid w:val="002C48F5"/>
    <w:rsid w:val="002C5079"/>
    <w:rsid w:val="002C5540"/>
    <w:rsid w:val="002C7F86"/>
    <w:rsid w:val="002D003E"/>
    <w:rsid w:val="002D10A0"/>
    <w:rsid w:val="002D2067"/>
    <w:rsid w:val="002D2546"/>
    <w:rsid w:val="002D256F"/>
    <w:rsid w:val="002D2A30"/>
    <w:rsid w:val="002D2EEF"/>
    <w:rsid w:val="002D3A1D"/>
    <w:rsid w:val="002D4E07"/>
    <w:rsid w:val="002D5B14"/>
    <w:rsid w:val="002E06B0"/>
    <w:rsid w:val="002E117C"/>
    <w:rsid w:val="002E19A4"/>
    <w:rsid w:val="002E1C85"/>
    <w:rsid w:val="002E2955"/>
    <w:rsid w:val="002E2EFB"/>
    <w:rsid w:val="002E33D6"/>
    <w:rsid w:val="002E399E"/>
    <w:rsid w:val="002E4362"/>
    <w:rsid w:val="002E4989"/>
    <w:rsid w:val="002E652F"/>
    <w:rsid w:val="002E6D9F"/>
    <w:rsid w:val="002E71C4"/>
    <w:rsid w:val="002E727C"/>
    <w:rsid w:val="002E7889"/>
    <w:rsid w:val="002E78EB"/>
    <w:rsid w:val="002F0E09"/>
    <w:rsid w:val="002F2270"/>
    <w:rsid w:val="002F2CFA"/>
    <w:rsid w:val="002F333A"/>
    <w:rsid w:val="002F4F93"/>
    <w:rsid w:val="002F702D"/>
    <w:rsid w:val="002F7AD0"/>
    <w:rsid w:val="00300019"/>
    <w:rsid w:val="00301F58"/>
    <w:rsid w:val="00302C81"/>
    <w:rsid w:val="00302EBD"/>
    <w:rsid w:val="0030308D"/>
    <w:rsid w:val="00305993"/>
    <w:rsid w:val="00305C9F"/>
    <w:rsid w:val="0030690D"/>
    <w:rsid w:val="003078EE"/>
    <w:rsid w:val="00310624"/>
    <w:rsid w:val="00312B7F"/>
    <w:rsid w:val="0031433F"/>
    <w:rsid w:val="00314867"/>
    <w:rsid w:val="00314C31"/>
    <w:rsid w:val="00314E87"/>
    <w:rsid w:val="00315A0D"/>
    <w:rsid w:val="003164A6"/>
    <w:rsid w:val="003173C7"/>
    <w:rsid w:val="00317A62"/>
    <w:rsid w:val="00320A39"/>
    <w:rsid w:val="00321BAE"/>
    <w:rsid w:val="00321E57"/>
    <w:rsid w:val="00322AD0"/>
    <w:rsid w:val="00322D52"/>
    <w:rsid w:val="0032314D"/>
    <w:rsid w:val="003231B0"/>
    <w:rsid w:val="003232DD"/>
    <w:rsid w:val="003252EA"/>
    <w:rsid w:val="00325D59"/>
    <w:rsid w:val="00325F13"/>
    <w:rsid w:val="00327B0E"/>
    <w:rsid w:val="00331F1B"/>
    <w:rsid w:val="00332168"/>
    <w:rsid w:val="00333891"/>
    <w:rsid w:val="00335642"/>
    <w:rsid w:val="003357CE"/>
    <w:rsid w:val="003360B6"/>
    <w:rsid w:val="00336963"/>
    <w:rsid w:val="003378A5"/>
    <w:rsid w:val="00341D0E"/>
    <w:rsid w:val="00342823"/>
    <w:rsid w:val="003429B7"/>
    <w:rsid w:val="00343362"/>
    <w:rsid w:val="0034471F"/>
    <w:rsid w:val="0034571C"/>
    <w:rsid w:val="003457DD"/>
    <w:rsid w:val="0034663E"/>
    <w:rsid w:val="003467E6"/>
    <w:rsid w:val="003476E3"/>
    <w:rsid w:val="00350F86"/>
    <w:rsid w:val="00351D8B"/>
    <w:rsid w:val="00354188"/>
    <w:rsid w:val="003554C8"/>
    <w:rsid w:val="0035599F"/>
    <w:rsid w:val="00355A8E"/>
    <w:rsid w:val="0035682E"/>
    <w:rsid w:val="00357DF5"/>
    <w:rsid w:val="00360063"/>
    <w:rsid w:val="00361FE1"/>
    <w:rsid w:val="003629AF"/>
    <w:rsid w:val="00362F35"/>
    <w:rsid w:val="00362F5F"/>
    <w:rsid w:val="0036304D"/>
    <w:rsid w:val="0036411A"/>
    <w:rsid w:val="00364428"/>
    <w:rsid w:val="003649BA"/>
    <w:rsid w:val="00364BF8"/>
    <w:rsid w:val="00364C4D"/>
    <w:rsid w:val="00365070"/>
    <w:rsid w:val="003657E6"/>
    <w:rsid w:val="00365B41"/>
    <w:rsid w:val="00372A22"/>
    <w:rsid w:val="003731B7"/>
    <w:rsid w:val="003736F9"/>
    <w:rsid w:val="00374E7B"/>
    <w:rsid w:val="00376CA9"/>
    <w:rsid w:val="00380A1C"/>
    <w:rsid w:val="00381A28"/>
    <w:rsid w:val="00382E69"/>
    <w:rsid w:val="00383A97"/>
    <w:rsid w:val="00383E76"/>
    <w:rsid w:val="00385564"/>
    <w:rsid w:val="00385F03"/>
    <w:rsid w:val="00385FA6"/>
    <w:rsid w:val="003873A1"/>
    <w:rsid w:val="003878AC"/>
    <w:rsid w:val="00387BEC"/>
    <w:rsid w:val="00390455"/>
    <w:rsid w:val="00390791"/>
    <w:rsid w:val="00390FFC"/>
    <w:rsid w:val="00391443"/>
    <w:rsid w:val="003914F2"/>
    <w:rsid w:val="00395C30"/>
    <w:rsid w:val="00397284"/>
    <w:rsid w:val="003976CE"/>
    <w:rsid w:val="00397807"/>
    <w:rsid w:val="003979AF"/>
    <w:rsid w:val="003A132C"/>
    <w:rsid w:val="003A231C"/>
    <w:rsid w:val="003A2F5E"/>
    <w:rsid w:val="003A44BA"/>
    <w:rsid w:val="003A4792"/>
    <w:rsid w:val="003A4DA5"/>
    <w:rsid w:val="003A52E3"/>
    <w:rsid w:val="003A537D"/>
    <w:rsid w:val="003A5B74"/>
    <w:rsid w:val="003A6320"/>
    <w:rsid w:val="003A67F2"/>
    <w:rsid w:val="003A73ED"/>
    <w:rsid w:val="003B1203"/>
    <w:rsid w:val="003B1BB0"/>
    <w:rsid w:val="003B2787"/>
    <w:rsid w:val="003B2BE7"/>
    <w:rsid w:val="003B4DE3"/>
    <w:rsid w:val="003B5346"/>
    <w:rsid w:val="003B55AC"/>
    <w:rsid w:val="003B5A10"/>
    <w:rsid w:val="003B6DC9"/>
    <w:rsid w:val="003B6EFA"/>
    <w:rsid w:val="003B7C80"/>
    <w:rsid w:val="003C030A"/>
    <w:rsid w:val="003C05BD"/>
    <w:rsid w:val="003C0781"/>
    <w:rsid w:val="003C1F75"/>
    <w:rsid w:val="003C2500"/>
    <w:rsid w:val="003C2718"/>
    <w:rsid w:val="003C2BC8"/>
    <w:rsid w:val="003C3105"/>
    <w:rsid w:val="003C3A33"/>
    <w:rsid w:val="003C4212"/>
    <w:rsid w:val="003C4AEC"/>
    <w:rsid w:val="003C602D"/>
    <w:rsid w:val="003D012B"/>
    <w:rsid w:val="003D0865"/>
    <w:rsid w:val="003D1208"/>
    <w:rsid w:val="003D1B12"/>
    <w:rsid w:val="003D1BC1"/>
    <w:rsid w:val="003D1FC2"/>
    <w:rsid w:val="003D217D"/>
    <w:rsid w:val="003D2ECC"/>
    <w:rsid w:val="003D43F3"/>
    <w:rsid w:val="003D585F"/>
    <w:rsid w:val="003D59FD"/>
    <w:rsid w:val="003D5A92"/>
    <w:rsid w:val="003D5B44"/>
    <w:rsid w:val="003D6288"/>
    <w:rsid w:val="003D6F05"/>
    <w:rsid w:val="003D7EF7"/>
    <w:rsid w:val="003E01C2"/>
    <w:rsid w:val="003E06C6"/>
    <w:rsid w:val="003E09EA"/>
    <w:rsid w:val="003E0B66"/>
    <w:rsid w:val="003E0FE0"/>
    <w:rsid w:val="003E127D"/>
    <w:rsid w:val="003E1306"/>
    <w:rsid w:val="003E4561"/>
    <w:rsid w:val="003E4D5B"/>
    <w:rsid w:val="003E59D2"/>
    <w:rsid w:val="003E5D8B"/>
    <w:rsid w:val="003E5E6C"/>
    <w:rsid w:val="003F03E7"/>
    <w:rsid w:val="003F12D3"/>
    <w:rsid w:val="003F17B1"/>
    <w:rsid w:val="003F1A8A"/>
    <w:rsid w:val="003F2AAD"/>
    <w:rsid w:val="003F3E26"/>
    <w:rsid w:val="003F458E"/>
    <w:rsid w:val="003F56BF"/>
    <w:rsid w:val="003F6088"/>
    <w:rsid w:val="003F68CD"/>
    <w:rsid w:val="003F6A9D"/>
    <w:rsid w:val="003F6C1F"/>
    <w:rsid w:val="003F77C9"/>
    <w:rsid w:val="003F793D"/>
    <w:rsid w:val="0040248A"/>
    <w:rsid w:val="00402984"/>
    <w:rsid w:val="00405E4E"/>
    <w:rsid w:val="00406985"/>
    <w:rsid w:val="00406C6A"/>
    <w:rsid w:val="00406D2F"/>
    <w:rsid w:val="00407424"/>
    <w:rsid w:val="004100E3"/>
    <w:rsid w:val="0041031B"/>
    <w:rsid w:val="00412FEF"/>
    <w:rsid w:val="004150FE"/>
    <w:rsid w:val="00415244"/>
    <w:rsid w:val="004159B4"/>
    <w:rsid w:val="004169F5"/>
    <w:rsid w:val="00416F94"/>
    <w:rsid w:val="0042195B"/>
    <w:rsid w:val="0042244A"/>
    <w:rsid w:val="00422B5D"/>
    <w:rsid w:val="00422CD4"/>
    <w:rsid w:val="00425DB3"/>
    <w:rsid w:val="00430714"/>
    <w:rsid w:val="004309DA"/>
    <w:rsid w:val="00431008"/>
    <w:rsid w:val="00431034"/>
    <w:rsid w:val="004318D9"/>
    <w:rsid w:val="00431DC9"/>
    <w:rsid w:val="00432455"/>
    <w:rsid w:val="004334D9"/>
    <w:rsid w:val="00433521"/>
    <w:rsid w:val="0043478D"/>
    <w:rsid w:val="00435195"/>
    <w:rsid w:val="004352D4"/>
    <w:rsid w:val="00435E89"/>
    <w:rsid w:val="00436E80"/>
    <w:rsid w:val="004372FD"/>
    <w:rsid w:val="00437DE0"/>
    <w:rsid w:val="00442CB6"/>
    <w:rsid w:val="0044306C"/>
    <w:rsid w:val="0044385A"/>
    <w:rsid w:val="00443C81"/>
    <w:rsid w:val="00443CD6"/>
    <w:rsid w:val="0044530B"/>
    <w:rsid w:val="00445CBB"/>
    <w:rsid w:val="00446C23"/>
    <w:rsid w:val="004531FA"/>
    <w:rsid w:val="004532D4"/>
    <w:rsid w:val="00454F3D"/>
    <w:rsid w:val="00455142"/>
    <w:rsid w:val="00455345"/>
    <w:rsid w:val="004567FE"/>
    <w:rsid w:val="00456E98"/>
    <w:rsid w:val="00457704"/>
    <w:rsid w:val="0045790C"/>
    <w:rsid w:val="00457B24"/>
    <w:rsid w:val="004608FF"/>
    <w:rsid w:val="0046117F"/>
    <w:rsid w:val="0046373C"/>
    <w:rsid w:val="00464244"/>
    <w:rsid w:val="00464706"/>
    <w:rsid w:val="004648BC"/>
    <w:rsid w:val="00464C0E"/>
    <w:rsid w:val="00465528"/>
    <w:rsid w:val="0046628C"/>
    <w:rsid w:val="004707EF"/>
    <w:rsid w:val="00470803"/>
    <w:rsid w:val="00471FCC"/>
    <w:rsid w:val="00472537"/>
    <w:rsid w:val="00473583"/>
    <w:rsid w:val="0047547B"/>
    <w:rsid w:val="00475778"/>
    <w:rsid w:val="00475870"/>
    <w:rsid w:val="00475B69"/>
    <w:rsid w:val="00475CBE"/>
    <w:rsid w:val="0047768D"/>
    <w:rsid w:val="00477EC4"/>
    <w:rsid w:val="004848B1"/>
    <w:rsid w:val="00484CB6"/>
    <w:rsid w:val="00486405"/>
    <w:rsid w:val="0048688D"/>
    <w:rsid w:val="004874D5"/>
    <w:rsid w:val="00487FA2"/>
    <w:rsid w:val="004903A0"/>
    <w:rsid w:val="00493688"/>
    <w:rsid w:val="00494319"/>
    <w:rsid w:val="00495FB6"/>
    <w:rsid w:val="004960A0"/>
    <w:rsid w:val="00496476"/>
    <w:rsid w:val="00496690"/>
    <w:rsid w:val="00496F5D"/>
    <w:rsid w:val="00496FDD"/>
    <w:rsid w:val="004A087D"/>
    <w:rsid w:val="004A1015"/>
    <w:rsid w:val="004A1488"/>
    <w:rsid w:val="004A1CC0"/>
    <w:rsid w:val="004A2D33"/>
    <w:rsid w:val="004A3263"/>
    <w:rsid w:val="004A32B4"/>
    <w:rsid w:val="004A4165"/>
    <w:rsid w:val="004A42FC"/>
    <w:rsid w:val="004A5063"/>
    <w:rsid w:val="004A619D"/>
    <w:rsid w:val="004A639D"/>
    <w:rsid w:val="004A6904"/>
    <w:rsid w:val="004A7559"/>
    <w:rsid w:val="004A7AF0"/>
    <w:rsid w:val="004A7E4C"/>
    <w:rsid w:val="004B0AE0"/>
    <w:rsid w:val="004B0C1D"/>
    <w:rsid w:val="004B21F8"/>
    <w:rsid w:val="004B2CB0"/>
    <w:rsid w:val="004B3412"/>
    <w:rsid w:val="004B3F9A"/>
    <w:rsid w:val="004B434A"/>
    <w:rsid w:val="004B66EE"/>
    <w:rsid w:val="004C04E1"/>
    <w:rsid w:val="004C0EAE"/>
    <w:rsid w:val="004C2B8C"/>
    <w:rsid w:val="004C3723"/>
    <w:rsid w:val="004C37FF"/>
    <w:rsid w:val="004C415C"/>
    <w:rsid w:val="004C4A03"/>
    <w:rsid w:val="004C55E4"/>
    <w:rsid w:val="004C560C"/>
    <w:rsid w:val="004C5CD7"/>
    <w:rsid w:val="004C69C2"/>
    <w:rsid w:val="004D1364"/>
    <w:rsid w:val="004D1613"/>
    <w:rsid w:val="004D1808"/>
    <w:rsid w:val="004D295B"/>
    <w:rsid w:val="004D3754"/>
    <w:rsid w:val="004D3BE5"/>
    <w:rsid w:val="004D4F34"/>
    <w:rsid w:val="004D56BC"/>
    <w:rsid w:val="004D593E"/>
    <w:rsid w:val="004D7810"/>
    <w:rsid w:val="004D79B4"/>
    <w:rsid w:val="004D7E89"/>
    <w:rsid w:val="004D7FB9"/>
    <w:rsid w:val="004E1506"/>
    <w:rsid w:val="004E2A9D"/>
    <w:rsid w:val="004E2FAF"/>
    <w:rsid w:val="004E31F1"/>
    <w:rsid w:val="004E3A25"/>
    <w:rsid w:val="004E3C9C"/>
    <w:rsid w:val="004E45CA"/>
    <w:rsid w:val="004E5EA2"/>
    <w:rsid w:val="004F01CC"/>
    <w:rsid w:val="004F100E"/>
    <w:rsid w:val="004F2558"/>
    <w:rsid w:val="004F2918"/>
    <w:rsid w:val="004F456F"/>
    <w:rsid w:val="004F5427"/>
    <w:rsid w:val="004F6C73"/>
    <w:rsid w:val="004F77FD"/>
    <w:rsid w:val="00502273"/>
    <w:rsid w:val="00502576"/>
    <w:rsid w:val="0050332F"/>
    <w:rsid w:val="00503585"/>
    <w:rsid w:val="005047CE"/>
    <w:rsid w:val="0050489A"/>
    <w:rsid w:val="005055C7"/>
    <w:rsid w:val="005057B6"/>
    <w:rsid w:val="00507125"/>
    <w:rsid w:val="00510BC5"/>
    <w:rsid w:val="00511527"/>
    <w:rsid w:val="00512A70"/>
    <w:rsid w:val="00512AC8"/>
    <w:rsid w:val="00512B9A"/>
    <w:rsid w:val="005156E2"/>
    <w:rsid w:val="00516AB1"/>
    <w:rsid w:val="005179A0"/>
    <w:rsid w:val="00517A1C"/>
    <w:rsid w:val="00520698"/>
    <w:rsid w:val="0052147E"/>
    <w:rsid w:val="00522511"/>
    <w:rsid w:val="00524272"/>
    <w:rsid w:val="00524557"/>
    <w:rsid w:val="00525456"/>
    <w:rsid w:val="00526B41"/>
    <w:rsid w:val="0053032B"/>
    <w:rsid w:val="00532003"/>
    <w:rsid w:val="0053461E"/>
    <w:rsid w:val="00534FA4"/>
    <w:rsid w:val="00535694"/>
    <w:rsid w:val="00536D38"/>
    <w:rsid w:val="00540090"/>
    <w:rsid w:val="005406AF"/>
    <w:rsid w:val="00540AF3"/>
    <w:rsid w:val="00540AF8"/>
    <w:rsid w:val="00541DE4"/>
    <w:rsid w:val="00544D5D"/>
    <w:rsid w:val="00544D7B"/>
    <w:rsid w:val="00546916"/>
    <w:rsid w:val="00547A2E"/>
    <w:rsid w:val="00547C9B"/>
    <w:rsid w:val="00547E1B"/>
    <w:rsid w:val="005503E9"/>
    <w:rsid w:val="00550B00"/>
    <w:rsid w:val="0055207B"/>
    <w:rsid w:val="00552ED0"/>
    <w:rsid w:val="00554008"/>
    <w:rsid w:val="00554181"/>
    <w:rsid w:val="00554DCA"/>
    <w:rsid w:val="00555791"/>
    <w:rsid w:val="005572C9"/>
    <w:rsid w:val="005574CD"/>
    <w:rsid w:val="00557CBA"/>
    <w:rsid w:val="00560F2B"/>
    <w:rsid w:val="0056285B"/>
    <w:rsid w:val="00562EEA"/>
    <w:rsid w:val="0056313C"/>
    <w:rsid w:val="00564C9E"/>
    <w:rsid w:val="0056562A"/>
    <w:rsid w:val="005667AA"/>
    <w:rsid w:val="00566963"/>
    <w:rsid w:val="00567DC8"/>
    <w:rsid w:val="005713B9"/>
    <w:rsid w:val="00571AAD"/>
    <w:rsid w:val="00572124"/>
    <w:rsid w:val="005725C4"/>
    <w:rsid w:val="00572AA4"/>
    <w:rsid w:val="00574AEA"/>
    <w:rsid w:val="00574FB9"/>
    <w:rsid w:val="00576D4B"/>
    <w:rsid w:val="00577AB4"/>
    <w:rsid w:val="00580865"/>
    <w:rsid w:val="005811F2"/>
    <w:rsid w:val="005841B2"/>
    <w:rsid w:val="005864FF"/>
    <w:rsid w:val="00586D73"/>
    <w:rsid w:val="00592922"/>
    <w:rsid w:val="00592AF5"/>
    <w:rsid w:val="00593677"/>
    <w:rsid w:val="00593790"/>
    <w:rsid w:val="005939D6"/>
    <w:rsid w:val="00593A7D"/>
    <w:rsid w:val="00595177"/>
    <w:rsid w:val="005962C9"/>
    <w:rsid w:val="00596804"/>
    <w:rsid w:val="00596EE1"/>
    <w:rsid w:val="005A0D68"/>
    <w:rsid w:val="005A1699"/>
    <w:rsid w:val="005A2128"/>
    <w:rsid w:val="005A22C3"/>
    <w:rsid w:val="005A240B"/>
    <w:rsid w:val="005A2A1C"/>
    <w:rsid w:val="005A32B5"/>
    <w:rsid w:val="005A36B8"/>
    <w:rsid w:val="005A43FF"/>
    <w:rsid w:val="005A5A0C"/>
    <w:rsid w:val="005A5E7A"/>
    <w:rsid w:val="005A738A"/>
    <w:rsid w:val="005A7BC5"/>
    <w:rsid w:val="005B024A"/>
    <w:rsid w:val="005B0861"/>
    <w:rsid w:val="005B0C1E"/>
    <w:rsid w:val="005B2216"/>
    <w:rsid w:val="005B2A09"/>
    <w:rsid w:val="005B3630"/>
    <w:rsid w:val="005B3BB9"/>
    <w:rsid w:val="005B3CCF"/>
    <w:rsid w:val="005B50A9"/>
    <w:rsid w:val="005C0223"/>
    <w:rsid w:val="005C116C"/>
    <w:rsid w:val="005C15BD"/>
    <w:rsid w:val="005C248E"/>
    <w:rsid w:val="005C2EB8"/>
    <w:rsid w:val="005C32FA"/>
    <w:rsid w:val="005C5C01"/>
    <w:rsid w:val="005C748A"/>
    <w:rsid w:val="005C7A19"/>
    <w:rsid w:val="005D0523"/>
    <w:rsid w:val="005D2752"/>
    <w:rsid w:val="005D28EB"/>
    <w:rsid w:val="005D306F"/>
    <w:rsid w:val="005D35BD"/>
    <w:rsid w:val="005D3BD2"/>
    <w:rsid w:val="005D4580"/>
    <w:rsid w:val="005D500D"/>
    <w:rsid w:val="005D6868"/>
    <w:rsid w:val="005E3188"/>
    <w:rsid w:val="005E382B"/>
    <w:rsid w:val="005E42FB"/>
    <w:rsid w:val="005E5025"/>
    <w:rsid w:val="005F0849"/>
    <w:rsid w:val="005F0CF5"/>
    <w:rsid w:val="005F1714"/>
    <w:rsid w:val="005F2991"/>
    <w:rsid w:val="005F2BA3"/>
    <w:rsid w:val="005F2F24"/>
    <w:rsid w:val="005F31C7"/>
    <w:rsid w:val="005F353F"/>
    <w:rsid w:val="005F3DA4"/>
    <w:rsid w:val="005F4AA4"/>
    <w:rsid w:val="005F4BF7"/>
    <w:rsid w:val="005F5249"/>
    <w:rsid w:val="005F533E"/>
    <w:rsid w:val="005F5D01"/>
    <w:rsid w:val="005F69E5"/>
    <w:rsid w:val="005F6B82"/>
    <w:rsid w:val="005F7D9E"/>
    <w:rsid w:val="00600147"/>
    <w:rsid w:val="00600C9F"/>
    <w:rsid w:val="00600D38"/>
    <w:rsid w:val="006014A0"/>
    <w:rsid w:val="006037B1"/>
    <w:rsid w:val="00604ABA"/>
    <w:rsid w:val="006054D8"/>
    <w:rsid w:val="00611041"/>
    <w:rsid w:val="0061117A"/>
    <w:rsid w:val="0061190F"/>
    <w:rsid w:val="006121EF"/>
    <w:rsid w:val="00612826"/>
    <w:rsid w:val="006131B8"/>
    <w:rsid w:val="006133D9"/>
    <w:rsid w:val="00613AD1"/>
    <w:rsid w:val="00614481"/>
    <w:rsid w:val="00614667"/>
    <w:rsid w:val="00616EA1"/>
    <w:rsid w:val="006176C1"/>
    <w:rsid w:val="00622113"/>
    <w:rsid w:val="00622434"/>
    <w:rsid w:val="0062309C"/>
    <w:rsid w:val="0062373D"/>
    <w:rsid w:val="00623BDE"/>
    <w:rsid w:val="00623D61"/>
    <w:rsid w:val="00623EA9"/>
    <w:rsid w:val="006253A2"/>
    <w:rsid w:val="006267C9"/>
    <w:rsid w:val="00626A40"/>
    <w:rsid w:val="00627C3F"/>
    <w:rsid w:val="0063090D"/>
    <w:rsid w:val="00630C5F"/>
    <w:rsid w:val="006317CE"/>
    <w:rsid w:val="0063396F"/>
    <w:rsid w:val="00633B08"/>
    <w:rsid w:val="006354B0"/>
    <w:rsid w:val="006356D1"/>
    <w:rsid w:val="00635E2C"/>
    <w:rsid w:val="00637171"/>
    <w:rsid w:val="00637757"/>
    <w:rsid w:val="00637B4C"/>
    <w:rsid w:val="0064027B"/>
    <w:rsid w:val="00643459"/>
    <w:rsid w:val="00643D3E"/>
    <w:rsid w:val="00644976"/>
    <w:rsid w:val="00644AF4"/>
    <w:rsid w:val="0064514B"/>
    <w:rsid w:val="00645831"/>
    <w:rsid w:val="006461B4"/>
    <w:rsid w:val="00646F35"/>
    <w:rsid w:val="00647906"/>
    <w:rsid w:val="00647D1B"/>
    <w:rsid w:val="006513F3"/>
    <w:rsid w:val="006535C3"/>
    <w:rsid w:val="006539BA"/>
    <w:rsid w:val="00654876"/>
    <w:rsid w:val="00654D74"/>
    <w:rsid w:val="00654DD4"/>
    <w:rsid w:val="0065500F"/>
    <w:rsid w:val="0065539D"/>
    <w:rsid w:val="00655689"/>
    <w:rsid w:val="00656C88"/>
    <w:rsid w:val="00657528"/>
    <w:rsid w:val="00657B62"/>
    <w:rsid w:val="006616B8"/>
    <w:rsid w:val="006625B0"/>
    <w:rsid w:val="00662990"/>
    <w:rsid w:val="00662AD0"/>
    <w:rsid w:val="00662FF6"/>
    <w:rsid w:val="00663514"/>
    <w:rsid w:val="006652FE"/>
    <w:rsid w:val="00665FD8"/>
    <w:rsid w:val="00666E4A"/>
    <w:rsid w:val="0067086A"/>
    <w:rsid w:val="00670B95"/>
    <w:rsid w:val="00670CC8"/>
    <w:rsid w:val="0067126A"/>
    <w:rsid w:val="00672329"/>
    <w:rsid w:val="00674CEF"/>
    <w:rsid w:val="00680D98"/>
    <w:rsid w:val="0068147D"/>
    <w:rsid w:val="006817EF"/>
    <w:rsid w:val="00681D66"/>
    <w:rsid w:val="00682122"/>
    <w:rsid w:val="00683289"/>
    <w:rsid w:val="00685BE7"/>
    <w:rsid w:val="0068769A"/>
    <w:rsid w:val="006877CA"/>
    <w:rsid w:val="00690D07"/>
    <w:rsid w:val="006911FD"/>
    <w:rsid w:val="0069152F"/>
    <w:rsid w:val="006921DE"/>
    <w:rsid w:val="00692FCB"/>
    <w:rsid w:val="0069320E"/>
    <w:rsid w:val="00693928"/>
    <w:rsid w:val="00695013"/>
    <w:rsid w:val="006976F3"/>
    <w:rsid w:val="006A011C"/>
    <w:rsid w:val="006A07E7"/>
    <w:rsid w:val="006A089F"/>
    <w:rsid w:val="006A2C05"/>
    <w:rsid w:val="006A2FD9"/>
    <w:rsid w:val="006A4F81"/>
    <w:rsid w:val="006A5ADE"/>
    <w:rsid w:val="006A68CC"/>
    <w:rsid w:val="006A6C7A"/>
    <w:rsid w:val="006A7F6C"/>
    <w:rsid w:val="006B1CA2"/>
    <w:rsid w:val="006B3CEB"/>
    <w:rsid w:val="006B3E35"/>
    <w:rsid w:val="006B4AFB"/>
    <w:rsid w:val="006B4BDE"/>
    <w:rsid w:val="006B4DE9"/>
    <w:rsid w:val="006B5EED"/>
    <w:rsid w:val="006B78C1"/>
    <w:rsid w:val="006C0281"/>
    <w:rsid w:val="006C1FDA"/>
    <w:rsid w:val="006C3A12"/>
    <w:rsid w:val="006C3B4A"/>
    <w:rsid w:val="006C462B"/>
    <w:rsid w:val="006C522E"/>
    <w:rsid w:val="006C6639"/>
    <w:rsid w:val="006C7082"/>
    <w:rsid w:val="006C7278"/>
    <w:rsid w:val="006C79E4"/>
    <w:rsid w:val="006D0788"/>
    <w:rsid w:val="006D0CF8"/>
    <w:rsid w:val="006D1749"/>
    <w:rsid w:val="006D1A57"/>
    <w:rsid w:val="006D38F2"/>
    <w:rsid w:val="006D38F8"/>
    <w:rsid w:val="006D61DD"/>
    <w:rsid w:val="006D68D1"/>
    <w:rsid w:val="006D6BD8"/>
    <w:rsid w:val="006E111A"/>
    <w:rsid w:val="006E15AE"/>
    <w:rsid w:val="006E2271"/>
    <w:rsid w:val="006E29F6"/>
    <w:rsid w:val="006E3E20"/>
    <w:rsid w:val="006E4FF0"/>
    <w:rsid w:val="006E5C97"/>
    <w:rsid w:val="006E6957"/>
    <w:rsid w:val="006F053D"/>
    <w:rsid w:val="006F108B"/>
    <w:rsid w:val="006F12D5"/>
    <w:rsid w:val="006F3EE4"/>
    <w:rsid w:val="006F4896"/>
    <w:rsid w:val="006F688D"/>
    <w:rsid w:val="006F6E84"/>
    <w:rsid w:val="006F6FE5"/>
    <w:rsid w:val="006F7F5F"/>
    <w:rsid w:val="00700458"/>
    <w:rsid w:val="00701D12"/>
    <w:rsid w:val="00702CEC"/>
    <w:rsid w:val="007043A6"/>
    <w:rsid w:val="00704712"/>
    <w:rsid w:val="00704FC7"/>
    <w:rsid w:val="00705CE3"/>
    <w:rsid w:val="00707A1E"/>
    <w:rsid w:val="00711804"/>
    <w:rsid w:val="00712869"/>
    <w:rsid w:val="007129C9"/>
    <w:rsid w:val="00714359"/>
    <w:rsid w:val="007160BE"/>
    <w:rsid w:val="00717447"/>
    <w:rsid w:val="0071798F"/>
    <w:rsid w:val="007234EA"/>
    <w:rsid w:val="00723960"/>
    <w:rsid w:val="00727707"/>
    <w:rsid w:val="00727CE5"/>
    <w:rsid w:val="00730051"/>
    <w:rsid w:val="00730194"/>
    <w:rsid w:val="00731723"/>
    <w:rsid w:val="00732294"/>
    <w:rsid w:val="00732FC6"/>
    <w:rsid w:val="007332B8"/>
    <w:rsid w:val="007342E7"/>
    <w:rsid w:val="00734423"/>
    <w:rsid w:val="00735985"/>
    <w:rsid w:val="00740F31"/>
    <w:rsid w:val="00742F78"/>
    <w:rsid w:val="00743139"/>
    <w:rsid w:val="00743D0B"/>
    <w:rsid w:val="00743E1A"/>
    <w:rsid w:val="00744349"/>
    <w:rsid w:val="00744568"/>
    <w:rsid w:val="007447A6"/>
    <w:rsid w:val="00744CAE"/>
    <w:rsid w:val="00745BFE"/>
    <w:rsid w:val="0074679A"/>
    <w:rsid w:val="0074762D"/>
    <w:rsid w:val="007479D0"/>
    <w:rsid w:val="00747C2C"/>
    <w:rsid w:val="007502DE"/>
    <w:rsid w:val="00751122"/>
    <w:rsid w:val="00751773"/>
    <w:rsid w:val="00751952"/>
    <w:rsid w:val="007520E5"/>
    <w:rsid w:val="00752155"/>
    <w:rsid w:val="0075254B"/>
    <w:rsid w:val="00752B78"/>
    <w:rsid w:val="00754962"/>
    <w:rsid w:val="00755023"/>
    <w:rsid w:val="00755F5D"/>
    <w:rsid w:val="007568D1"/>
    <w:rsid w:val="00763AD1"/>
    <w:rsid w:val="00765533"/>
    <w:rsid w:val="00765B9B"/>
    <w:rsid w:val="007672B1"/>
    <w:rsid w:val="0076757F"/>
    <w:rsid w:val="00767B27"/>
    <w:rsid w:val="0077042F"/>
    <w:rsid w:val="007704BC"/>
    <w:rsid w:val="00770A39"/>
    <w:rsid w:val="00772889"/>
    <w:rsid w:val="00774B39"/>
    <w:rsid w:val="00774B51"/>
    <w:rsid w:val="007751DB"/>
    <w:rsid w:val="007758AF"/>
    <w:rsid w:val="0077626E"/>
    <w:rsid w:val="00777B33"/>
    <w:rsid w:val="00780A2B"/>
    <w:rsid w:val="00781169"/>
    <w:rsid w:val="00782DD7"/>
    <w:rsid w:val="00782EC4"/>
    <w:rsid w:val="00782F9C"/>
    <w:rsid w:val="00783956"/>
    <w:rsid w:val="00783D19"/>
    <w:rsid w:val="00783EE4"/>
    <w:rsid w:val="0078533C"/>
    <w:rsid w:val="00785ACD"/>
    <w:rsid w:val="007865C6"/>
    <w:rsid w:val="00787095"/>
    <w:rsid w:val="00787E74"/>
    <w:rsid w:val="00790933"/>
    <w:rsid w:val="007909F4"/>
    <w:rsid w:val="00790EF7"/>
    <w:rsid w:val="00792DB1"/>
    <w:rsid w:val="007939C0"/>
    <w:rsid w:val="00793C06"/>
    <w:rsid w:val="007946CB"/>
    <w:rsid w:val="00794CBD"/>
    <w:rsid w:val="0079593E"/>
    <w:rsid w:val="00795F1F"/>
    <w:rsid w:val="007A31A6"/>
    <w:rsid w:val="007A4541"/>
    <w:rsid w:val="007A5AFA"/>
    <w:rsid w:val="007A6AD4"/>
    <w:rsid w:val="007B092B"/>
    <w:rsid w:val="007B14DD"/>
    <w:rsid w:val="007B16E3"/>
    <w:rsid w:val="007B416D"/>
    <w:rsid w:val="007B6CCD"/>
    <w:rsid w:val="007B7D73"/>
    <w:rsid w:val="007C01C9"/>
    <w:rsid w:val="007C05A3"/>
    <w:rsid w:val="007C1F02"/>
    <w:rsid w:val="007C22D5"/>
    <w:rsid w:val="007C27BB"/>
    <w:rsid w:val="007C3F4C"/>
    <w:rsid w:val="007C4413"/>
    <w:rsid w:val="007C48F9"/>
    <w:rsid w:val="007C567B"/>
    <w:rsid w:val="007C5CAC"/>
    <w:rsid w:val="007C6A28"/>
    <w:rsid w:val="007C77A8"/>
    <w:rsid w:val="007C78E5"/>
    <w:rsid w:val="007D0AFB"/>
    <w:rsid w:val="007D1662"/>
    <w:rsid w:val="007D20CB"/>
    <w:rsid w:val="007D2ACD"/>
    <w:rsid w:val="007D5986"/>
    <w:rsid w:val="007D7BA7"/>
    <w:rsid w:val="007E07EB"/>
    <w:rsid w:val="007E1FFD"/>
    <w:rsid w:val="007E2971"/>
    <w:rsid w:val="007E2D54"/>
    <w:rsid w:val="007E38C5"/>
    <w:rsid w:val="007E3AF6"/>
    <w:rsid w:val="007E4856"/>
    <w:rsid w:val="007E4887"/>
    <w:rsid w:val="007E53CA"/>
    <w:rsid w:val="007E5CBB"/>
    <w:rsid w:val="007E6A96"/>
    <w:rsid w:val="007E6ED1"/>
    <w:rsid w:val="007F1936"/>
    <w:rsid w:val="007F2252"/>
    <w:rsid w:val="007F2B1F"/>
    <w:rsid w:val="007F53A7"/>
    <w:rsid w:val="007F7508"/>
    <w:rsid w:val="00801290"/>
    <w:rsid w:val="008013B9"/>
    <w:rsid w:val="00801593"/>
    <w:rsid w:val="00801717"/>
    <w:rsid w:val="00803C11"/>
    <w:rsid w:val="00804177"/>
    <w:rsid w:val="00805A6C"/>
    <w:rsid w:val="00807CB9"/>
    <w:rsid w:val="00807EC1"/>
    <w:rsid w:val="0081086B"/>
    <w:rsid w:val="008137C9"/>
    <w:rsid w:val="008145DC"/>
    <w:rsid w:val="008162FB"/>
    <w:rsid w:val="0081682B"/>
    <w:rsid w:val="00816907"/>
    <w:rsid w:val="00816A33"/>
    <w:rsid w:val="00816D28"/>
    <w:rsid w:val="0081747E"/>
    <w:rsid w:val="0082299A"/>
    <w:rsid w:val="00824838"/>
    <w:rsid w:val="008253B7"/>
    <w:rsid w:val="00830200"/>
    <w:rsid w:val="00830557"/>
    <w:rsid w:val="008305C1"/>
    <w:rsid w:val="00830AFE"/>
    <w:rsid w:val="00830B71"/>
    <w:rsid w:val="00831294"/>
    <w:rsid w:val="008316E0"/>
    <w:rsid w:val="0083271C"/>
    <w:rsid w:val="00832C36"/>
    <w:rsid w:val="00832C76"/>
    <w:rsid w:val="00833DB6"/>
    <w:rsid w:val="00835A5B"/>
    <w:rsid w:val="00836869"/>
    <w:rsid w:val="00836B39"/>
    <w:rsid w:val="008370B3"/>
    <w:rsid w:val="00837BF0"/>
    <w:rsid w:val="00842158"/>
    <w:rsid w:val="00842EF8"/>
    <w:rsid w:val="008438A4"/>
    <w:rsid w:val="00843D5F"/>
    <w:rsid w:val="00844918"/>
    <w:rsid w:val="008453BF"/>
    <w:rsid w:val="0084555C"/>
    <w:rsid w:val="00845C4E"/>
    <w:rsid w:val="00845CBD"/>
    <w:rsid w:val="00845F89"/>
    <w:rsid w:val="008463EE"/>
    <w:rsid w:val="00846D26"/>
    <w:rsid w:val="008471F9"/>
    <w:rsid w:val="00851060"/>
    <w:rsid w:val="00851844"/>
    <w:rsid w:val="00851CCF"/>
    <w:rsid w:val="00852EE9"/>
    <w:rsid w:val="008531B9"/>
    <w:rsid w:val="008541DB"/>
    <w:rsid w:val="0085510C"/>
    <w:rsid w:val="00855E17"/>
    <w:rsid w:val="00857244"/>
    <w:rsid w:val="008576E0"/>
    <w:rsid w:val="00857FE8"/>
    <w:rsid w:val="008636A0"/>
    <w:rsid w:val="00863DE1"/>
    <w:rsid w:val="0086402E"/>
    <w:rsid w:val="008642EA"/>
    <w:rsid w:val="00865BD9"/>
    <w:rsid w:val="00866653"/>
    <w:rsid w:val="0086688B"/>
    <w:rsid w:val="00867648"/>
    <w:rsid w:val="00867DA6"/>
    <w:rsid w:val="00870772"/>
    <w:rsid w:val="008708A8"/>
    <w:rsid w:val="00870924"/>
    <w:rsid w:val="00870D1B"/>
    <w:rsid w:val="0087121C"/>
    <w:rsid w:val="008726E2"/>
    <w:rsid w:val="008729D0"/>
    <w:rsid w:val="008733E4"/>
    <w:rsid w:val="008742B7"/>
    <w:rsid w:val="00874DC2"/>
    <w:rsid w:val="00875C1F"/>
    <w:rsid w:val="00876498"/>
    <w:rsid w:val="008765EE"/>
    <w:rsid w:val="008777E4"/>
    <w:rsid w:val="00877D32"/>
    <w:rsid w:val="008802A5"/>
    <w:rsid w:val="00881554"/>
    <w:rsid w:val="008845FA"/>
    <w:rsid w:val="00885542"/>
    <w:rsid w:val="008868DD"/>
    <w:rsid w:val="008921F2"/>
    <w:rsid w:val="008928C1"/>
    <w:rsid w:val="008929A3"/>
    <w:rsid w:val="00892E9B"/>
    <w:rsid w:val="00893BE8"/>
    <w:rsid w:val="00894AAC"/>
    <w:rsid w:val="00895DBA"/>
    <w:rsid w:val="00896EF7"/>
    <w:rsid w:val="008A0522"/>
    <w:rsid w:val="008A0E86"/>
    <w:rsid w:val="008A1371"/>
    <w:rsid w:val="008A2284"/>
    <w:rsid w:val="008A2B16"/>
    <w:rsid w:val="008A3274"/>
    <w:rsid w:val="008A3AED"/>
    <w:rsid w:val="008A3BC3"/>
    <w:rsid w:val="008A4D58"/>
    <w:rsid w:val="008A5225"/>
    <w:rsid w:val="008A5EC5"/>
    <w:rsid w:val="008B0433"/>
    <w:rsid w:val="008B074B"/>
    <w:rsid w:val="008B0AFE"/>
    <w:rsid w:val="008B231D"/>
    <w:rsid w:val="008B40AA"/>
    <w:rsid w:val="008B428C"/>
    <w:rsid w:val="008B46AB"/>
    <w:rsid w:val="008B7F8C"/>
    <w:rsid w:val="008C0936"/>
    <w:rsid w:val="008C19F5"/>
    <w:rsid w:val="008C2388"/>
    <w:rsid w:val="008C2BB9"/>
    <w:rsid w:val="008C4921"/>
    <w:rsid w:val="008C4FF9"/>
    <w:rsid w:val="008C6396"/>
    <w:rsid w:val="008D15E2"/>
    <w:rsid w:val="008D1AD3"/>
    <w:rsid w:val="008D34D7"/>
    <w:rsid w:val="008D6D42"/>
    <w:rsid w:val="008D7283"/>
    <w:rsid w:val="008D73E1"/>
    <w:rsid w:val="008E0CC6"/>
    <w:rsid w:val="008E17B3"/>
    <w:rsid w:val="008E1A42"/>
    <w:rsid w:val="008E2278"/>
    <w:rsid w:val="008E2F1E"/>
    <w:rsid w:val="008E324A"/>
    <w:rsid w:val="008E3728"/>
    <w:rsid w:val="008E38B3"/>
    <w:rsid w:val="008E46F3"/>
    <w:rsid w:val="008E7085"/>
    <w:rsid w:val="008E74CD"/>
    <w:rsid w:val="008E7909"/>
    <w:rsid w:val="008F03EB"/>
    <w:rsid w:val="008F04CA"/>
    <w:rsid w:val="008F1F47"/>
    <w:rsid w:val="008F23A4"/>
    <w:rsid w:val="008F26A3"/>
    <w:rsid w:val="008F2B1D"/>
    <w:rsid w:val="008F51B1"/>
    <w:rsid w:val="008F5F0D"/>
    <w:rsid w:val="008F72AF"/>
    <w:rsid w:val="008F77F1"/>
    <w:rsid w:val="008F7C67"/>
    <w:rsid w:val="00900C4B"/>
    <w:rsid w:val="00902616"/>
    <w:rsid w:val="00902BCE"/>
    <w:rsid w:val="00903B9A"/>
    <w:rsid w:val="009042D9"/>
    <w:rsid w:val="00904E44"/>
    <w:rsid w:val="00904F00"/>
    <w:rsid w:val="00906244"/>
    <w:rsid w:val="00906C62"/>
    <w:rsid w:val="00906FBE"/>
    <w:rsid w:val="00907798"/>
    <w:rsid w:val="00912109"/>
    <w:rsid w:val="009134E2"/>
    <w:rsid w:val="00914531"/>
    <w:rsid w:val="00914C5A"/>
    <w:rsid w:val="00914EE2"/>
    <w:rsid w:val="00914F8C"/>
    <w:rsid w:val="00915FDA"/>
    <w:rsid w:val="00916A7A"/>
    <w:rsid w:val="00916B0E"/>
    <w:rsid w:val="00916BED"/>
    <w:rsid w:val="00920104"/>
    <w:rsid w:val="0092193E"/>
    <w:rsid w:val="00921E23"/>
    <w:rsid w:val="00925A77"/>
    <w:rsid w:val="00925DF9"/>
    <w:rsid w:val="00927088"/>
    <w:rsid w:val="009270D9"/>
    <w:rsid w:val="00930B24"/>
    <w:rsid w:val="00930D50"/>
    <w:rsid w:val="00932386"/>
    <w:rsid w:val="00933399"/>
    <w:rsid w:val="0093365B"/>
    <w:rsid w:val="00933B45"/>
    <w:rsid w:val="00933D28"/>
    <w:rsid w:val="00933D78"/>
    <w:rsid w:val="00933EC1"/>
    <w:rsid w:val="0093446F"/>
    <w:rsid w:val="00935372"/>
    <w:rsid w:val="0093669B"/>
    <w:rsid w:val="0093683F"/>
    <w:rsid w:val="00937B79"/>
    <w:rsid w:val="00941336"/>
    <w:rsid w:val="00941634"/>
    <w:rsid w:val="0094186B"/>
    <w:rsid w:val="00944494"/>
    <w:rsid w:val="00944E79"/>
    <w:rsid w:val="0094562C"/>
    <w:rsid w:val="00946105"/>
    <w:rsid w:val="009510BB"/>
    <w:rsid w:val="00951CCF"/>
    <w:rsid w:val="009525FC"/>
    <w:rsid w:val="00952A67"/>
    <w:rsid w:val="00953598"/>
    <w:rsid w:val="00953AE8"/>
    <w:rsid w:val="0095406A"/>
    <w:rsid w:val="00954C80"/>
    <w:rsid w:val="0095521A"/>
    <w:rsid w:val="0095572F"/>
    <w:rsid w:val="00955CD3"/>
    <w:rsid w:val="00960750"/>
    <w:rsid w:val="009624DA"/>
    <w:rsid w:val="00962EEC"/>
    <w:rsid w:val="009652A6"/>
    <w:rsid w:val="009666C1"/>
    <w:rsid w:val="00967252"/>
    <w:rsid w:val="009701DB"/>
    <w:rsid w:val="0097145A"/>
    <w:rsid w:val="00972ABB"/>
    <w:rsid w:val="00972F7D"/>
    <w:rsid w:val="0097322B"/>
    <w:rsid w:val="00973941"/>
    <w:rsid w:val="00973E26"/>
    <w:rsid w:val="009759BC"/>
    <w:rsid w:val="00976908"/>
    <w:rsid w:val="00976A15"/>
    <w:rsid w:val="00976F5C"/>
    <w:rsid w:val="00977F4E"/>
    <w:rsid w:val="00981CC0"/>
    <w:rsid w:val="00981CD1"/>
    <w:rsid w:val="009821EF"/>
    <w:rsid w:val="00982767"/>
    <w:rsid w:val="00983782"/>
    <w:rsid w:val="00983AFF"/>
    <w:rsid w:val="009848F7"/>
    <w:rsid w:val="00985AB1"/>
    <w:rsid w:val="009869E7"/>
    <w:rsid w:val="00986BCF"/>
    <w:rsid w:val="00990CEE"/>
    <w:rsid w:val="009913B6"/>
    <w:rsid w:val="0099211D"/>
    <w:rsid w:val="0099592D"/>
    <w:rsid w:val="0099594D"/>
    <w:rsid w:val="00997A16"/>
    <w:rsid w:val="009A167C"/>
    <w:rsid w:val="009A1FFE"/>
    <w:rsid w:val="009A2979"/>
    <w:rsid w:val="009A3FDF"/>
    <w:rsid w:val="009A496E"/>
    <w:rsid w:val="009B0C4D"/>
    <w:rsid w:val="009B20A3"/>
    <w:rsid w:val="009B345F"/>
    <w:rsid w:val="009B7DF6"/>
    <w:rsid w:val="009C02EC"/>
    <w:rsid w:val="009C049C"/>
    <w:rsid w:val="009C0F20"/>
    <w:rsid w:val="009C15CD"/>
    <w:rsid w:val="009C1E0B"/>
    <w:rsid w:val="009C2257"/>
    <w:rsid w:val="009C384A"/>
    <w:rsid w:val="009C46A3"/>
    <w:rsid w:val="009C5570"/>
    <w:rsid w:val="009C742F"/>
    <w:rsid w:val="009C7549"/>
    <w:rsid w:val="009D0603"/>
    <w:rsid w:val="009D1418"/>
    <w:rsid w:val="009D32BE"/>
    <w:rsid w:val="009D3AE8"/>
    <w:rsid w:val="009D3E95"/>
    <w:rsid w:val="009D5067"/>
    <w:rsid w:val="009D62C7"/>
    <w:rsid w:val="009D6F08"/>
    <w:rsid w:val="009E0D05"/>
    <w:rsid w:val="009E11A6"/>
    <w:rsid w:val="009E141F"/>
    <w:rsid w:val="009E2993"/>
    <w:rsid w:val="009E350E"/>
    <w:rsid w:val="009E3C2C"/>
    <w:rsid w:val="009E3F8F"/>
    <w:rsid w:val="009E4599"/>
    <w:rsid w:val="009E668C"/>
    <w:rsid w:val="009E6793"/>
    <w:rsid w:val="009E6961"/>
    <w:rsid w:val="009E7052"/>
    <w:rsid w:val="009F1327"/>
    <w:rsid w:val="009F225E"/>
    <w:rsid w:val="009F39F4"/>
    <w:rsid w:val="009F3BB9"/>
    <w:rsid w:val="009F3FB0"/>
    <w:rsid w:val="009F478A"/>
    <w:rsid w:val="009F4856"/>
    <w:rsid w:val="009F4E6F"/>
    <w:rsid w:val="00A0017F"/>
    <w:rsid w:val="00A00993"/>
    <w:rsid w:val="00A01353"/>
    <w:rsid w:val="00A03381"/>
    <w:rsid w:val="00A03DFE"/>
    <w:rsid w:val="00A04598"/>
    <w:rsid w:val="00A04965"/>
    <w:rsid w:val="00A05A85"/>
    <w:rsid w:val="00A10A56"/>
    <w:rsid w:val="00A1118C"/>
    <w:rsid w:val="00A11A9D"/>
    <w:rsid w:val="00A120CD"/>
    <w:rsid w:val="00A14C33"/>
    <w:rsid w:val="00A14E4A"/>
    <w:rsid w:val="00A17E38"/>
    <w:rsid w:val="00A20769"/>
    <w:rsid w:val="00A22B20"/>
    <w:rsid w:val="00A22FC8"/>
    <w:rsid w:val="00A25150"/>
    <w:rsid w:val="00A251FB"/>
    <w:rsid w:val="00A25BC5"/>
    <w:rsid w:val="00A25E99"/>
    <w:rsid w:val="00A264C4"/>
    <w:rsid w:val="00A27D7A"/>
    <w:rsid w:val="00A27DC5"/>
    <w:rsid w:val="00A30B64"/>
    <w:rsid w:val="00A31451"/>
    <w:rsid w:val="00A31B5E"/>
    <w:rsid w:val="00A329A8"/>
    <w:rsid w:val="00A32BC4"/>
    <w:rsid w:val="00A32CAD"/>
    <w:rsid w:val="00A3341F"/>
    <w:rsid w:val="00A34394"/>
    <w:rsid w:val="00A3439D"/>
    <w:rsid w:val="00A34879"/>
    <w:rsid w:val="00A34D96"/>
    <w:rsid w:val="00A350D2"/>
    <w:rsid w:val="00A35BFD"/>
    <w:rsid w:val="00A36720"/>
    <w:rsid w:val="00A37405"/>
    <w:rsid w:val="00A40224"/>
    <w:rsid w:val="00A4086D"/>
    <w:rsid w:val="00A40BF2"/>
    <w:rsid w:val="00A40CBE"/>
    <w:rsid w:val="00A413E6"/>
    <w:rsid w:val="00A420F6"/>
    <w:rsid w:val="00A423FF"/>
    <w:rsid w:val="00A42F81"/>
    <w:rsid w:val="00A438AE"/>
    <w:rsid w:val="00A4484A"/>
    <w:rsid w:val="00A45B09"/>
    <w:rsid w:val="00A45EAB"/>
    <w:rsid w:val="00A5009E"/>
    <w:rsid w:val="00A513C2"/>
    <w:rsid w:val="00A51B11"/>
    <w:rsid w:val="00A52172"/>
    <w:rsid w:val="00A5403B"/>
    <w:rsid w:val="00A5420E"/>
    <w:rsid w:val="00A5478D"/>
    <w:rsid w:val="00A5495E"/>
    <w:rsid w:val="00A5496E"/>
    <w:rsid w:val="00A55A2C"/>
    <w:rsid w:val="00A56F6C"/>
    <w:rsid w:val="00A57488"/>
    <w:rsid w:val="00A61079"/>
    <w:rsid w:val="00A6116B"/>
    <w:rsid w:val="00A61B74"/>
    <w:rsid w:val="00A62DBA"/>
    <w:rsid w:val="00A63653"/>
    <w:rsid w:val="00A637CE"/>
    <w:rsid w:val="00A63EA0"/>
    <w:rsid w:val="00A643EA"/>
    <w:rsid w:val="00A651AC"/>
    <w:rsid w:val="00A670EA"/>
    <w:rsid w:val="00A679C3"/>
    <w:rsid w:val="00A67F5F"/>
    <w:rsid w:val="00A700DB"/>
    <w:rsid w:val="00A73444"/>
    <w:rsid w:val="00A738ED"/>
    <w:rsid w:val="00A746DD"/>
    <w:rsid w:val="00A74927"/>
    <w:rsid w:val="00A74C38"/>
    <w:rsid w:val="00A751E6"/>
    <w:rsid w:val="00A75FCA"/>
    <w:rsid w:val="00A7608A"/>
    <w:rsid w:val="00A77F48"/>
    <w:rsid w:val="00A803FC"/>
    <w:rsid w:val="00A80C85"/>
    <w:rsid w:val="00A81050"/>
    <w:rsid w:val="00A81E88"/>
    <w:rsid w:val="00A83B82"/>
    <w:rsid w:val="00A842BD"/>
    <w:rsid w:val="00A8666D"/>
    <w:rsid w:val="00A9073E"/>
    <w:rsid w:val="00A91B90"/>
    <w:rsid w:val="00A92DFC"/>
    <w:rsid w:val="00A92FC5"/>
    <w:rsid w:val="00A92FDB"/>
    <w:rsid w:val="00A93E21"/>
    <w:rsid w:val="00A947DA"/>
    <w:rsid w:val="00A94BA0"/>
    <w:rsid w:val="00A95835"/>
    <w:rsid w:val="00A96B24"/>
    <w:rsid w:val="00A97248"/>
    <w:rsid w:val="00AA0403"/>
    <w:rsid w:val="00AA467F"/>
    <w:rsid w:val="00AA483B"/>
    <w:rsid w:val="00AA64D3"/>
    <w:rsid w:val="00AA6519"/>
    <w:rsid w:val="00AA768C"/>
    <w:rsid w:val="00AA7A7E"/>
    <w:rsid w:val="00AB0516"/>
    <w:rsid w:val="00AB0EBD"/>
    <w:rsid w:val="00AB1F82"/>
    <w:rsid w:val="00AB375D"/>
    <w:rsid w:val="00AB45DE"/>
    <w:rsid w:val="00AB4BDA"/>
    <w:rsid w:val="00AB65B2"/>
    <w:rsid w:val="00AB6B7A"/>
    <w:rsid w:val="00AB6F10"/>
    <w:rsid w:val="00AB77CF"/>
    <w:rsid w:val="00AB7C3F"/>
    <w:rsid w:val="00AC0743"/>
    <w:rsid w:val="00AC0B4D"/>
    <w:rsid w:val="00AC1185"/>
    <w:rsid w:val="00AC152D"/>
    <w:rsid w:val="00AC3DE5"/>
    <w:rsid w:val="00AC5275"/>
    <w:rsid w:val="00AC5EE2"/>
    <w:rsid w:val="00AC674B"/>
    <w:rsid w:val="00AD087D"/>
    <w:rsid w:val="00AD27B7"/>
    <w:rsid w:val="00AD35A9"/>
    <w:rsid w:val="00AD3A35"/>
    <w:rsid w:val="00AD4B5F"/>
    <w:rsid w:val="00AD5928"/>
    <w:rsid w:val="00AD6F42"/>
    <w:rsid w:val="00AE149F"/>
    <w:rsid w:val="00AE332C"/>
    <w:rsid w:val="00AE34FF"/>
    <w:rsid w:val="00AE47FE"/>
    <w:rsid w:val="00AE4EDF"/>
    <w:rsid w:val="00AF04B7"/>
    <w:rsid w:val="00AF2641"/>
    <w:rsid w:val="00AF3BC4"/>
    <w:rsid w:val="00AF4376"/>
    <w:rsid w:val="00AF5A1F"/>
    <w:rsid w:val="00AF601A"/>
    <w:rsid w:val="00B007C1"/>
    <w:rsid w:val="00B01507"/>
    <w:rsid w:val="00B01DDA"/>
    <w:rsid w:val="00B04398"/>
    <w:rsid w:val="00B045F6"/>
    <w:rsid w:val="00B049DE"/>
    <w:rsid w:val="00B04A2C"/>
    <w:rsid w:val="00B04A4A"/>
    <w:rsid w:val="00B04F36"/>
    <w:rsid w:val="00B050BD"/>
    <w:rsid w:val="00B05841"/>
    <w:rsid w:val="00B05D52"/>
    <w:rsid w:val="00B0721E"/>
    <w:rsid w:val="00B07614"/>
    <w:rsid w:val="00B1028B"/>
    <w:rsid w:val="00B10E12"/>
    <w:rsid w:val="00B1147D"/>
    <w:rsid w:val="00B123FF"/>
    <w:rsid w:val="00B14DED"/>
    <w:rsid w:val="00B14EF5"/>
    <w:rsid w:val="00B15B74"/>
    <w:rsid w:val="00B16581"/>
    <w:rsid w:val="00B165F2"/>
    <w:rsid w:val="00B17692"/>
    <w:rsid w:val="00B20C17"/>
    <w:rsid w:val="00B21982"/>
    <w:rsid w:val="00B22172"/>
    <w:rsid w:val="00B235D3"/>
    <w:rsid w:val="00B23D24"/>
    <w:rsid w:val="00B24984"/>
    <w:rsid w:val="00B25A22"/>
    <w:rsid w:val="00B26F54"/>
    <w:rsid w:val="00B30080"/>
    <w:rsid w:val="00B30162"/>
    <w:rsid w:val="00B3119A"/>
    <w:rsid w:val="00B318A7"/>
    <w:rsid w:val="00B32334"/>
    <w:rsid w:val="00B3295B"/>
    <w:rsid w:val="00B3354A"/>
    <w:rsid w:val="00B33998"/>
    <w:rsid w:val="00B341CE"/>
    <w:rsid w:val="00B34680"/>
    <w:rsid w:val="00B34C55"/>
    <w:rsid w:val="00B360C2"/>
    <w:rsid w:val="00B36758"/>
    <w:rsid w:val="00B36E8A"/>
    <w:rsid w:val="00B37729"/>
    <w:rsid w:val="00B37C22"/>
    <w:rsid w:val="00B40430"/>
    <w:rsid w:val="00B406DD"/>
    <w:rsid w:val="00B408BC"/>
    <w:rsid w:val="00B41A30"/>
    <w:rsid w:val="00B42407"/>
    <w:rsid w:val="00B4384C"/>
    <w:rsid w:val="00B44237"/>
    <w:rsid w:val="00B44822"/>
    <w:rsid w:val="00B451CF"/>
    <w:rsid w:val="00B45B6D"/>
    <w:rsid w:val="00B45F77"/>
    <w:rsid w:val="00B4610D"/>
    <w:rsid w:val="00B4636F"/>
    <w:rsid w:val="00B50C93"/>
    <w:rsid w:val="00B51E23"/>
    <w:rsid w:val="00B52DB9"/>
    <w:rsid w:val="00B54248"/>
    <w:rsid w:val="00B54965"/>
    <w:rsid w:val="00B54BDC"/>
    <w:rsid w:val="00B551E0"/>
    <w:rsid w:val="00B55288"/>
    <w:rsid w:val="00B57D98"/>
    <w:rsid w:val="00B60372"/>
    <w:rsid w:val="00B60B18"/>
    <w:rsid w:val="00B60D15"/>
    <w:rsid w:val="00B60DBF"/>
    <w:rsid w:val="00B6188D"/>
    <w:rsid w:val="00B629D1"/>
    <w:rsid w:val="00B63256"/>
    <w:rsid w:val="00B63501"/>
    <w:rsid w:val="00B64C83"/>
    <w:rsid w:val="00B64CA8"/>
    <w:rsid w:val="00B65558"/>
    <w:rsid w:val="00B65C72"/>
    <w:rsid w:val="00B65CAF"/>
    <w:rsid w:val="00B65FDF"/>
    <w:rsid w:val="00B66B04"/>
    <w:rsid w:val="00B67B77"/>
    <w:rsid w:val="00B67F07"/>
    <w:rsid w:val="00B704F9"/>
    <w:rsid w:val="00B70812"/>
    <w:rsid w:val="00B726F3"/>
    <w:rsid w:val="00B72718"/>
    <w:rsid w:val="00B72962"/>
    <w:rsid w:val="00B74084"/>
    <w:rsid w:val="00B74DC4"/>
    <w:rsid w:val="00B74EBC"/>
    <w:rsid w:val="00B75E98"/>
    <w:rsid w:val="00B763BB"/>
    <w:rsid w:val="00B76A09"/>
    <w:rsid w:val="00B772BD"/>
    <w:rsid w:val="00B81180"/>
    <w:rsid w:val="00B8128D"/>
    <w:rsid w:val="00B81DB5"/>
    <w:rsid w:val="00B842AD"/>
    <w:rsid w:val="00B84433"/>
    <w:rsid w:val="00B84DCF"/>
    <w:rsid w:val="00B855F5"/>
    <w:rsid w:val="00B85ECC"/>
    <w:rsid w:val="00B8641A"/>
    <w:rsid w:val="00B869F7"/>
    <w:rsid w:val="00B86B0E"/>
    <w:rsid w:val="00B91560"/>
    <w:rsid w:val="00B916D5"/>
    <w:rsid w:val="00B92223"/>
    <w:rsid w:val="00B9322F"/>
    <w:rsid w:val="00B9447C"/>
    <w:rsid w:val="00B94FA5"/>
    <w:rsid w:val="00B96D8F"/>
    <w:rsid w:val="00BA1214"/>
    <w:rsid w:val="00BA1402"/>
    <w:rsid w:val="00BA215A"/>
    <w:rsid w:val="00BA234E"/>
    <w:rsid w:val="00BA2B6B"/>
    <w:rsid w:val="00BA3638"/>
    <w:rsid w:val="00BA37AA"/>
    <w:rsid w:val="00BA46A6"/>
    <w:rsid w:val="00BA4CD5"/>
    <w:rsid w:val="00BA50E0"/>
    <w:rsid w:val="00BA555C"/>
    <w:rsid w:val="00BA6112"/>
    <w:rsid w:val="00BA61A0"/>
    <w:rsid w:val="00BA649A"/>
    <w:rsid w:val="00BA659B"/>
    <w:rsid w:val="00BA6C7C"/>
    <w:rsid w:val="00BB2C28"/>
    <w:rsid w:val="00BB2C9F"/>
    <w:rsid w:val="00BB316F"/>
    <w:rsid w:val="00BB4D21"/>
    <w:rsid w:val="00BB502E"/>
    <w:rsid w:val="00BB5530"/>
    <w:rsid w:val="00BB6762"/>
    <w:rsid w:val="00BB68B2"/>
    <w:rsid w:val="00BB6C94"/>
    <w:rsid w:val="00BB7A09"/>
    <w:rsid w:val="00BB7A46"/>
    <w:rsid w:val="00BC03A3"/>
    <w:rsid w:val="00BC0459"/>
    <w:rsid w:val="00BC11A9"/>
    <w:rsid w:val="00BC1687"/>
    <w:rsid w:val="00BC196D"/>
    <w:rsid w:val="00BC1B61"/>
    <w:rsid w:val="00BC1FB8"/>
    <w:rsid w:val="00BC2A08"/>
    <w:rsid w:val="00BC31AC"/>
    <w:rsid w:val="00BC40E4"/>
    <w:rsid w:val="00BC584B"/>
    <w:rsid w:val="00BC6307"/>
    <w:rsid w:val="00BC7708"/>
    <w:rsid w:val="00BD0FB9"/>
    <w:rsid w:val="00BD37D0"/>
    <w:rsid w:val="00BD44A4"/>
    <w:rsid w:val="00BD4C6C"/>
    <w:rsid w:val="00BD5236"/>
    <w:rsid w:val="00BD770D"/>
    <w:rsid w:val="00BE18DE"/>
    <w:rsid w:val="00BE2325"/>
    <w:rsid w:val="00BE2395"/>
    <w:rsid w:val="00BE36EB"/>
    <w:rsid w:val="00BE44E0"/>
    <w:rsid w:val="00BE457D"/>
    <w:rsid w:val="00BE72EE"/>
    <w:rsid w:val="00BE7CDE"/>
    <w:rsid w:val="00BE7D44"/>
    <w:rsid w:val="00BF0B3E"/>
    <w:rsid w:val="00BF1E57"/>
    <w:rsid w:val="00BF2BC6"/>
    <w:rsid w:val="00BF42A5"/>
    <w:rsid w:val="00BF453E"/>
    <w:rsid w:val="00BF4780"/>
    <w:rsid w:val="00BF47AD"/>
    <w:rsid w:val="00BF5007"/>
    <w:rsid w:val="00BF51C5"/>
    <w:rsid w:val="00BF5670"/>
    <w:rsid w:val="00BF5E11"/>
    <w:rsid w:val="00BF6370"/>
    <w:rsid w:val="00BF64A7"/>
    <w:rsid w:val="00BF6797"/>
    <w:rsid w:val="00BF71D3"/>
    <w:rsid w:val="00BF7EFA"/>
    <w:rsid w:val="00C010A7"/>
    <w:rsid w:val="00C024DE"/>
    <w:rsid w:val="00C032EC"/>
    <w:rsid w:val="00C0380C"/>
    <w:rsid w:val="00C04694"/>
    <w:rsid w:val="00C050A8"/>
    <w:rsid w:val="00C07263"/>
    <w:rsid w:val="00C101EF"/>
    <w:rsid w:val="00C11276"/>
    <w:rsid w:val="00C1167B"/>
    <w:rsid w:val="00C140E4"/>
    <w:rsid w:val="00C1675B"/>
    <w:rsid w:val="00C17568"/>
    <w:rsid w:val="00C17E72"/>
    <w:rsid w:val="00C17E98"/>
    <w:rsid w:val="00C20ABF"/>
    <w:rsid w:val="00C20B5F"/>
    <w:rsid w:val="00C2147B"/>
    <w:rsid w:val="00C216C4"/>
    <w:rsid w:val="00C21BE7"/>
    <w:rsid w:val="00C21EC7"/>
    <w:rsid w:val="00C23D2C"/>
    <w:rsid w:val="00C23FC6"/>
    <w:rsid w:val="00C240B4"/>
    <w:rsid w:val="00C243C4"/>
    <w:rsid w:val="00C246E8"/>
    <w:rsid w:val="00C2488A"/>
    <w:rsid w:val="00C24967"/>
    <w:rsid w:val="00C26375"/>
    <w:rsid w:val="00C26A51"/>
    <w:rsid w:val="00C27538"/>
    <w:rsid w:val="00C309B1"/>
    <w:rsid w:val="00C3122F"/>
    <w:rsid w:val="00C31383"/>
    <w:rsid w:val="00C31D82"/>
    <w:rsid w:val="00C33F2F"/>
    <w:rsid w:val="00C34C24"/>
    <w:rsid w:val="00C34CFA"/>
    <w:rsid w:val="00C34E2C"/>
    <w:rsid w:val="00C356B4"/>
    <w:rsid w:val="00C35C99"/>
    <w:rsid w:val="00C360F2"/>
    <w:rsid w:val="00C374A2"/>
    <w:rsid w:val="00C41091"/>
    <w:rsid w:val="00C425AC"/>
    <w:rsid w:val="00C42E14"/>
    <w:rsid w:val="00C43126"/>
    <w:rsid w:val="00C46BE1"/>
    <w:rsid w:val="00C51E3A"/>
    <w:rsid w:val="00C52A15"/>
    <w:rsid w:val="00C54CFC"/>
    <w:rsid w:val="00C54D7E"/>
    <w:rsid w:val="00C55093"/>
    <w:rsid w:val="00C55D3C"/>
    <w:rsid w:val="00C616DD"/>
    <w:rsid w:val="00C630F4"/>
    <w:rsid w:val="00C66AA4"/>
    <w:rsid w:val="00C66EC2"/>
    <w:rsid w:val="00C70848"/>
    <w:rsid w:val="00C70C43"/>
    <w:rsid w:val="00C7162C"/>
    <w:rsid w:val="00C7247F"/>
    <w:rsid w:val="00C72EE9"/>
    <w:rsid w:val="00C73BBF"/>
    <w:rsid w:val="00C744C4"/>
    <w:rsid w:val="00C74629"/>
    <w:rsid w:val="00C76A34"/>
    <w:rsid w:val="00C772A9"/>
    <w:rsid w:val="00C779D7"/>
    <w:rsid w:val="00C77A55"/>
    <w:rsid w:val="00C80DD9"/>
    <w:rsid w:val="00C82A1A"/>
    <w:rsid w:val="00C82AC0"/>
    <w:rsid w:val="00C83C42"/>
    <w:rsid w:val="00C83FAA"/>
    <w:rsid w:val="00C90E4E"/>
    <w:rsid w:val="00C90FDA"/>
    <w:rsid w:val="00C9109A"/>
    <w:rsid w:val="00C91C3F"/>
    <w:rsid w:val="00C92E68"/>
    <w:rsid w:val="00C93A4E"/>
    <w:rsid w:val="00C96956"/>
    <w:rsid w:val="00C97E58"/>
    <w:rsid w:val="00C97F7D"/>
    <w:rsid w:val="00CA0EDF"/>
    <w:rsid w:val="00CA0F72"/>
    <w:rsid w:val="00CA1537"/>
    <w:rsid w:val="00CA15CD"/>
    <w:rsid w:val="00CA214C"/>
    <w:rsid w:val="00CA3D07"/>
    <w:rsid w:val="00CA7777"/>
    <w:rsid w:val="00CB0058"/>
    <w:rsid w:val="00CB050F"/>
    <w:rsid w:val="00CB0720"/>
    <w:rsid w:val="00CB10C9"/>
    <w:rsid w:val="00CB15A4"/>
    <w:rsid w:val="00CB229A"/>
    <w:rsid w:val="00CB2A2A"/>
    <w:rsid w:val="00CB2C8F"/>
    <w:rsid w:val="00CB4165"/>
    <w:rsid w:val="00CB6A31"/>
    <w:rsid w:val="00CB6C99"/>
    <w:rsid w:val="00CB7BB0"/>
    <w:rsid w:val="00CC1A4F"/>
    <w:rsid w:val="00CC1CFC"/>
    <w:rsid w:val="00CC2132"/>
    <w:rsid w:val="00CC307A"/>
    <w:rsid w:val="00CC3557"/>
    <w:rsid w:val="00CC3A56"/>
    <w:rsid w:val="00CC3C8E"/>
    <w:rsid w:val="00CC3E34"/>
    <w:rsid w:val="00CC4011"/>
    <w:rsid w:val="00CC5712"/>
    <w:rsid w:val="00CC6DBE"/>
    <w:rsid w:val="00CD196E"/>
    <w:rsid w:val="00CD2754"/>
    <w:rsid w:val="00CD38B3"/>
    <w:rsid w:val="00CD48E5"/>
    <w:rsid w:val="00CD4AA5"/>
    <w:rsid w:val="00CD4B1A"/>
    <w:rsid w:val="00CD4EFF"/>
    <w:rsid w:val="00CD5680"/>
    <w:rsid w:val="00CD7836"/>
    <w:rsid w:val="00CD7E04"/>
    <w:rsid w:val="00CE00CD"/>
    <w:rsid w:val="00CE0D50"/>
    <w:rsid w:val="00CE129E"/>
    <w:rsid w:val="00CE1FA6"/>
    <w:rsid w:val="00CE464F"/>
    <w:rsid w:val="00CE5806"/>
    <w:rsid w:val="00CE772B"/>
    <w:rsid w:val="00CE7CDD"/>
    <w:rsid w:val="00CE7E0C"/>
    <w:rsid w:val="00CE7EBC"/>
    <w:rsid w:val="00CF01D8"/>
    <w:rsid w:val="00CF2880"/>
    <w:rsid w:val="00CF2E4E"/>
    <w:rsid w:val="00CF2F9A"/>
    <w:rsid w:val="00CF37A7"/>
    <w:rsid w:val="00CF3B22"/>
    <w:rsid w:val="00CF5F26"/>
    <w:rsid w:val="00CF6554"/>
    <w:rsid w:val="00CF6A08"/>
    <w:rsid w:val="00CF6BD8"/>
    <w:rsid w:val="00CF7905"/>
    <w:rsid w:val="00D00257"/>
    <w:rsid w:val="00D00AC2"/>
    <w:rsid w:val="00D00D47"/>
    <w:rsid w:val="00D01A4F"/>
    <w:rsid w:val="00D02B55"/>
    <w:rsid w:val="00D03F2A"/>
    <w:rsid w:val="00D04181"/>
    <w:rsid w:val="00D04379"/>
    <w:rsid w:val="00D04A0D"/>
    <w:rsid w:val="00D05BDD"/>
    <w:rsid w:val="00D062FE"/>
    <w:rsid w:val="00D07E2B"/>
    <w:rsid w:val="00D11653"/>
    <w:rsid w:val="00D1251E"/>
    <w:rsid w:val="00D127C8"/>
    <w:rsid w:val="00D1283B"/>
    <w:rsid w:val="00D13774"/>
    <w:rsid w:val="00D13C72"/>
    <w:rsid w:val="00D142C5"/>
    <w:rsid w:val="00D149BE"/>
    <w:rsid w:val="00D14F9F"/>
    <w:rsid w:val="00D151E2"/>
    <w:rsid w:val="00D1670C"/>
    <w:rsid w:val="00D20D4D"/>
    <w:rsid w:val="00D236B2"/>
    <w:rsid w:val="00D23E37"/>
    <w:rsid w:val="00D24661"/>
    <w:rsid w:val="00D2492B"/>
    <w:rsid w:val="00D269CA"/>
    <w:rsid w:val="00D26B7D"/>
    <w:rsid w:val="00D26C48"/>
    <w:rsid w:val="00D30327"/>
    <w:rsid w:val="00D30B86"/>
    <w:rsid w:val="00D325DC"/>
    <w:rsid w:val="00D334D3"/>
    <w:rsid w:val="00D343B2"/>
    <w:rsid w:val="00D34AEB"/>
    <w:rsid w:val="00D34FA9"/>
    <w:rsid w:val="00D353D3"/>
    <w:rsid w:val="00D416E2"/>
    <w:rsid w:val="00D41A02"/>
    <w:rsid w:val="00D41BDB"/>
    <w:rsid w:val="00D41CBB"/>
    <w:rsid w:val="00D42065"/>
    <w:rsid w:val="00D43008"/>
    <w:rsid w:val="00D43F1C"/>
    <w:rsid w:val="00D445C8"/>
    <w:rsid w:val="00D44E6B"/>
    <w:rsid w:val="00D45D85"/>
    <w:rsid w:val="00D463D4"/>
    <w:rsid w:val="00D505FB"/>
    <w:rsid w:val="00D50A74"/>
    <w:rsid w:val="00D50AF1"/>
    <w:rsid w:val="00D51950"/>
    <w:rsid w:val="00D51F0C"/>
    <w:rsid w:val="00D527B8"/>
    <w:rsid w:val="00D527DC"/>
    <w:rsid w:val="00D55EDB"/>
    <w:rsid w:val="00D57064"/>
    <w:rsid w:val="00D57185"/>
    <w:rsid w:val="00D60A25"/>
    <w:rsid w:val="00D60AD6"/>
    <w:rsid w:val="00D612F4"/>
    <w:rsid w:val="00D62B3E"/>
    <w:rsid w:val="00D63B29"/>
    <w:rsid w:val="00D6424E"/>
    <w:rsid w:val="00D648A7"/>
    <w:rsid w:val="00D65EE4"/>
    <w:rsid w:val="00D66885"/>
    <w:rsid w:val="00D67F8E"/>
    <w:rsid w:val="00D712C9"/>
    <w:rsid w:val="00D72182"/>
    <w:rsid w:val="00D73E0E"/>
    <w:rsid w:val="00D74006"/>
    <w:rsid w:val="00D74190"/>
    <w:rsid w:val="00D7488C"/>
    <w:rsid w:val="00D7532B"/>
    <w:rsid w:val="00D76056"/>
    <w:rsid w:val="00D777CB"/>
    <w:rsid w:val="00D805DB"/>
    <w:rsid w:val="00D80D2C"/>
    <w:rsid w:val="00D819FD"/>
    <w:rsid w:val="00D820CD"/>
    <w:rsid w:val="00D82814"/>
    <w:rsid w:val="00D82B84"/>
    <w:rsid w:val="00D82C82"/>
    <w:rsid w:val="00D83D4E"/>
    <w:rsid w:val="00D84083"/>
    <w:rsid w:val="00D842BD"/>
    <w:rsid w:val="00D851F9"/>
    <w:rsid w:val="00D85EB7"/>
    <w:rsid w:val="00D90298"/>
    <w:rsid w:val="00D90E31"/>
    <w:rsid w:val="00D91652"/>
    <w:rsid w:val="00D93621"/>
    <w:rsid w:val="00D93AA3"/>
    <w:rsid w:val="00D94A02"/>
    <w:rsid w:val="00D95FE4"/>
    <w:rsid w:val="00D96DE6"/>
    <w:rsid w:val="00DA0EF9"/>
    <w:rsid w:val="00DA3996"/>
    <w:rsid w:val="00DA4C5E"/>
    <w:rsid w:val="00DA5303"/>
    <w:rsid w:val="00DA542C"/>
    <w:rsid w:val="00DA5FCF"/>
    <w:rsid w:val="00DA6506"/>
    <w:rsid w:val="00DA6579"/>
    <w:rsid w:val="00DB00A0"/>
    <w:rsid w:val="00DB0A06"/>
    <w:rsid w:val="00DB1AA5"/>
    <w:rsid w:val="00DB23F2"/>
    <w:rsid w:val="00DB272B"/>
    <w:rsid w:val="00DB27C0"/>
    <w:rsid w:val="00DB30FA"/>
    <w:rsid w:val="00DB3DAE"/>
    <w:rsid w:val="00DB3F0E"/>
    <w:rsid w:val="00DB417E"/>
    <w:rsid w:val="00DB5244"/>
    <w:rsid w:val="00DB5F60"/>
    <w:rsid w:val="00DC0595"/>
    <w:rsid w:val="00DC0C6E"/>
    <w:rsid w:val="00DC0EB7"/>
    <w:rsid w:val="00DC25FF"/>
    <w:rsid w:val="00DC29CF"/>
    <w:rsid w:val="00DC4742"/>
    <w:rsid w:val="00DC56EA"/>
    <w:rsid w:val="00DC5789"/>
    <w:rsid w:val="00DC696F"/>
    <w:rsid w:val="00DC6997"/>
    <w:rsid w:val="00DC6EB6"/>
    <w:rsid w:val="00DC7F54"/>
    <w:rsid w:val="00DD1911"/>
    <w:rsid w:val="00DD1E16"/>
    <w:rsid w:val="00DD2A29"/>
    <w:rsid w:val="00DD323F"/>
    <w:rsid w:val="00DD397B"/>
    <w:rsid w:val="00DD49EC"/>
    <w:rsid w:val="00DD5911"/>
    <w:rsid w:val="00DD6715"/>
    <w:rsid w:val="00DD73F1"/>
    <w:rsid w:val="00DD7D4D"/>
    <w:rsid w:val="00DE0533"/>
    <w:rsid w:val="00DE0730"/>
    <w:rsid w:val="00DE15CC"/>
    <w:rsid w:val="00DE2CDC"/>
    <w:rsid w:val="00DE2EC2"/>
    <w:rsid w:val="00DE356F"/>
    <w:rsid w:val="00DE42E0"/>
    <w:rsid w:val="00DE5001"/>
    <w:rsid w:val="00DE5217"/>
    <w:rsid w:val="00DE53C1"/>
    <w:rsid w:val="00DE5AF0"/>
    <w:rsid w:val="00DE5E9B"/>
    <w:rsid w:val="00DE657F"/>
    <w:rsid w:val="00DE7BBD"/>
    <w:rsid w:val="00DF0A9C"/>
    <w:rsid w:val="00DF2757"/>
    <w:rsid w:val="00DF31FE"/>
    <w:rsid w:val="00DF6797"/>
    <w:rsid w:val="00DF6B2E"/>
    <w:rsid w:val="00DF7FAA"/>
    <w:rsid w:val="00E01EA4"/>
    <w:rsid w:val="00E02521"/>
    <w:rsid w:val="00E0401E"/>
    <w:rsid w:val="00E04056"/>
    <w:rsid w:val="00E04885"/>
    <w:rsid w:val="00E0529A"/>
    <w:rsid w:val="00E059A8"/>
    <w:rsid w:val="00E07564"/>
    <w:rsid w:val="00E11625"/>
    <w:rsid w:val="00E1294C"/>
    <w:rsid w:val="00E146A9"/>
    <w:rsid w:val="00E14C61"/>
    <w:rsid w:val="00E15F5D"/>
    <w:rsid w:val="00E162B1"/>
    <w:rsid w:val="00E16526"/>
    <w:rsid w:val="00E1658F"/>
    <w:rsid w:val="00E16C90"/>
    <w:rsid w:val="00E170C7"/>
    <w:rsid w:val="00E17839"/>
    <w:rsid w:val="00E20558"/>
    <w:rsid w:val="00E2086E"/>
    <w:rsid w:val="00E21238"/>
    <w:rsid w:val="00E21B3E"/>
    <w:rsid w:val="00E21BCF"/>
    <w:rsid w:val="00E21F67"/>
    <w:rsid w:val="00E221BA"/>
    <w:rsid w:val="00E22E54"/>
    <w:rsid w:val="00E240AC"/>
    <w:rsid w:val="00E24B5E"/>
    <w:rsid w:val="00E24F2F"/>
    <w:rsid w:val="00E25F12"/>
    <w:rsid w:val="00E262B7"/>
    <w:rsid w:val="00E266D4"/>
    <w:rsid w:val="00E269FB"/>
    <w:rsid w:val="00E272F5"/>
    <w:rsid w:val="00E275A8"/>
    <w:rsid w:val="00E279AB"/>
    <w:rsid w:val="00E27CE3"/>
    <w:rsid w:val="00E3040E"/>
    <w:rsid w:val="00E305F4"/>
    <w:rsid w:val="00E30B5C"/>
    <w:rsid w:val="00E3165D"/>
    <w:rsid w:val="00E34195"/>
    <w:rsid w:val="00E34507"/>
    <w:rsid w:val="00E36577"/>
    <w:rsid w:val="00E36996"/>
    <w:rsid w:val="00E36B80"/>
    <w:rsid w:val="00E417C6"/>
    <w:rsid w:val="00E418B5"/>
    <w:rsid w:val="00E41BC0"/>
    <w:rsid w:val="00E42855"/>
    <w:rsid w:val="00E42911"/>
    <w:rsid w:val="00E44163"/>
    <w:rsid w:val="00E4492F"/>
    <w:rsid w:val="00E4538E"/>
    <w:rsid w:val="00E45400"/>
    <w:rsid w:val="00E464F3"/>
    <w:rsid w:val="00E4777E"/>
    <w:rsid w:val="00E47990"/>
    <w:rsid w:val="00E47CC5"/>
    <w:rsid w:val="00E50FDA"/>
    <w:rsid w:val="00E511EE"/>
    <w:rsid w:val="00E514D8"/>
    <w:rsid w:val="00E51919"/>
    <w:rsid w:val="00E51C5F"/>
    <w:rsid w:val="00E51E65"/>
    <w:rsid w:val="00E51F3C"/>
    <w:rsid w:val="00E52A02"/>
    <w:rsid w:val="00E54143"/>
    <w:rsid w:val="00E54946"/>
    <w:rsid w:val="00E5548D"/>
    <w:rsid w:val="00E556C8"/>
    <w:rsid w:val="00E55FA2"/>
    <w:rsid w:val="00E570DD"/>
    <w:rsid w:val="00E5785B"/>
    <w:rsid w:val="00E60ED2"/>
    <w:rsid w:val="00E62908"/>
    <w:rsid w:val="00E637B8"/>
    <w:rsid w:val="00E63E3D"/>
    <w:rsid w:val="00E63F84"/>
    <w:rsid w:val="00E64EE7"/>
    <w:rsid w:val="00E658F7"/>
    <w:rsid w:val="00E658FA"/>
    <w:rsid w:val="00E662F8"/>
    <w:rsid w:val="00E66410"/>
    <w:rsid w:val="00E67CFB"/>
    <w:rsid w:val="00E70091"/>
    <w:rsid w:val="00E700AC"/>
    <w:rsid w:val="00E7166C"/>
    <w:rsid w:val="00E71825"/>
    <w:rsid w:val="00E72A71"/>
    <w:rsid w:val="00E73A44"/>
    <w:rsid w:val="00E73D32"/>
    <w:rsid w:val="00E740A1"/>
    <w:rsid w:val="00E75DD2"/>
    <w:rsid w:val="00E7679B"/>
    <w:rsid w:val="00E7721C"/>
    <w:rsid w:val="00E8004F"/>
    <w:rsid w:val="00E80487"/>
    <w:rsid w:val="00E812C3"/>
    <w:rsid w:val="00E82B20"/>
    <w:rsid w:val="00E82E15"/>
    <w:rsid w:val="00E8422E"/>
    <w:rsid w:val="00E8534F"/>
    <w:rsid w:val="00E855CA"/>
    <w:rsid w:val="00E856DB"/>
    <w:rsid w:val="00E86196"/>
    <w:rsid w:val="00E90880"/>
    <w:rsid w:val="00E91F33"/>
    <w:rsid w:val="00E931CC"/>
    <w:rsid w:val="00E940A2"/>
    <w:rsid w:val="00E94AE3"/>
    <w:rsid w:val="00E94D4E"/>
    <w:rsid w:val="00E95BD7"/>
    <w:rsid w:val="00E96387"/>
    <w:rsid w:val="00E9709F"/>
    <w:rsid w:val="00E971D8"/>
    <w:rsid w:val="00E9750C"/>
    <w:rsid w:val="00EA0426"/>
    <w:rsid w:val="00EA1DDD"/>
    <w:rsid w:val="00EA3299"/>
    <w:rsid w:val="00EA32C2"/>
    <w:rsid w:val="00EA494B"/>
    <w:rsid w:val="00EA7891"/>
    <w:rsid w:val="00EB2946"/>
    <w:rsid w:val="00EB3A33"/>
    <w:rsid w:val="00EB42B3"/>
    <w:rsid w:val="00EB51F5"/>
    <w:rsid w:val="00EB53DB"/>
    <w:rsid w:val="00EB5B1B"/>
    <w:rsid w:val="00EB6200"/>
    <w:rsid w:val="00EB6EF6"/>
    <w:rsid w:val="00EC117A"/>
    <w:rsid w:val="00EC1285"/>
    <w:rsid w:val="00EC3078"/>
    <w:rsid w:val="00EC5479"/>
    <w:rsid w:val="00EC5A96"/>
    <w:rsid w:val="00EC6F60"/>
    <w:rsid w:val="00ED1218"/>
    <w:rsid w:val="00ED1310"/>
    <w:rsid w:val="00ED1781"/>
    <w:rsid w:val="00ED3193"/>
    <w:rsid w:val="00ED38F1"/>
    <w:rsid w:val="00ED4020"/>
    <w:rsid w:val="00EE008F"/>
    <w:rsid w:val="00EE0259"/>
    <w:rsid w:val="00EE05DB"/>
    <w:rsid w:val="00EE1D06"/>
    <w:rsid w:val="00EE2345"/>
    <w:rsid w:val="00EE3221"/>
    <w:rsid w:val="00EE4E94"/>
    <w:rsid w:val="00EE6958"/>
    <w:rsid w:val="00EE7421"/>
    <w:rsid w:val="00EE7597"/>
    <w:rsid w:val="00EE7C77"/>
    <w:rsid w:val="00EF051F"/>
    <w:rsid w:val="00EF1EFC"/>
    <w:rsid w:val="00EF2C6A"/>
    <w:rsid w:val="00EF3B20"/>
    <w:rsid w:val="00EF4564"/>
    <w:rsid w:val="00EF4A7C"/>
    <w:rsid w:val="00EF505B"/>
    <w:rsid w:val="00EF52ED"/>
    <w:rsid w:val="00EF54EE"/>
    <w:rsid w:val="00EF7C66"/>
    <w:rsid w:val="00F01CFA"/>
    <w:rsid w:val="00F02679"/>
    <w:rsid w:val="00F0299C"/>
    <w:rsid w:val="00F030C6"/>
    <w:rsid w:val="00F03639"/>
    <w:rsid w:val="00F04C45"/>
    <w:rsid w:val="00F05BC5"/>
    <w:rsid w:val="00F101B6"/>
    <w:rsid w:val="00F104D8"/>
    <w:rsid w:val="00F10A1B"/>
    <w:rsid w:val="00F10EDA"/>
    <w:rsid w:val="00F12E09"/>
    <w:rsid w:val="00F1375E"/>
    <w:rsid w:val="00F16300"/>
    <w:rsid w:val="00F165E9"/>
    <w:rsid w:val="00F16DF1"/>
    <w:rsid w:val="00F16EA9"/>
    <w:rsid w:val="00F176E8"/>
    <w:rsid w:val="00F179BF"/>
    <w:rsid w:val="00F212F7"/>
    <w:rsid w:val="00F21665"/>
    <w:rsid w:val="00F22657"/>
    <w:rsid w:val="00F22BEE"/>
    <w:rsid w:val="00F23BAB"/>
    <w:rsid w:val="00F24250"/>
    <w:rsid w:val="00F24AA5"/>
    <w:rsid w:val="00F26080"/>
    <w:rsid w:val="00F2659D"/>
    <w:rsid w:val="00F2663D"/>
    <w:rsid w:val="00F270F2"/>
    <w:rsid w:val="00F272F3"/>
    <w:rsid w:val="00F2742C"/>
    <w:rsid w:val="00F31ACF"/>
    <w:rsid w:val="00F31E8A"/>
    <w:rsid w:val="00F32DFA"/>
    <w:rsid w:val="00F3356E"/>
    <w:rsid w:val="00F3411D"/>
    <w:rsid w:val="00F3420A"/>
    <w:rsid w:val="00F36528"/>
    <w:rsid w:val="00F36D04"/>
    <w:rsid w:val="00F40492"/>
    <w:rsid w:val="00F405A7"/>
    <w:rsid w:val="00F42F5C"/>
    <w:rsid w:val="00F44489"/>
    <w:rsid w:val="00F45CEC"/>
    <w:rsid w:val="00F47041"/>
    <w:rsid w:val="00F47BC8"/>
    <w:rsid w:val="00F52ACA"/>
    <w:rsid w:val="00F52BE1"/>
    <w:rsid w:val="00F54152"/>
    <w:rsid w:val="00F5540D"/>
    <w:rsid w:val="00F56661"/>
    <w:rsid w:val="00F57118"/>
    <w:rsid w:val="00F6140E"/>
    <w:rsid w:val="00F62181"/>
    <w:rsid w:val="00F62C6B"/>
    <w:rsid w:val="00F637DE"/>
    <w:rsid w:val="00F64559"/>
    <w:rsid w:val="00F64B08"/>
    <w:rsid w:val="00F652E4"/>
    <w:rsid w:val="00F6610B"/>
    <w:rsid w:val="00F66B7F"/>
    <w:rsid w:val="00F67686"/>
    <w:rsid w:val="00F70700"/>
    <w:rsid w:val="00F73363"/>
    <w:rsid w:val="00F73886"/>
    <w:rsid w:val="00F74530"/>
    <w:rsid w:val="00F8334C"/>
    <w:rsid w:val="00F833D6"/>
    <w:rsid w:val="00F83E25"/>
    <w:rsid w:val="00F86100"/>
    <w:rsid w:val="00F864DC"/>
    <w:rsid w:val="00F86757"/>
    <w:rsid w:val="00F90971"/>
    <w:rsid w:val="00F932D9"/>
    <w:rsid w:val="00F937D9"/>
    <w:rsid w:val="00F9489B"/>
    <w:rsid w:val="00F95E9C"/>
    <w:rsid w:val="00F9685B"/>
    <w:rsid w:val="00FA2F1D"/>
    <w:rsid w:val="00FA3773"/>
    <w:rsid w:val="00FA43E5"/>
    <w:rsid w:val="00FA63CB"/>
    <w:rsid w:val="00FA6C59"/>
    <w:rsid w:val="00FA70D1"/>
    <w:rsid w:val="00FB00B8"/>
    <w:rsid w:val="00FB083E"/>
    <w:rsid w:val="00FB1475"/>
    <w:rsid w:val="00FB1649"/>
    <w:rsid w:val="00FB2589"/>
    <w:rsid w:val="00FB38B6"/>
    <w:rsid w:val="00FB4071"/>
    <w:rsid w:val="00FB4545"/>
    <w:rsid w:val="00FB48D4"/>
    <w:rsid w:val="00FB704A"/>
    <w:rsid w:val="00FC07B6"/>
    <w:rsid w:val="00FC0B0E"/>
    <w:rsid w:val="00FC1FF0"/>
    <w:rsid w:val="00FC2DA2"/>
    <w:rsid w:val="00FC342E"/>
    <w:rsid w:val="00FC5D4D"/>
    <w:rsid w:val="00FC6084"/>
    <w:rsid w:val="00FC6315"/>
    <w:rsid w:val="00FC6F7E"/>
    <w:rsid w:val="00FD097F"/>
    <w:rsid w:val="00FD1B57"/>
    <w:rsid w:val="00FD1DEF"/>
    <w:rsid w:val="00FD3135"/>
    <w:rsid w:val="00FD324C"/>
    <w:rsid w:val="00FD631C"/>
    <w:rsid w:val="00FD663F"/>
    <w:rsid w:val="00FD7B27"/>
    <w:rsid w:val="00FE18AE"/>
    <w:rsid w:val="00FE1C9A"/>
    <w:rsid w:val="00FE2C12"/>
    <w:rsid w:val="00FE408B"/>
    <w:rsid w:val="00FE429C"/>
    <w:rsid w:val="00FE50B9"/>
    <w:rsid w:val="00FE5BB9"/>
    <w:rsid w:val="00FE5F1F"/>
    <w:rsid w:val="00FE6C97"/>
    <w:rsid w:val="00FE727A"/>
    <w:rsid w:val="00FE729D"/>
    <w:rsid w:val="00FE745F"/>
    <w:rsid w:val="00FE7D35"/>
    <w:rsid w:val="00FF03C0"/>
    <w:rsid w:val="00FF1385"/>
    <w:rsid w:val="00FF16EB"/>
    <w:rsid w:val="00FF2267"/>
    <w:rsid w:val="00FF385A"/>
    <w:rsid w:val="00FF4375"/>
    <w:rsid w:val="00FF454C"/>
    <w:rsid w:val="00FF49DB"/>
    <w:rsid w:val="00FF4F8A"/>
    <w:rsid w:val="00FF59B1"/>
    <w:rsid w:val="00FF59D8"/>
    <w:rsid w:val="00FF6048"/>
    <w:rsid w:val="00FF63DD"/>
    <w:rsid w:val="00FF6838"/>
    <w:rsid w:val="00FF7423"/>
    <w:rsid w:val="00FF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0c0"/>
    </o:shapedefaults>
    <o:shapelayout v:ext="edit">
      <o:idmap v:ext="edit" data="1"/>
    </o:shapelayout>
  </w:shapeDefaults>
  <w:decimalSymbol w:val="."/>
  <w:listSeparator w:val=","/>
  <w14:docId w14:val="25BFA107"/>
  <w15:docId w15:val="{CB9BE1E0-2AE5-4932-B61C-ABCE9C7B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772"/>
    <w:rPr>
      <w:sz w:val="24"/>
      <w:szCs w:val="24"/>
    </w:rPr>
  </w:style>
  <w:style w:type="paragraph" w:styleId="Heading1">
    <w:name w:val="heading 1"/>
    <w:basedOn w:val="Normal"/>
    <w:next w:val="Normal"/>
    <w:qFormat/>
    <w:pPr>
      <w:keepNext/>
      <w:widowControl w:val="0"/>
      <w:spacing w:before="240" w:after="60"/>
      <w:outlineLvl w:val="0"/>
    </w:pPr>
    <w:rPr>
      <w:rFonts w:ascii="Arial" w:hAnsi="Arial"/>
      <w:b/>
      <w:kern w:val="28"/>
      <w:sz w:val="28"/>
      <w:szCs w:val="20"/>
    </w:rPr>
  </w:style>
  <w:style w:type="paragraph" w:styleId="Heading2">
    <w:name w:val="heading 2"/>
    <w:basedOn w:val="Normal"/>
    <w:next w:val="Normal"/>
    <w:qFormat/>
    <w:pPr>
      <w:keepNext/>
      <w:widowControl w:val="0"/>
      <w:spacing w:before="240" w:after="60"/>
      <w:outlineLvl w:val="1"/>
    </w:pPr>
    <w:rPr>
      <w:rFonts w:ascii="Arial" w:hAnsi="Arial"/>
      <w:b/>
      <w:i/>
      <w:szCs w:val="20"/>
    </w:rPr>
  </w:style>
  <w:style w:type="paragraph" w:styleId="Heading3">
    <w:name w:val="heading 3"/>
    <w:basedOn w:val="Normal"/>
    <w:next w:val="Normal"/>
    <w:qFormat/>
    <w:pPr>
      <w:keepNext/>
      <w:widowControl w:val="0"/>
      <w:spacing w:before="240" w:after="60"/>
      <w:outlineLvl w:val="2"/>
    </w:pPr>
    <w:rPr>
      <w:rFonts w:ascii="Arial" w:hAnsi="Arial"/>
      <w:szCs w:val="20"/>
    </w:rPr>
  </w:style>
  <w:style w:type="paragraph" w:styleId="Heading4">
    <w:name w:val="heading 4"/>
    <w:basedOn w:val="Normal"/>
    <w:next w:val="Normal"/>
    <w:qFormat/>
    <w:pPr>
      <w:keepNext/>
      <w:widowControl w:val="0"/>
      <w:spacing w:before="120"/>
      <w:outlineLvl w:val="3"/>
    </w:pPr>
    <w:rPr>
      <w:b/>
      <w:snapToGrid w:val="0"/>
      <w:sz w:val="22"/>
      <w:szCs w:val="20"/>
    </w:rPr>
  </w:style>
  <w:style w:type="paragraph" w:styleId="Heading7">
    <w:name w:val="heading 7"/>
    <w:basedOn w:val="Normal"/>
    <w:next w:val="Normal"/>
    <w:qFormat/>
    <w:pPr>
      <w:keepNext/>
      <w:widowControl w:val="0"/>
      <w:jc w:val="center"/>
      <w:outlineLvl w:val="6"/>
    </w:pPr>
    <w:rPr>
      <w:b/>
      <w:snapToGrid w:val="0"/>
      <w:szCs w:val="20"/>
      <w:u w:val="single"/>
    </w:rPr>
  </w:style>
  <w:style w:type="paragraph" w:styleId="Heading8">
    <w:name w:val="heading 8"/>
    <w:basedOn w:val="Normal"/>
    <w:next w:val="Normal"/>
    <w:qFormat/>
    <w:pPr>
      <w:keepNext/>
      <w:widowControl w:val="0"/>
      <w:tabs>
        <w:tab w:val="left" w:pos="1440"/>
      </w:tabs>
      <w:jc w:val="center"/>
      <w:outlineLvl w:val="7"/>
    </w:pPr>
    <w:rPr>
      <w:rFonts w:ascii="Arial Narrow" w:hAnsi="Arial Narrow"/>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
    <w:name w:val="bullet"/>
    <w:basedOn w:val="Body"/>
    <w:pPr>
      <w:spacing w:before="0"/>
      <w:ind w:left="1620" w:hanging="360"/>
    </w:pPr>
  </w:style>
  <w:style w:type="paragraph" w:customStyle="1" w:styleId="Body">
    <w:name w:val="Body"/>
    <w:basedOn w:val="Normal"/>
    <w:pPr>
      <w:widowControl w:val="0"/>
      <w:spacing w:before="120"/>
      <w:ind w:left="1080"/>
    </w:pPr>
    <w:rPr>
      <w:color w:val="000000"/>
      <w:szCs w:val="20"/>
    </w:rPr>
  </w:style>
  <w:style w:type="paragraph" w:styleId="BodyTextIndent">
    <w:name w:val="Body Text Indent"/>
    <w:basedOn w:val="Normal"/>
    <w:pPr>
      <w:widowControl w:val="0"/>
      <w:ind w:left="720"/>
    </w:pPr>
    <w:rPr>
      <w:sz w:val="22"/>
      <w:szCs w:val="20"/>
    </w:rPr>
  </w:style>
  <w:style w:type="paragraph" w:styleId="BodyTextIndent2">
    <w:name w:val="Body Text Indent 2"/>
    <w:basedOn w:val="Normal"/>
    <w:pPr>
      <w:widowControl w:val="0"/>
      <w:ind w:left="720"/>
      <w:jc w:val="both"/>
    </w:pPr>
    <w:rPr>
      <w:sz w:val="22"/>
      <w:szCs w:val="20"/>
    </w:rPr>
  </w:style>
  <w:style w:type="table" w:styleId="TableGrid">
    <w:name w:val="Table Grid"/>
    <w:basedOn w:val="TableNormal"/>
    <w:uiPriority w:val="59"/>
    <w:rsid w:val="00321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04398"/>
    <w:rPr>
      <w:rFonts w:ascii="Tahoma" w:hAnsi="Tahoma" w:cs="Tahoma"/>
      <w:sz w:val="16"/>
      <w:szCs w:val="16"/>
    </w:rPr>
  </w:style>
  <w:style w:type="paragraph" w:styleId="BodyText2">
    <w:name w:val="Body Text 2"/>
    <w:basedOn w:val="Normal"/>
    <w:link w:val="BodyText2Char"/>
    <w:unhideWhenUsed/>
    <w:rsid w:val="002F333A"/>
    <w:pPr>
      <w:spacing w:after="120" w:line="480" w:lineRule="auto"/>
    </w:pPr>
  </w:style>
  <w:style w:type="character" w:customStyle="1" w:styleId="BodyText2Char">
    <w:name w:val="Body Text 2 Char"/>
    <w:basedOn w:val="DefaultParagraphFont"/>
    <w:link w:val="BodyText2"/>
    <w:rsid w:val="002F333A"/>
    <w:rPr>
      <w:sz w:val="24"/>
      <w:szCs w:val="24"/>
    </w:rPr>
  </w:style>
  <w:style w:type="paragraph" w:styleId="ListParagraph">
    <w:name w:val="List Paragraph"/>
    <w:basedOn w:val="Normal"/>
    <w:qFormat/>
    <w:rsid w:val="00E70091"/>
    <w:pPr>
      <w:ind w:left="720"/>
      <w:contextualSpacing/>
    </w:pPr>
  </w:style>
  <w:style w:type="character" w:styleId="Strong">
    <w:name w:val="Strong"/>
    <w:basedOn w:val="DefaultParagraphFont"/>
    <w:uiPriority w:val="22"/>
    <w:qFormat/>
    <w:rsid w:val="00F3420A"/>
    <w:rPr>
      <w:b/>
      <w:bCs/>
    </w:rPr>
  </w:style>
  <w:style w:type="character" w:customStyle="1" w:styleId="apple-converted-space">
    <w:name w:val="apple-converted-space"/>
    <w:basedOn w:val="DefaultParagraphFont"/>
    <w:rsid w:val="00F3420A"/>
  </w:style>
  <w:style w:type="character" w:styleId="PlaceholderText">
    <w:name w:val="Placeholder Text"/>
    <w:basedOn w:val="DefaultParagraphFont"/>
    <w:uiPriority w:val="99"/>
    <w:semiHidden/>
    <w:rsid w:val="00855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1DB5F-7478-423F-A5FE-CED29B996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3343</Words>
  <Characters>17470</Characters>
  <Application>Microsoft Office Word</Application>
  <DocSecurity>4</DocSecurity>
  <Lines>145</Lines>
  <Paragraphs>41</Paragraphs>
  <ScaleCrop>false</ScaleCrop>
  <HeadingPairs>
    <vt:vector size="2" baseType="variant">
      <vt:variant>
        <vt:lpstr>Title</vt:lpstr>
      </vt:variant>
      <vt:variant>
        <vt:i4>1</vt:i4>
      </vt:variant>
    </vt:vector>
  </HeadingPairs>
  <TitlesOfParts>
    <vt:vector size="1" baseType="lpstr">
      <vt:lpstr>AMENDMENT SHEET</vt:lpstr>
    </vt:vector>
  </TitlesOfParts>
  <Company>piqc</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AMENDMENT SHEET</dc:title>
  <dc:subject/>
  <dc:creator>PC3</dc:creator>
  <cp:keywords/>
  <dc:description/>
  <cp:lastModifiedBy>Umair Aslam</cp:lastModifiedBy>
  <cp:revision>2</cp:revision>
  <cp:lastPrinted>2022-01-20T08:53:00Z</cp:lastPrinted>
  <dcterms:created xsi:type="dcterms:W3CDTF">2024-05-31T09:55:00Z</dcterms:created>
  <dcterms:modified xsi:type="dcterms:W3CDTF">2024-05-31T09:55:00Z</dcterms:modified>
</cp:coreProperties>
</file>