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0483C" w14:textId="6FFB02D4" w:rsidR="00F47746" w:rsidRPr="00F47746" w:rsidRDefault="00F47746" w:rsidP="00F47746">
      <w:pPr>
        <w:rPr>
          <w:rFonts w:ascii="Aptos" w:hAnsi="Aptos"/>
          <w:b/>
          <w:bCs/>
          <w:color w:val="0B769F" w:themeColor="accent4" w:themeShade="BF"/>
          <w:sz w:val="20"/>
          <w:szCs w:val="22"/>
        </w:rPr>
      </w:pPr>
      <w:r w:rsidRPr="00F47746">
        <w:rPr>
          <w:rFonts w:ascii="Aptos" w:hAnsi="Aptos"/>
          <w:b/>
          <w:bCs/>
          <w:color w:val="0B769F" w:themeColor="accent4" w:themeShade="BF"/>
          <w:sz w:val="20"/>
          <w:szCs w:val="22"/>
        </w:rPr>
        <w:t>Project Title</w:t>
      </w:r>
    </w:p>
    <w:p w14:paraId="60400B79" w14:textId="77777777" w:rsidR="00F47746" w:rsidRPr="00F47746" w:rsidRDefault="00F47746" w:rsidP="00F47746">
      <w:pPr>
        <w:rPr>
          <w:rFonts w:ascii="Aptos" w:hAnsi="Aptos"/>
          <w:sz w:val="20"/>
          <w:szCs w:val="22"/>
        </w:rPr>
      </w:pPr>
      <w:r w:rsidRPr="00F47746">
        <w:rPr>
          <w:rFonts w:ascii="Aptos" w:hAnsi="Aptos"/>
          <w:sz w:val="20"/>
          <w:szCs w:val="22"/>
        </w:rPr>
        <w:t>Exploring the Relationship Between Weather and Seoul Bike Sharing Demand</w:t>
      </w:r>
    </w:p>
    <w:p w14:paraId="14050D75" w14:textId="77777777" w:rsidR="00F47746" w:rsidRPr="00F47746" w:rsidRDefault="00F47746" w:rsidP="00F47746">
      <w:pPr>
        <w:rPr>
          <w:rFonts w:ascii="Aptos" w:hAnsi="Aptos"/>
          <w:sz w:val="20"/>
          <w:szCs w:val="22"/>
        </w:rPr>
      </w:pPr>
      <w:r w:rsidRPr="00F47746">
        <w:rPr>
          <w:rFonts w:ascii="Aptos" w:hAnsi="Aptos"/>
          <w:sz w:val="20"/>
          <w:szCs w:val="22"/>
        </w:rPr>
        <w:pict w14:anchorId="5B54540B">
          <v:rect id="_x0000_i1037" style="width:0;height:1.5pt" o:hralign="center" o:hrstd="t" o:hr="t" fillcolor="#a0a0a0" stroked="f"/>
        </w:pict>
      </w:r>
    </w:p>
    <w:p w14:paraId="20E1F595" w14:textId="77777777" w:rsidR="00F47746" w:rsidRPr="00F47746" w:rsidRDefault="00F47746" w:rsidP="00F47746">
      <w:pPr>
        <w:rPr>
          <w:rFonts w:ascii="Aptos" w:hAnsi="Aptos"/>
          <w:b/>
          <w:bCs/>
          <w:color w:val="0B769F" w:themeColor="accent4" w:themeShade="BF"/>
          <w:sz w:val="20"/>
          <w:szCs w:val="22"/>
        </w:rPr>
      </w:pPr>
      <w:r w:rsidRPr="00F47746">
        <w:rPr>
          <w:rFonts w:ascii="Aptos" w:hAnsi="Aptos"/>
          <w:b/>
          <w:bCs/>
          <w:color w:val="0B769F" w:themeColor="accent4" w:themeShade="BF"/>
          <w:sz w:val="20"/>
          <w:szCs w:val="22"/>
        </w:rPr>
        <w:t>Dataset</w:t>
      </w:r>
    </w:p>
    <w:p w14:paraId="179711D3" w14:textId="7B792F75" w:rsidR="00F47746" w:rsidRPr="00F47746" w:rsidRDefault="00F47746" w:rsidP="00F47746">
      <w:pPr>
        <w:rPr>
          <w:rFonts w:ascii="Aptos" w:hAnsi="Aptos"/>
          <w:sz w:val="20"/>
          <w:szCs w:val="22"/>
        </w:rPr>
      </w:pPr>
      <w:r w:rsidRPr="00F47746">
        <w:rPr>
          <w:rFonts w:ascii="Aptos" w:hAnsi="Aptos"/>
          <w:sz w:val="20"/>
          <w:szCs w:val="22"/>
        </w:rPr>
        <w:t>Dataset Name: Seoul Bike Sharing Demand</w:t>
      </w:r>
      <w:r w:rsidRPr="00F47746">
        <w:rPr>
          <w:rFonts w:ascii="Aptos" w:hAnsi="Aptos"/>
          <w:sz w:val="20"/>
          <w:szCs w:val="22"/>
        </w:rPr>
        <w:br/>
        <w:t>Source: Kaggle - Seoul Bike Sharing Demand Dataset</w:t>
      </w:r>
      <w:r w:rsidRPr="00F47746">
        <w:rPr>
          <w:rFonts w:ascii="Aptos" w:hAnsi="Aptos"/>
          <w:sz w:val="20"/>
          <w:szCs w:val="22"/>
        </w:rPr>
        <w:br/>
        <w:t>Data Size: Approximately 8,760 rows × 14 columns (CSV file, ~500 KB)</w:t>
      </w:r>
    </w:p>
    <w:p w14:paraId="17429280" w14:textId="77777777" w:rsidR="00F47746" w:rsidRDefault="00F47746" w:rsidP="00F47746">
      <w:pPr>
        <w:rPr>
          <w:rFonts w:ascii="Aptos" w:hAnsi="Aptos"/>
          <w:b/>
          <w:bCs/>
          <w:color w:val="0B769F" w:themeColor="accent4" w:themeShade="BF"/>
          <w:sz w:val="20"/>
          <w:szCs w:val="22"/>
        </w:rPr>
      </w:pPr>
      <w:r>
        <w:rPr>
          <w:rFonts w:ascii="Aptos" w:hAnsi="Aptos" w:hint="eastAsia"/>
          <w:b/>
          <w:bCs/>
          <w:color w:val="0B769F" w:themeColor="accent4" w:themeShade="BF"/>
          <w:sz w:val="20"/>
          <w:szCs w:val="22"/>
        </w:rPr>
        <w:t xml:space="preserve">Dataset </w:t>
      </w:r>
      <w:r w:rsidRPr="00F47746">
        <w:rPr>
          <w:rFonts w:ascii="Aptos" w:hAnsi="Aptos"/>
          <w:b/>
          <w:bCs/>
          <w:color w:val="0B769F" w:themeColor="accent4" w:themeShade="BF"/>
          <w:sz w:val="20"/>
          <w:szCs w:val="22"/>
        </w:rPr>
        <w:t>Description</w:t>
      </w:r>
    </w:p>
    <w:p w14:paraId="47A0963C" w14:textId="614E6341" w:rsidR="00F47746" w:rsidRPr="00F47746" w:rsidRDefault="00F47746" w:rsidP="00F47746">
      <w:pPr>
        <w:rPr>
          <w:rFonts w:ascii="Aptos" w:hAnsi="Aptos"/>
          <w:sz w:val="20"/>
          <w:szCs w:val="22"/>
        </w:rPr>
      </w:pPr>
      <w:r w:rsidRPr="00F47746">
        <w:rPr>
          <w:rFonts w:ascii="Aptos" w:hAnsi="Aptos"/>
          <w:sz w:val="20"/>
          <w:szCs w:val="22"/>
        </w:rPr>
        <w:t>This dataset contains daily counts of rented bikes in Seoul along with weather and environmental data, including temperature, humidity, wind speed, visibility, and rainfall. It provides information to analyze how different weather conditions affect the usage of Seoul’s public bike-sharing system.</w:t>
      </w:r>
    </w:p>
    <w:p w14:paraId="4B3E9E20" w14:textId="77777777" w:rsidR="00F47746" w:rsidRPr="00F47746" w:rsidRDefault="00F47746" w:rsidP="00F47746">
      <w:pPr>
        <w:rPr>
          <w:rFonts w:ascii="Aptos" w:hAnsi="Aptos"/>
          <w:sz w:val="20"/>
          <w:szCs w:val="22"/>
        </w:rPr>
      </w:pPr>
      <w:r w:rsidRPr="00F47746">
        <w:rPr>
          <w:rFonts w:ascii="Aptos" w:hAnsi="Aptos"/>
          <w:sz w:val="20"/>
          <w:szCs w:val="22"/>
        </w:rPr>
        <w:pict w14:anchorId="4D2920E8">
          <v:rect id="_x0000_i1038" style="width:0;height:1.5pt" o:hralign="center" o:hrstd="t" o:hr="t" fillcolor="#a0a0a0" stroked="f"/>
        </w:pict>
      </w:r>
    </w:p>
    <w:p w14:paraId="46B6C66B" w14:textId="17B8FF37" w:rsidR="00F47746" w:rsidRPr="00F47746" w:rsidRDefault="00F47746" w:rsidP="00F47746">
      <w:pPr>
        <w:rPr>
          <w:rFonts w:ascii="Aptos" w:hAnsi="Aptos"/>
          <w:b/>
          <w:bCs/>
          <w:color w:val="0B769F" w:themeColor="accent4" w:themeShade="BF"/>
          <w:sz w:val="20"/>
          <w:szCs w:val="22"/>
        </w:rPr>
      </w:pPr>
      <w:r w:rsidRPr="00F47746">
        <w:rPr>
          <w:rFonts w:ascii="Aptos" w:hAnsi="Aptos"/>
          <w:b/>
          <w:bCs/>
          <w:color w:val="0B769F" w:themeColor="accent4" w:themeShade="BF"/>
          <w:sz w:val="20"/>
          <w:szCs w:val="22"/>
        </w:rPr>
        <w:t>Brief Write-up</w:t>
      </w:r>
      <w:r w:rsidRPr="00F47746">
        <w:rPr>
          <w:rFonts w:ascii="Aptos" w:hAnsi="Aptos"/>
          <w:sz w:val="20"/>
          <w:szCs w:val="22"/>
        </w:rPr>
        <w:br/>
        <w:t>I aim to analyze how weather and seasonal patterns influence bike-sharing demand in Seoul. Using the Seoul Bike Sharing Demand dataset, I will visualize and explore relationships between temperature, humidity, and other environmental variables with the total number of rented bikes.</w:t>
      </w:r>
    </w:p>
    <w:p w14:paraId="6CE6CA0A" w14:textId="77777777" w:rsidR="00F47746" w:rsidRPr="00F47746" w:rsidRDefault="00F47746" w:rsidP="00F47746">
      <w:pPr>
        <w:rPr>
          <w:rFonts w:ascii="Aptos" w:hAnsi="Aptos"/>
          <w:sz w:val="20"/>
          <w:szCs w:val="22"/>
        </w:rPr>
      </w:pPr>
      <w:r w:rsidRPr="00F47746">
        <w:rPr>
          <w:rFonts w:ascii="Aptos" w:hAnsi="Aptos"/>
          <w:b/>
          <w:bCs/>
          <w:color w:val="0B769F" w:themeColor="accent4" w:themeShade="BF"/>
          <w:sz w:val="20"/>
          <w:szCs w:val="22"/>
        </w:rPr>
        <w:t>Research Question:</w:t>
      </w:r>
      <w:r w:rsidRPr="00F47746">
        <w:rPr>
          <w:rFonts w:ascii="Aptos" w:hAnsi="Aptos"/>
          <w:sz w:val="20"/>
          <w:szCs w:val="22"/>
        </w:rPr>
        <w:br/>
        <w:t>How do weather conditions and seasonal trends affect bike-sharing demand in Seoul, and which environmental factors most strongly correlate with usage patterns?</w:t>
      </w:r>
    </w:p>
    <w:p w14:paraId="6CE1D34C" w14:textId="77777777" w:rsidR="00F47746" w:rsidRPr="00F47746" w:rsidRDefault="00F47746" w:rsidP="00F47746">
      <w:pPr>
        <w:rPr>
          <w:rFonts w:ascii="Aptos" w:hAnsi="Aptos"/>
          <w:sz w:val="20"/>
          <w:szCs w:val="22"/>
        </w:rPr>
      </w:pPr>
      <w:r w:rsidRPr="00F47746">
        <w:rPr>
          <w:rFonts w:ascii="Aptos" w:hAnsi="Aptos"/>
          <w:b/>
          <w:bCs/>
          <w:color w:val="0B769F" w:themeColor="accent4" w:themeShade="BF"/>
          <w:sz w:val="20"/>
          <w:szCs w:val="22"/>
        </w:rPr>
        <w:t>Data Transformations and Visualizations:</w:t>
      </w:r>
      <w:r w:rsidRPr="00F47746">
        <w:rPr>
          <w:rFonts w:ascii="Aptos" w:hAnsi="Aptos"/>
          <w:sz w:val="20"/>
          <w:szCs w:val="22"/>
        </w:rPr>
        <w:br/>
        <w:t>I performed data transformations such as aggregating hourly data to daily and weekly summaries, normalizing numerical variables, and categorizing months into seasons. These transformations helped identify interesting patterns, including peaks in bike usage during mild temperatures, lower usage on rainy days, and seasonal trends across spring, summer, fall, and winter.</w:t>
      </w:r>
    </w:p>
    <w:p w14:paraId="74FEDD40" w14:textId="1EF071B5" w:rsidR="004409FD" w:rsidRPr="00F47746" w:rsidRDefault="00F47746" w:rsidP="00F47746">
      <w:pPr>
        <w:rPr>
          <w:rFonts w:ascii="Aptos" w:hAnsi="Aptos"/>
          <w:sz w:val="20"/>
          <w:szCs w:val="22"/>
        </w:rPr>
      </w:pPr>
      <w:r w:rsidRPr="00F47746">
        <w:rPr>
          <w:rFonts w:ascii="Aptos" w:hAnsi="Aptos"/>
          <w:sz w:val="20"/>
          <w:szCs w:val="22"/>
        </w:rPr>
        <w:pict w14:anchorId="0709D301">
          <v:rect id="_x0000_i1045" style="width:0;height:1.5pt" o:hralign="center" o:hrstd="t" o:hr="t" fillcolor="#a0a0a0" stroked="f"/>
        </w:pict>
      </w:r>
    </w:p>
    <w:p w14:paraId="7FA1E2C4" w14:textId="1559A21E" w:rsidR="00F47746" w:rsidRDefault="00F47746" w:rsidP="00F47746">
      <w:pPr>
        <w:rPr>
          <w:rFonts w:ascii="Aptos" w:hAnsi="Aptos"/>
          <w:b/>
          <w:bCs/>
          <w:color w:val="0B769F" w:themeColor="accent4" w:themeShade="BF"/>
          <w:sz w:val="20"/>
          <w:szCs w:val="22"/>
        </w:rPr>
      </w:pPr>
      <w:r w:rsidRPr="00F47746">
        <w:rPr>
          <w:rFonts w:ascii="Aptos" w:hAnsi="Aptos"/>
          <w:b/>
          <w:bCs/>
          <w:color w:val="0B769F" w:themeColor="accent4" w:themeShade="BF"/>
          <w:sz w:val="20"/>
          <w:szCs w:val="22"/>
        </w:rPr>
        <w:t>Planned Visualizations</w:t>
      </w:r>
    </w:p>
    <w:p w14:paraId="2DE6B78D" w14:textId="77777777" w:rsidR="00CA1C02" w:rsidRDefault="00CA1C02" w:rsidP="00CA1C02">
      <w:pPr>
        <w:pStyle w:val="a6"/>
        <w:numPr>
          <w:ilvl w:val="0"/>
          <w:numId w:val="1"/>
        </w:numPr>
        <w:rPr>
          <w:rFonts w:ascii="Aptos" w:hAnsi="Aptos"/>
          <w:sz w:val="20"/>
          <w:szCs w:val="22"/>
        </w:rPr>
      </w:pPr>
      <w:r w:rsidRPr="00CA1C02">
        <w:rPr>
          <w:rFonts w:ascii="Aptos" w:hAnsi="Aptos"/>
          <w:sz w:val="20"/>
          <w:szCs w:val="22"/>
        </w:rPr>
        <w:t>Daily Total Bike Rentals (Line Plot)</w:t>
      </w:r>
    </w:p>
    <w:p w14:paraId="2196B750" w14:textId="6036B5BB" w:rsidR="00CA1C02" w:rsidRPr="00CA1C02" w:rsidRDefault="00CA1C02" w:rsidP="00CA1C02">
      <w:pPr>
        <w:pStyle w:val="a6"/>
        <w:ind w:left="440"/>
        <w:rPr>
          <w:rFonts w:ascii="Aptos" w:hAnsi="Aptos" w:hint="eastAsia"/>
          <w:sz w:val="20"/>
          <w:szCs w:val="22"/>
        </w:rPr>
      </w:pPr>
      <w:r w:rsidRPr="00CA1C02">
        <w:rPr>
          <w:rFonts w:ascii="Aptos" w:hAnsi="Aptos"/>
          <w:sz w:val="20"/>
          <w:szCs w:val="22"/>
        </w:rPr>
        <w:t>This plot shows the daily variation in bike rentals.</w:t>
      </w:r>
      <w:r w:rsidRPr="00CA1C02">
        <w:rPr>
          <w:rFonts w:ascii="Aptos" w:hAnsi="Aptos"/>
          <w:sz w:val="20"/>
          <w:szCs w:val="22"/>
        </w:rPr>
        <w:br/>
        <w:t>It helps identify trends over time and observe patterns on special days such as holidays or events.</w:t>
      </w:r>
    </w:p>
    <w:p w14:paraId="2E7B7AB3" w14:textId="4C7ACD65" w:rsidR="00CA1C02" w:rsidRPr="00CA1C02" w:rsidRDefault="00CA1C02" w:rsidP="00CA1C02">
      <w:pPr>
        <w:rPr>
          <w:rFonts w:ascii="Aptos" w:hAnsi="Aptos" w:hint="eastAsia"/>
          <w:sz w:val="20"/>
          <w:szCs w:val="22"/>
        </w:rPr>
      </w:pPr>
      <w:r w:rsidRPr="00CA1C02">
        <w:rPr>
          <w:rFonts w:ascii="Aptos" w:hAnsi="Aptos"/>
          <w:sz w:val="20"/>
          <w:szCs w:val="22"/>
        </w:rPr>
        <w:drawing>
          <wp:inline distT="0" distB="0" distL="0" distR="0" wp14:anchorId="0717A6B5" wp14:editId="5B8D595F">
            <wp:extent cx="5731510" cy="2533015"/>
            <wp:effectExtent l="0" t="0" r="2540" b="635"/>
            <wp:docPr id="104858884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88842" name=""/>
                    <pic:cNvPicPr/>
                  </pic:nvPicPr>
                  <pic:blipFill rotWithShape="1">
                    <a:blip r:embed="rId5"/>
                    <a:srcRect t="1724"/>
                    <a:stretch>
                      <a:fillRect/>
                    </a:stretch>
                  </pic:blipFill>
                  <pic:spPr bwMode="auto">
                    <a:xfrm>
                      <a:off x="0" y="0"/>
                      <a:ext cx="5731510" cy="2533015"/>
                    </a:xfrm>
                    <a:prstGeom prst="rect">
                      <a:avLst/>
                    </a:prstGeom>
                    <a:ln>
                      <a:noFill/>
                    </a:ln>
                    <a:extLst>
                      <a:ext uri="{53640926-AAD7-44D8-BBD7-CCE9431645EC}">
                        <a14:shadowObscured xmlns:a14="http://schemas.microsoft.com/office/drawing/2010/main"/>
                      </a:ext>
                    </a:extLst>
                  </pic:spPr>
                </pic:pic>
              </a:graphicData>
            </a:graphic>
          </wp:inline>
        </w:drawing>
      </w:r>
    </w:p>
    <w:p w14:paraId="069AE510" w14:textId="77777777" w:rsidR="00CA1C02" w:rsidRPr="00CA1C02" w:rsidRDefault="00CA1C02" w:rsidP="00CA1C02">
      <w:pPr>
        <w:pStyle w:val="a6"/>
        <w:numPr>
          <w:ilvl w:val="0"/>
          <w:numId w:val="1"/>
        </w:numPr>
        <w:rPr>
          <w:rFonts w:ascii="Aptos" w:hAnsi="Aptos" w:hint="eastAsia"/>
          <w:sz w:val="20"/>
          <w:szCs w:val="22"/>
        </w:rPr>
      </w:pPr>
      <w:r w:rsidRPr="00CA1C02">
        <w:rPr>
          <w:rFonts w:ascii="Aptos" w:hAnsi="Aptos"/>
          <w:sz w:val="20"/>
          <w:szCs w:val="22"/>
        </w:rPr>
        <w:lastRenderedPageBreak/>
        <w:t>Average Bike Rentals by Weekday (Bar Plot)</w:t>
      </w:r>
    </w:p>
    <w:p w14:paraId="01CB6E13" w14:textId="77777777" w:rsidR="00CA1C02" w:rsidRPr="00CA1C02" w:rsidRDefault="00CA1C02" w:rsidP="00CA1C02">
      <w:pPr>
        <w:ind w:left="440"/>
        <w:rPr>
          <w:rFonts w:ascii="Aptos" w:hAnsi="Aptos"/>
          <w:sz w:val="20"/>
          <w:szCs w:val="22"/>
        </w:rPr>
      </w:pPr>
      <w:r w:rsidRPr="00CA1C02">
        <w:rPr>
          <w:rFonts w:ascii="Aptos" w:hAnsi="Aptos"/>
          <w:sz w:val="20"/>
          <w:szCs w:val="22"/>
        </w:rPr>
        <w:t>This bar plot compares average bike rentals across weekdays.</w:t>
      </w:r>
      <w:r w:rsidRPr="00CA1C02">
        <w:rPr>
          <w:rFonts w:ascii="Aptos" w:hAnsi="Aptos" w:hint="eastAsia"/>
          <w:sz w:val="20"/>
          <w:szCs w:val="22"/>
        </w:rPr>
        <w:t xml:space="preserve"> </w:t>
      </w:r>
      <w:r w:rsidRPr="00CA1C02">
        <w:rPr>
          <w:rFonts w:ascii="Aptos" w:hAnsi="Aptos"/>
          <w:sz w:val="20"/>
          <w:szCs w:val="22"/>
        </w:rPr>
        <w:t>It highlights differences between weekday and weekend usage, useful for operational planning.</w:t>
      </w:r>
    </w:p>
    <w:p w14:paraId="7EF331C2" w14:textId="15A051BF" w:rsidR="00CA1C02" w:rsidRPr="00CA1C02" w:rsidRDefault="00CA1C02" w:rsidP="00CA1C02">
      <w:pPr>
        <w:ind w:left="440"/>
        <w:rPr>
          <w:rFonts w:ascii="Aptos" w:hAnsi="Aptos" w:hint="eastAsia"/>
          <w:sz w:val="20"/>
          <w:szCs w:val="22"/>
        </w:rPr>
      </w:pPr>
      <w:r w:rsidRPr="00CA1C02">
        <w:rPr>
          <w:rFonts w:ascii="Aptos" w:hAnsi="Aptos"/>
          <w:sz w:val="20"/>
          <w:szCs w:val="22"/>
        </w:rPr>
        <w:drawing>
          <wp:inline distT="0" distB="0" distL="0" distR="0" wp14:anchorId="426CBEF7" wp14:editId="6AACC4B5">
            <wp:extent cx="3790950" cy="1989172"/>
            <wp:effectExtent l="0" t="0" r="0" b="0"/>
            <wp:docPr id="326700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0025" name=""/>
                    <pic:cNvPicPr/>
                  </pic:nvPicPr>
                  <pic:blipFill>
                    <a:blip r:embed="rId6"/>
                    <a:stretch>
                      <a:fillRect/>
                    </a:stretch>
                  </pic:blipFill>
                  <pic:spPr>
                    <a:xfrm>
                      <a:off x="0" y="0"/>
                      <a:ext cx="3799423" cy="1993618"/>
                    </a:xfrm>
                    <a:prstGeom prst="rect">
                      <a:avLst/>
                    </a:prstGeom>
                  </pic:spPr>
                </pic:pic>
              </a:graphicData>
            </a:graphic>
          </wp:inline>
        </w:drawing>
      </w:r>
    </w:p>
    <w:p w14:paraId="59605FA2" w14:textId="77777777" w:rsidR="00CA1C02" w:rsidRDefault="00CA1C02" w:rsidP="00CA1C02">
      <w:pPr>
        <w:pStyle w:val="a6"/>
        <w:numPr>
          <w:ilvl w:val="0"/>
          <w:numId w:val="1"/>
        </w:numPr>
        <w:rPr>
          <w:rFonts w:ascii="Aptos" w:hAnsi="Aptos"/>
          <w:sz w:val="20"/>
          <w:szCs w:val="22"/>
        </w:rPr>
      </w:pPr>
      <w:r w:rsidRPr="00CA1C02">
        <w:rPr>
          <w:rFonts w:ascii="Aptos" w:hAnsi="Aptos"/>
          <w:sz w:val="20"/>
          <w:szCs w:val="22"/>
        </w:rPr>
        <w:t>Bike Rentals by Season/Month (Box Plot)</w:t>
      </w:r>
    </w:p>
    <w:p w14:paraId="5F9C9E3C" w14:textId="52B28D62" w:rsidR="00CA1C02" w:rsidRDefault="00CA1C02" w:rsidP="00CA1C02">
      <w:pPr>
        <w:ind w:left="440"/>
        <w:rPr>
          <w:rFonts w:ascii="Aptos" w:hAnsi="Aptos" w:hint="eastAsia"/>
          <w:sz w:val="20"/>
          <w:szCs w:val="22"/>
        </w:rPr>
      </w:pPr>
      <w:r w:rsidRPr="00CA1C02">
        <w:rPr>
          <w:rFonts w:ascii="Aptos" w:hAnsi="Aptos"/>
          <w:sz w:val="20"/>
          <w:szCs w:val="22"/>
        </w:rPr>
        <w:t>This box plot shows the distribution of bike rentals across different seasons.</w:t>
      </w:r>
      <w:r w:rsidRPr="00CA1C02">
        <w:rPr>
          <w:rFonts w:ascii="Aptos" w:hAnsi="Aptos" w:hint="eastAsia"/>
          <w:sz w:val="20"/>
          <w:szCs w:val="22"/>
        </w:rPr>
        <w:t xml:space="preserve"> </w:t>
      </w:r>
      <w:r w:rsidRPr="00CA1C02">
        <w:rPr>
          <w:rFonts w:ascii="Aptos" w:hAnsi="Aptos"/>
          <w:sz w:val="20"/>
          <w:szCs w:val="22"/>
        </w:rPr>
        <w:t>It allows us to visually compare demand and variability during spring, summer, fall, and winter.</w:t>
      </w:r>
    </w:p>
    <w:p w14:paraId="28968E68" w14:textId="680F01C3" w:rsidR="00CA1C02" w:rsidRPr="00CA1C02" w:rsidRDefault="00CA1C02" w:rsidP="00CA1C02">
      <w:pPr>
        <w:ind w:firstLine="440"/>
        <w:rPr>
          <w:rFonts w:ascii="Aptos" w:hAnsi="Aptos" w:hint="eastAsia"/>
          <w:sz w:val="20"/>
          <w:szCs w:val="22"/>
        </w:rPr>
      </w:pPr>
      <w:r w:rsidRPr="00CA1C02">
        <w:rPr>
          <w:rFonts w:ascii="Aptos" w:hAnsi="Aptos"/>
          <w:sz w:val="20"/>
          <w:szCs w:val="22"/>
        </w:rPr>
        <w:drawing>
          <wp:inline distT="0" distB="0" distL="0" distR="0" wp14:anchorId="22C38FFA" wp14:editId="7D395588">
            <wp:extent cx="3573239" cy="2374900"/>
            <wp:effectExtent l="0" t="0" r="8255" b="6350"/>
            <wp:docPr id="10684377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37736" name=""/>
                    <pic:cNvPicPr/>
                  </pic:nvPicPr>
                  <pic:blipFill>
                    <a:blip r:embed="rId7"/>
                    <a:stretch>
                      <a:fillRect/>
                    </a:stretch>
                  </pic:blipFill>
                  <pic:spPr>
                    <a:xfrm>
                      <a:off x="0" y="0"/>
                      <a:ext cx="3579980" cy="2379380"/>
                    </a:xfrm>
                    <a:prstGeom prst="rect">
                      <a:avLst/>
                    </a:prstGeom>
                  </pic:spPr>
                </pic:pic>
              </a:graphicData>
            </a:graphic>
          </wp:inline>
        </w:drawing>
      </w:r>
    </w:p>
    <w:p w14:paraId="2212E0AE" w14:textId="77777777" w:rsidR="00CA1C02" w:rsidRDefault="00CA1C02" w:rsidP="00CA1C02">
      <w:pPr>
        <w:pStyle w:val="a6"/>
        <w:numPr>
          <w:ilvl w:val="0"/>
          <w:numId w:val="1"/>
        </w:numPr>
        <w:rPr>
          <w:rFonts w:ascii="Aptos" w:hAnsi="Aptos"/>
          <w:sz w:val="20"/>
          <w:szCs w:val="22"/>
        </w:rPr>
      </w:pPr>
      <w:r w:rsidRPr="00CA1C02">
        <w:rPr>
          <w:rFonts w:ascii="Aptos" w:hAnsi="Aptos"/>
          <w:sz w:val="20"/>
          <w:szCs w:val="22"/>
        </w:rPr>
        <w:t>Bike Rentals by Temperature (Histogram)</w:t>
      </w:r>
    </w:p>
    <w:p w14:paraId="4F03D524" w14:textId="77777777" w:rsidR="00CA1C02" w:rsidRDefault="00CA1C02" w:rsidP="00CA1C02">
      <w:pPr>
        <w:ind w:left="440"/>
        <w:rPr>
          <w:rFonts w:ascii="Aptos" w:hAnsi="Aptos"/>
          <w:sz w:val="20"/>
          <w:szCs w:val="22"/>
        </w:rPr>
      </w:pPr>
      <w:r w:rsidRPr="00CA1C02">
        <w:rPr>
          <w:rFonts w:ascii="Aptos" w:hAnsi="Aptos"/>
          <w:sz w:val="20"/>
          <w:szCs w:val="22"/>
        </w:rPr>
        <w:t>This histogram illustrates the total bike rentals across different temperature ranges.</w:t>
      </w:r>
      <w:r>
        <w:rPr>
          <w:rFonts w:ascii="Aptos" w:hAnsi="Aptos" w:hint="eastAsia"/>
          <w:sz w:val="20"/>
          <w:szCs w:val="22"/>
        </w:rPr>
        <w:t xml:space="preserve"> </w:t>
      </w:r>
      <w:r w:rsidRPr="00CA1C02">
        <w:rPr>
          <w:rFonts w:ascii="Aptos" w:hAnsi="Aptos"/>
          <w:sz w:val="20"/>
          <w:szCs w:val="22"/>
        </w:rPr>
        <w:t>It reveals patterns such as higher demand in moderate temperature ranges.</w:t>
      </w:r>
    </w:p>
    <w:p w14:paraId="686ABDB4" w14:textId="42400994" w:rsidR="00CA1C02" w:rsidRDefault="00CA1C02" w:rsidP="00CA1C02">
      <w:pPr>
        <w:ind w:left="440"/>
        <w:rPr>
          <w:rFonts w:ascii="Aptos" w:hAnsi="Aptos" w:hint="eastAsia"/>
          <w:sz w:val="20"/>
          <w:szCs w:val="22"/>
        </w:rPr>
      </w:pPr>
      <w:r w:rsidRPr="00CA1C02">
        <w:rPr>
          <w:rFonts w:ascii="Aptos" w:hAnsi="Aptos"/>
          <w:sz w:val="20"/>
          <w:szCs w:val="22"/>
        </w:rPr>
        <w:drawing>
          <wp:inline distT="0" distB="0" distL="0" distR="0" wp14:anchorId="2DBC5BF7" wp14:editId="0F7B211B">
            <wp:extent cx="3657600" cy="1957663"/>
            <wp:effectExtent l="0" t="0" r="0" b="5080"/>
            <wp:docPr id="15563559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55906" name=""/>
                    <pic:cNvPicPr/>
                  </pic:nvPicPr>
                  <pic:blipFill>
                    <a:blip r:embed="rId8"/>
                    <a:stretch>
                      <a:fillRect/>
                    </a:stretch>
                  </pic:blipFill>
                  <pic:spPr>
                    <a:xfrm>
                      <a:off x="0" y="0"/>
                      <a:ext cx="3690646" cy="1975350"/>
                    </a:xfrm>
                    <a:prstGeom prst="rect">
                      <a:avLst/>
                    </a:prstGeom>
                  </pic:spPr>
                </pic:pic>
              </a:graphicData>
            </a:graphic>
          </wp:inline>
        </w:drawing>
      </w:r>
    </w:p>
    <w:p w14:paraId="11D8376F" w14:textId="77777777" w:rsidR="00CA1C02" w:rsidRDefault="00CA1C02" w:rsidP="00CA1C02">
      <w:pPr>
        <w:pStyle w:val="a6"/>
        <w:numPr>
          <w:ilvl w:val="0"/>
          <w:numId w:val="1"/>
        </w:numPr>
        <w:rPr>
          <w:rFonts w:ascii="Aptos" w:hAnsi="Aptos"/>
          <w:sz w:val="20"/>
          <w:szCs w:val="22"/>
        </w:rPr>
      </w:pPr>
      <w:r w:rsidRPr="00CA1C02">
        <w:rPr>
          <w:rFonts w:ascii="Aptos" w:hAnsi="Aptos"/>
          <w:sz w:val="20"/>
          <w:szCs w:val="22"/>
        </w:rPr>
        <w:lastRenderedPageBreak/>
        <w:t>Correlation between Environmental Factors and Rentals (Heatmap)</w:t>
      </w:r>
    </w:p>
    <w:p w14:paraId="5F0B3EA1" w14:textId="719C1E09" w:rsidR="00CA1C02" w:rsidRDefault="00CA1C02" w:rsidP="00CA1C02">
      <w:pPr>
        <w:ind w:left="440"/>
        <w:rPr>
          <w:rFonts w:ascii="Aptos" w:hAnsi="Aptos"/>
          <w:sz w:val="20"/>
          <w:szCs w:val="22"/>
        </w:rPr>
      </w:pPr>
      <w:r w:rsidRPr="00CA1C02">
        <w:rPr>
          <w:rFonts w:ascii="Aptos" w:hAnsi="Aptos"/>
          <w:sz w:val="20"/>
          <w:szCs w:val="22"/>
        </w:rPr>
        <w:t>This heatmap shows correlations between bike rentals and factors like temperature, humidity, wind speed, and rainfall.</w:t>
      </w:r>
      <w:r>
        <w:rPr>
          <w:rFonts w:ascii="Aptos" w:hAnsi="Aptos" w:hint="eastAsia"/>
          <w:sz w:val="20"/>
          <w:szCs w:val="22"/>
        </w:rPr>
        <w:t xml:space="preserve"> </w:t>
      </w:r>
      <w:r w:rsidRPr="00CA1C02">
        <w:rPr>
          <w:rFonts w:ascii="Aptos" w:hAnsi="Aptos"/>
          <w:sz w:val="20"/>
          <w:szCs w:val="22"/>
        </w:rPr>
        <w:t>It helps identify which environmental variables have the strongest impact on rental demand.</w:t>
      </w:r>
    </w:p>
    <w:p w14:paraId="0D4A2950" w14:textId="0E8075C9" w:rsidR="00CA1C02" w:rsidRPr="00CA1C02" w:rsidRDefault="00CA1C02" w:rsidP="00CA1C02">
      <w:pPr>
        <w:ind w:left="440"/>
        <w:rPr>
          <w:rFonts w:ascii="Aptos" w:hAnsi="Aptos" w:hint="eastAsia"/>
          <w:sz w:val="20"/>
          <w:szCs w:val="22"/>
        </w:rPr>
      </w:pPr>
      <w:r w:rsidRPr="00CA1C02">
        <w:rPr>
          <w:rFonts w:ascii="Aptos" w:hAnsi="Aptos"/>
          <w:sz w:val="20"/>
          <w:szCs w:val="22"/>
        </w:rPr>
        <w:drawing>
          <wp:inline distT="0" distB="0" distL="0" distR="0" wp14:anchorId="71336148" wp14:editId="5BBDCD29">
            <wp:extent cx="3149600" cy="2896789"/>
            <wp:effectExtent l="0" t="0" r="0" b="0"/>
            <wp:docPr id="839993276" name="그림 1" descr="텍스트, 스크린샷, 번호, 사각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93276" name="그림 1" descr="텍스트, 스크린샷, 번호, 사각형이(가) 표시된 사진&#10;&#10;AI 생성 콘텐츠는 정확하지 않을 수 있습니다."/>
                    <pic:cNvPicPr/>
                  </pic:nvPicPr>
                  <pic:blipFill>
                    <a:blip r:embed="rId9"/>
                    <a:stretch>
                      <a:fillRect/>
                    </a:stretch>
                  </pic:blipFill>
                  <pic:spPr>
                    <a:xfrm>
                      <a:off x="0" y="0"/>
                      <a:ext cx="3152815" cy="2899746"/>
                    </a:xfrm>
                    <a:prstGeom prst="rect">
                      <a:avLst/>
                    </a:prstGeom>
                  </pic:spPr>
                </pic:pic>
              </a:graphicData>
            </a:graphic>
          </wp:inline>
        </w:drawing>
      </w:r>
    </w:p>
    <w:sectPr w:rsidR="00CA1C02" w:rsidRPr="00CA1C0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671B8"/>
    <w:multiLevelType w:val="hybridMultilevel"/>
    <w:tmpl w:val="74F09C2C"/>
    <w:lvl w:ilvl="0" w:tplc="65109EA6">
      <w:start w:val="1"/>
      <w:numFmt w:val="decimal"/>
      <w:lvlText w:val="%1."/>
      <w:lvlJc w:val="left"/>
      <w:pPr>
        <w:ind w:left="800" w:hanging="360"/>
      </w:pPr>
      <w:rPr>
        <w:rFonts w:hint="default"/>
        <w:b w:val="0"/>
        <w:bCs w:val="0"/>
        <w:color w:val="auto"/>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288E0529"/>
    <w:multiLevelType w:val="hybridMultilevel"/>
    <w:tmpl w:val="F358F9DE"/>
    <w:lvl w:ilvl="0" w:tplc="FFFFFFFF">
      <w:start w:val="1"/>
      <w:numFmt w:val="decimal"/>
      <w:lvlText w:val="%1."/>
      <w:lvlJc w:val="left"/>
      <w:pPr>
        <w:ind w:left="800" w:hanging="360"/>
      </w:pPr>
      <w:rPr>
        <w:rFonts w:hint="default"/>
        <w:b w:val="0"/>
        <w:bCs w:val="0"/>
        <w:color w:val="auto"/>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44135F8F"/>
    <w:multiLevelType w:val="hybridMultilevel"/>
    <w:tmpl w:val="F358F9DE"/>
    <w:lvl w:ilvl="0" w:tplc="FFFFFFFF">
      <w:start w:val="1"/>
      <w:numFmt w:val="decimal"/>
      <w:lvlText w:val="%1."/>
      <w:lvlJc w:val="left"/>
      <w:pPr>
        <w:ind w:left="800" w:hanging="360"/>
      </w:pPr>
      <w:rPr>
        <w:rFonts w:hint="default"/>
        <w:b w:val="0"/>
        <w:bCs w:val="0"/>
        <w:color w:val="auto"/>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269360462">
    <w:abstractNumId w:val="0"/>
  </w:num>
  <w:num w:numId="2" w16cid:durableId="657340506">
    <w:abstractNumId w:val="1"/>
  </w:num>
  <w:num w:numId="3" w16cid:durableId="10063983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124"/>
    <w:rsid w:val="00055594"/>
    <w:rsid w:val="00226FAA"/>
    <w:rsid w:val="004409FD"/>
    <w:rsid w:val="00793124"/>
    <w:rsid w:val="008B0BED"/>
    <w:rsid w:val="00CA1C02"/>
    <w:rsid w:val="00F4774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6BD80"/>
  <w15:chartTrackingRefBased/>
  <w15:docId w15:val="{9FF5A458-FDF8-4C1E-A940-E9F6A5D9B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9312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9312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9312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9312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9312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9312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9312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9312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9312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9312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9312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9312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9312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9312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9312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9312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9312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9312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9312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9312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9312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9312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93124"/>
    <w:pPr>
      <w:spacing w:before="160"/>
      <w:jc w:val="center"/>
    </w:pPr>
    <w:rPr>
      <w:i/>
      <w:iCs/>
      <w:color w:val="404040" w:themeColor="text1" w:themeTint="BF"/>
    </w:rPr>
  </w:style>
  <w:style w:type="character" w:customStyle="1" w:styleId="Char1">
    <w:name w:val="인용 Char"/>
    <w:basedOn w:val="a0"/>
    <w:link w:val="a5"/>
    <w:uiPriority w:val="29"/>
    <w:rsid w:val="00793124"/>
    <w:rPr>
      <w:i/>
      <w:iCs/>
      <w:color w:val="404040" w:themeColor="text1" w:themeTint="BF"/>
    </w:rPr>
  </w:style>
  <w:style w:type="paragraph" w:styleId="a6">
    <w:name w:val="List Paragraph"/>
    <w:basedOn w:val="a"/>
    <w:uiPriority w:val="34"/>
    <w:qFormat/>
    <w:rsid w:val="00793124"/>
    <w:pPr>
      <w:ind w:left="720"/>
      <w:contextualSpacing/>
    </w:pPr>
  </w:style>
  <w:style w:type="character" w:styleId="a7">
    <w:name w:val="Intense Emphasis"/>
    <w:basedOn w:val="a0"/>
    <w:uiPriority w:val="21"/>
    <w:qFormat/>
    <w:rsid w:val="00793124"/>
    <w:rPr>
      <w:i/>
      <w:iCs/>
      <w:color w:val="0F4761" w:themeColor="accent1" w:themeShade="BF"/>
    </w:rPr>
  </w:style>
  <w:style w:type="paragraph" w:styleId="a8">
    <w:name w:val="Intense Quote"/>
    <w:basedOn w:val="a"/>
    <w:next w:val="a"/>
    <w:link w:val="Char2"/>
    <w:uiPriority w:val="30"/>
    <w:qFormat/>
    <w:rsid w:val="00793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93124"/>
    <w:rPr>
      <w:i/>
      <w:iCs/>
      <w:color w:val="0F4761" w:themeColor="accent1" w:themeShade="BF"/>
    </w:rPr>
  </w:style>
  <w:style w:type="character" w:styleId="a9">
    <w:name w:val="Intense Reference"/>
    <w:basedOn w:val="a0"/>
    <w:uiPriority w:val="32"/>
    <w:qFormat/>
    <w:rsid w:val="007931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1</Pages>
  <Words>385</Words>
  <Characters>2196</Characters>
  <Application>Microsoft Office Word</Application>
  <DocSecurity>0</DocSecurity>
  <Lines>18</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SAMSOO SEO</dc:creator>
  <cp:keywords/>
  <dc:description/>
  <cp:lastModifiedBy>SAMSOO SEO</cp:lastModifiedBy>
  <cp:revision>3</cp:revision>
  <cp:lastPrinted>2025-11-13T10:47:00Z</cp:lastPrinted>
  <dcterms:created xsi:type="dcterms:W3CDTF">2025-11-13T10:00:00Z</dcterms:created>
  <dcterms:modified xsi:type="dcterms:W3CDTF">2025-11-13T11:03:00Z</dcterms:modified>
</cp:coreProperties>
</file>