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 Day : 02  Planning The Technical Documentation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Shop.Co (E-commerce Platform for Clothing)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Developed By: SANA NAZ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Recap: Business Focus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Goals</w:t>
      </w:r>
      <w:r w:rsidDel="00000000" w:rsidR="00000000" w:rsidRPr="00000000">
        <w:rPr>
          <w:rtl w:val="0"/>
        </w:rPr>
        <w:t xml:space="preserve">: Address limited online access to affordable, trendy clothing.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 Audience: Young adults seeking stylish, budget-friendly fashion.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UVP</w:t>
      </w:r>
      <w:r w:rsidDel="00000000" w:rsidR="00000000" w:rsidRPr="00000000">
        <w:rPr>
          <w:rtl w:val="0"/>
        </w:rPr>
        <w:t xml:space="preserve">: Personalized recommendations and exclusive discounts.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 Data Schema</w:t>
      </w:r>
      <w:r w:rsidDel="00000000" w:rsidR="00000000" w:rsidRPr="00000000">
        <w:rPr>
          <w:rtl w:val="0"/>
        </w:rPr>
        <w:t xml:space="preserve">: Drafted entities (Products, Orders, Customers) and relationships.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2. Technical Requirements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Requirements: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User-friendly interface for browsing products.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Responsive design for mobile and desktop devices.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Essential pages: Home, Product Listing, Product Details, Cart, and Order Confirmation.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Requirements: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Sanity CMS for managing product, order, and customer data.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custom schemas in Sanity aligned with business objectives.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Third-Party Integrations: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Clerk for authentication.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APIs for shipment tracking and payment processing.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3. System Architecture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 The system consists of a modular, component-based frontend and a CMS-backed data management system.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Frontend: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Next.js for page routing and server-side rendering.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Components: Navbar, ProductList, ProductDetail, Cart, Auth.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Backend: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Sanity CMS manages product inventory, orders, and user data.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Third-Party Services: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Clerk for user authentication.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APIs for mock payment and shipment tracking.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Workflows: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browses products -&gt; Data fetched from Sanity.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places an order -&gt; Order saved in Sanity.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processed -&gt; Status updated via mock API.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rg7otbfx7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API Requirements</w:t>
      </w:r>
    </w:p>
    <w:tbl>
      <w:tblPr>
        <w:tblStyle w:val="Table1"/>
        <w:tblW w:w="6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"/>
        <w:gridCol w:w="1025"/>
        <w:gridCol w:w="4025"/>
        <w:tblGridChange w:id="0">
          <w:tblGrid>
            <w:gridCol w:w="1940"/>
            <w:gridCol w:w="1025"/>
            <w:gridCol w:w="40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Retrieve all product details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/api/product/:id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Retrieve a single product by 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/api/cart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Add items to the shopping cart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/api/checkout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Submit order and customer information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z6b4eyqo3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6xcbmco39p4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Technical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System Architecture</w:t>
      </w:r>
      <w:r w:rsidDel="00000000" w:rsidR="00000000" w:rsidRPr="00000000">
        <w:rPr>
          <w:rtl w:val="0"/>
        </w:rPr>
        <w:t xml:space="preserve">: Include an Excalidraw diagram showing frontend-backend integration.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Documentation</w:t>
      </w:r>
      <w:r w:rsidDel="00000000" w:rsidR="00000000" w:rsidRPr="00000000">
        <w:rPr>
          <w:rtl w:val="0"/>
        </w:rPr>
        <w:t xml:space="preserve">: List all endpoints with methods, payloads, and sample responses.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9.1096242923313"/>
        <w:gridCol w:w="987.5450334534224"/>
        <w:gridCol w:w="1608.9758106021618"/>
        <w:gridCol w:w="3198.682449819866"/>
        <w:gridCol w:w="1695.6870818322182"/>
        <w:tblGridChange w:id="0">
          <w:tblGrid>
            <w:gridCol w:w="1869.1096242923313"/>
            <w:gridCol w:w="987.5450334534224"/>
            <w:gridCol w:w="1608.9758106021618"/>
            <w:gridCol w:w="3198.682449819866"/>
            <w:gridCol w:w="1695.6870818322182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Payload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Fetches all   product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"id": 1, "name": "T-shirt", "price": 25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/api/product/:id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Fetches a single product by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"id": 1, "name": "T-shirt", "price": 25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/api/cart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Adds items to the shopping cart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{ "productId": 1, "quantity": 2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"cartId": 123, "status": "Item added"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/api/checkout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Submits order and customer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{ "customer": { "name": "John Doe", "email": "john@example.com" }, "cart": [{ "productId": 1, "quantity": 2 }]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"orderId": 456, "status": "Order confirmed"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/api/shipment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Retrieves order shipment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"orderId": 456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"orderId": 456, "status": "In Transit"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Schema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export default {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name: 'product',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type: 'document',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fields: [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{ name: 'name', type: 'string', title: 'Product Name' },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{ name: 'price', type: 'number', title: 'Price' },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{ name: 'size', type: 'string', title: 'Size' },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{ name: 'stock', type: 'number', title: 'Stock' },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{ name: 'image', type: 'image', title: 'Product Image' }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Workflow Descriptions</w:t>
      </w:r>
      <w:r w:rsidDel="00000000" w:rsidR="00000000" w:rsidRPr="00000000">
        <w:rPr>
          <w:rtl w:val="0"/>
        </w:rPr>
        <w:t xml:space="preserve">: Detail key interactions, like adding products to a cart or tracking orders.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