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93D2F" w14:textId="77777777" w:rsidR="001124C5" w:rsidRDefault="001124C5">
      <w:pPr>
        <w:sectPr w:rsidR="001124C5">
          <w:pgSz w:w="12240" w:h="15840"/>
          <w:pgMar w:top="364" w:right="1007" w:bottom="1440" w:left="1080" w:header="720" w:footer="720" w:gutter="0"/>
          <w:cols w:space="720"/>
        </w:sectPr>
      </w:pPr>
    </w:p>
    <w:p w14:paraId="058CD738" w14:textId="77777777" w:rsidR="001124C5" w:rsidRDefault="00000000">
      <w:pPr>
        <w:pStyle w:val="Heading1"/>
      </w:pPr>
      <w:r>
        <w:lastRenderedPageBreak/>
        <w:t>Unearthing the Environmental Impact of Human Activity: A Global CO2 Emission Analysis</w:t>
      </w:r>
    </w:p>
    <w:p w14:paraId="07293A17" w14:textId="77777777" w:rsidR="001124C5" w:rsidRDefault="00000000">
      <w:pPr>
        <w:spacing w:after="32" w:line="287" w:lineRule="auto"/>
        <w:ind w:left="-5" w:right="165" w:hanging="10"/>
        <w:jc w:val="both"/>
      </w:pPr>
      <w:r>
        <w:rPr>
          <w:rFonts w:ascii="Arial" w:eastAsia="Arial" w:hAnsi="Arial" w:cs="Arial"/>
          <w:sz w:val="20"/>
        </w:rPr>
        <w:t xml:space="preserve">Global warming is one of the biggest challenges currently being faced by </w:t>
      </w:r>
      <w:proofErr w:type="gramStart"/>
      <w:r>
        <w:rPr>
          <w:rFonts w:ascii="Arial" w:eastAsia="Arial" w:hAnsi="Arial" w:cs="Arial"/>
          <w:sz w:val="20"/>
        </w:rPr>
        <w:t>the human race</w:t>
      </w:r>
      <w:proofErr w:type="gramEnd"/>
      <w:r>
        <w:rPr>
          <w:rFonts w:ascii="Arial" w:eastAsia="Arial" w:hAnsi="Arial" w:cs="Arial"/>
          <w:sz w:val="20"/>
        </w:rPr>
        <w:t xml:space="preserve">, although correlation is not causation, a likely cause of global warming is due to increased atmospheric carbon dioxide from human activities. </w:t>
      </w:r>
      <w:r>
        <w:rPr>
          <w:rFonts w:ascii="Arial" w:eastAsia="Arial" w:hAnsi="Arial" w:cs="Arial"/>
          <w:b/>
          <w:sz w:val="20"/>
        </w:rPr>
        <w:t>CO2 Emission</w:t>
      </w:r>
      <w:r>
        <w:rPr>
          <w:rFonts w:ascii="Arial" w:eastAsia="Arial" w:hAnsi="Arial" w:cs="Arial"/>
          <w:sz w:val="20"/>
        </w:rPr>
        <w:t xml:space="preserve">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w:t>
      </w:r>
      <w:proofErr w:type="gramStart"/>
      <w:r>
        <w:rPr>
          <w:rFonts w:ascii="Arial" w:eastAsia="Arial" w:hAnsi="Arial" w:cs="Arial"/>
          <w:sz w:val="20"/>
        </w:rPr>
        <w:t>So</w:t>
      </w:r>
      <w:proofErr w:type="gramEnd"/>
      <w:r>
        <w:rPr>
          <w:rFonts w:ascii="Arial" w:eastAsia="Arial" w:hAnsi="Arial" w:cs="Arial"/>
          <w:sz w:val="20"/>
        </w:rPr>
        <w:t xml:space="preserve"> countries should set a goal to decrease this amount yearly.</w:t>
      </w:r>
    </w:p>
    <w:p w14:paraId="53A6476A" w14:textId="77777777" w:rsidR="001124C5" w:rsidRDefault="00000000">
      <w:pPr>
        <w:spacing w:after="732" w:line="287" w:lineRule="auto"/>
        <w:ind w:left="-5" w:right="585" w:hanging="10"/>
        <w:jc w:val="both"/>
      </w:pPr>
      <w:r>
        <w:rPr>
          <w:rFonts w:ascii="Arial" w:eastAsia="Arial" w:hAnsi="Arial" w:cs="Arial"/>
          <w:sz w:val="20"/>
        </w:rPr>
        <w:t>Analysing Global Co2 Emission across countries from 1975 to 2020. This dataset contains a record of Co2 Emission by each Country and Region of Earth, here we are going to analyse and visualise Country wise, Region wise and Overall Co2 Emission on Earth.</w:t>
      </w:r>
    </w:p>
    <w:p w14:paraId="3A60ED7F" w14:textId="77777777" w:rsidR="001124C5" w:rsidRDefault="00000000">
      <w:pPr>
        <w:pStyle w:val="Heading3"/>
        <w:ind w:left="-5"/>
      </w:pPr>
      <w:r>
        <w:t>Milestone 1: Define Problem / Problem Understanding</w:t>
      </w:r>
    </w:p>
    <w:p w14:paraId="3383FF66" w14:textId="4D4B1042" w:rsidR="001124C5" w:rsidRDefault="00000000">
      <w:pPr>
        <w:spacing w:after="176" w:line="265" w:lineRule="auto"/>
        <w:ind w:left="715" w:hanging="10"/>
      </w:pPr>
      <w:r>
        <w:rPr>
          <w:rFonts w:ascii="Arial" w:eastAsia="Arial" w:hAnsi="Arial" w:cs="Arial"/>
          <w:b/>
          <w:sz w:val="24"/>
        </w:rPr>
        <w:t>Activity 1: Specify the business problem</w:t>
      </w:r>
      <w:r w:rsidR="003355F5">
        <w:rPr>
          <w:rFonts w:ascii="Arial" w:eastAsia="Arial" w:hAnsi="Arial" w:cs="Arial"/>
          <w:b/>
          <w:sz w:val="24"/>
        </w:rPr>
        <w:t>.</w:t>
      </w:r>
    </w:p>
    <w:p w14:paraId="69E9B2DC" w14:textId="77777777" w:rsidR="001124C5" w:rsidRDefault="00000000">
      <w:pPr>
        <w:spacing w:after="267" w:line="250" w:lineRule="auto"/>
        <w:ind w:left="1450" w:hanging="10"/>
      </w:pPr>
      <w:r>
        <w:rPr>
          <w:rFonts w:ascii="Arial" w:eastAsia="Arial" w:hAnsi="Arial" w:cs="Arial"/>
          <w:sz w:val="20"/>
        </w:rPr>
        <w:t>Refer Project Description</w:t>
      </w:r>
    </w:p>
    <w:p w14:paraId="457F94B6" w14:textId="77777777" w:rsidR="001124C5" w:rsidRDefault="00000000">
      <w:pPr>
        <w:pStyle w:val="Heading4"/>
        <w:ind w:left="715"/>
      </w:pPr>
      <w:r>
        <w:t>Activity 2: Business requirements</w:t>
      </w:r>
    </w:p>
    <w:p w14:paraId="4A78EE72" w14:textId="77777777" w:rsidR="001124C5" w:rsidRDefault="00000000">
      <w:pPr>
        <w:spacing w:after="270" w:line="250" w:lineRule="auto"/>
        <w:ind w:left="1450" w:right="200" w:hanging="10"/>
      </w:pPr>
      <w:r>
        <w:rPr>
          <w:rFonts w:ascii="Arial" w:eastAsia="Arial" w:hAnsi="Arial" w:cs="Arial"/>
          <w:sz w:val="20"/>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proofErr w:type="gramStart"/>
      <w:r>
        <w:rPr>
          <w:rFonts w:ascii="Arial" w:eastAsia="Arial" w:hAnsi="Arial" w:cs="Arial"/>
          <w:sz w:val="20"/>
        </w:rPr>
        <w:t>ultimate goal</w:t>
      </w:r>
      <w:proofErr w:type="gramEnd"/>
      <w:r>
        <w:rPr>
          <w:rFonts w:ascii="Arial" w:eastAsia="Arial" w:hAnsi="Arial" w:cs="Arial"/>
          <w:sz w:val="20"/>
        </w:rPr>
        <w:t xml:space="preserve"> is to gain insights and reduce the emission through data visualization techniques.</w:t>
      </w:r>
    </w:p>
    <w:p w14:paraId="1C606D93" w14:textId="77777777" w:rsidR="001124C5" w:rsidRDefault="00000000">
      <w:pPr>
        <w:pStyle w:val="Heading4"/>
        <w:ind w:left="715"/>
      </w:pPr>
      <w:r>
        <w:t>Activity 3: Literature Survey (Student Will Write)</w:t>
      </w:r>
    </w:p>
    <w:p w14:paraId="3A5851EE" w14:textId="77777777" w:rsidR="001124C5" w:rsidRDefault="00000000">
      <w:pPr>
        <w:spacing w:after="270" w:line="250" w:lineRule="auto"/>
        <w:ind w:left="1450" w:hanging="10"/>
      </w:pPr>
      <w:r>
        <w:rPr>
          <w:rFonts w:ascii="Arial" w:eastAsia="Arial" w:hAnsi="Arial" w:cs="Arial"/>
          <w:sz w:val="20"/>
        </w:rPr>
        <w:t xml:space="preserve">A literature survey is a method of researching existing literature and studies related to a specific topic. In the context of </w:t>
      </w:r>
      <w:proofErr w:type="spellStart"/>
      <w:r>
        <w:rPr>
          <w:rFonts w:ascii="Arial" w:eastAsia="Arial" w:hAnsi="Arial" w:cs="Arial"/>
          <w:sz w:val="20"/>
        </w:rPr>
        <w:t>analyzing</w:t>
      </w:r>
      <w:proofErr w:type="spellEnd"/>
      <w:r>
        <w:rPr>
          <w:rFonts w:ascii="Arial" w:eastAsia="Arial" w:hAnsi="Arial" w:cs="Arial"/>
          <w:sz w:val="20"/>
        </w:rPr>
        <w:t xml:space="preserve">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spellStart"/>
      <w:proofErr w:type="gramStart"/>
      <w:r>
        <w:rPr>
          <w:rFonts w:ascii="Arial" w:eastAsia="Arial" w:hAnsi="Arial" w:cs="Arial"/>
          <w:sz w:val="20"/>
        </w:rPr>
        <w:t>emission.The</w:t>
      </w:r>
      <w:proofErr w:type="spellEnd"/>
      <w:proofErr w:type="gramEnd"/>
      <w:r>
        <w:rPr>
          <w:rFonts w:ascii="Arial" w:eastAsia="Arial" w:hAnsi="Arial" w:cs="Arial"/>
          <w:sz w:val="20"/>
        </w:rPr>
        <w:t xml:space="preserve"> literature survey would also explore any existing research on Co2 Emission specifically, and would aim to identify any challenges or opportunities that the Countries can opt to reduce emission.</w:t>
      </w:r>
    </w:p>
    <w:p w14:paraId="694BF3C5" w14:textId="77777777" w:rsidR="001124C5" w:rsidRDefault="00000000">
      <w:pPr>
        <w:spacing w:after="176" w:line="265" w:lineRule="auto"/>
        <w:ind w:left="715" w:hanging="10"/>
      </w:pPr>
      <w:r>
        <w:rPr>
          <w:rFonts w:ascii="Arial" w:eastAsia="Arial" w:hAnsi="Arial" w:cs="Arial"/>
          <w:b/>
          <w:sz w:val="24"/>
        </w:rPr>
        <w:t>Activity 4: Social or Business Impact.</w:t>
      </w:r>
    </w:p>
    <w:p w14:paraId="21D3C461" w14:textId="77777777" w:rsidR="001124C5" w:rsidRDefault="00000000">
      <w:pPr>
        <w:spacing w:after="232" w:line="250" w:lineRule="auto"/>
        <w:ind w:left="1450" w:hanging="10"/>
      </w:pPr>
      <w:r>
        <w:rPr>
          <w:rFonts w:ascii="Arial" w:eastAsia="Arial" w:hAnsi="Arial" w:cs="Arial"/>
          <w:sz w:val="20"/>
        </w:rPr>
        <w:t>Social Impact: Carbon dioxide emissions are the primary driver of global climate change. It’s widely recognised that to avoid the worst impacts of climate change, the world needs to urgently reduce emissions.</w:t>
      </w:r>
    </w:p>
    <w:p w14:paraId="542181B9" w14:textId="77777777" w:rsidR="001124C5" w:rsidRDefault="00000000">
      <w:pPr>
        <w:spacing w:after="3997" w:line="250" w:lineRule="auto"/>
        <w:ind w:left="1450" w:right="210" w:hanging="10"/>
      </w:pPr>
      <w:r>
        <w:rPr>
          <w:rFonts w:ascii="Arial" w:eastAsia="Arial" w:hAnsi="Arial" w:cs="Arial"/>
          <w:sz w:val="20"/>
        </w:rPr>
        <w:lastRenderedPageBreak/>
        <w:t>Business Model/Impact: By conducting an analysis the countries can identify areas for improvement and take steps to reduce factors that are responsible for Co2 Emission for environmental sustainability by improving the efficiency and transitioning to low carbon alternatives.</w:t>
      </w:r>
    </w:p>
    <w:p w14:paraId="247A70CC" w14:textId="77777777" w:rsidR="001124C5" w:rsidRDefault="00000000">
      <w:pPr>
        <w:pStyle w:val="Heading3"/>
        <w:ind w:left="-5"/>
      </w:pPr>
      <w:r>
        <w:t>Milestone 2: Data Collection &amp; Extraction from Database</w:t>
      </w:r>
    </w:p>
    <w:p w14:paraId="08460CBE" w14:textId="77777777" w:rsidR="001124C5" w:rsidRDefault="00000000">
      <w:pPr>
        <w:spacing w:after="335" w:line="287" w:lineRule="auto"/>
        <w:ind w:left="-5" w:right="165" w:hanging="10"/>
        <w:jc w:val="both"/>
      </w:pPr>
      <w:r>
        <w:rPr>
          <w:rFonts w:ascii="Arial" w:eastAsia="Arial" w:hAnsi="Arial" w:cs="Arial"/>
          <w:sz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02638535" w14:textId="77777777" w:rsidR="001124C5" w:rsidRDefault="00000000">
      <w:pPr>
        <w:pStyle w:val="Heading4"/>
        <w:spacing w:after="0"/>
        <w:ind w:left="715"/>
      </w:pPr>
      <w:r>
        <w:t xml:space="preserve">Activity 1: Collect the </w:t>
      </w:r>
      <w:proofErr w:type="gramStart"/>
      <w:r>
        <w:t>dataset</w:t>
      </w:r>
      <w:proofErr w:type="gramEnd"/>
    </w:p>
    <w:p w14:paraId="1525342F" w14:textId="77777777" w:rsidR="001124C5" w:rsidRDefault="00000000">
      <w:pPr>
        <w:spacing w:after="398" w:line="250" w:lineRule="auto"/>
        <w:ind w:left="1435" w:right="138" w:hanging="10"/>
      </w:pPr>
      <w:r>
        <w:rPr>
          <w:rFonts w:ascii="Arial" w:eastAsia="Arial" w:hAnsi="Arial" w:cs="Arial"/>
          <w:b/>
          <w:sz w:val="20"/>
        </w:rPr>
        <w:t xml:space="preserve">Activity 1.1: Understand the </w:t>
      </w:r>
      <w:proofErr w:type="gramStart"/>
      <w:r>
        <w:rPr>
          <w:rFonts w:ascii="Arial" w:eastAsia="Arial" w:hAnsi="Arial" w:cs="Arial"/>
          <w:b/>
          <w:sz w:val="20"/>
        </w:rPr>
        <w:t>data</w:t>
      </w:r>
      <w:proofErr w:type="gramEnd"/>
    </w:p>
    <w:p w14:paraId="4F4FB342" w14:textId="77777777" w:rsidR="001124C5" w:rsidRDefault="00000000">
      <w:pPr>
        <w:spacing w:after="168" w:line="250" w:lineRule="auto"/>
        <w:ind w:left="1450" w:hanging="10"/>
      </w:pPr>
      <w:r>
        <w:rPr>
          <w:rFonts w:ascii="Arial" w:eastAsia="Arial" w:hAnsi="Arial" w:cs="Arial"/>
          <w:sz w:val="20"/>
        </w:rPr>
        <w:t xml:space="preserve">Dataset </w:t>
      </w:r>
      <w:proofErr w:type="gramStart"/>
      <w:r>
        <w:rPr>
          <w:rFonts w:ascii="Arial" w:eastAsia="Arial" w:hAnsi="Arial" w:cs="Arial"/>
          <w:sz w:val="20"/>
        </w:rPr>
        <w:t>consists</w:t>
      </w:r>
      <w:proofErr w:type="gramEnd"/>
      <w:r>
        <w:rPr>
          <w:rFonts w:ascii="Arial" w:eastAsia="Arial" w:hAnsi="Arial" w:cs="Arial"/>
          <w:sz w:val="20"/>
        </w:rPr>
        <w:t xml:space="preserve"> CO2 emissions in metric ton per capita of every country around the world.  The data is collected from 1975 to 2020. In this dataset Countries and regions are included. Data is initially pre-processed using excel.</w:t>
      </w:r>
    </w:p>
    <w:p w14:paraId="3F9CD00E" w14:textId="77777777" w:rsidR="001124C5" w:rsidRDefault="00000000">
      <w:pPr>
        <w:spacing w:after="177"/>
        <w:ind w:left="1440"/>
      </w:pPr>
      <w:r>
        <w:rPr>
          <w:rFonts w:ascii="Arial" w:eastAsia="Arial" w:hAnsi="Arial" w:cs="Arial"/>
          <w:i/>
          <w:sz w:val="20"/>
        </w:rPr>
        <w:t xml:space="preserve">The dataset </w:t>
      </w:r>
      <w:proofErr w:type="gramStart"/>
      <w:r>
        <w:rPr>
          <w:rFonts w:ascii="Arial" w:eastAsia="Arial" w:hAnsi="Arial" w:cs="Arial"/>
          <w:i/>
          <w:sz w:val="20"/>
        </w:rPr>
        <w:t>contains</w:t>
      </w:r>
      <w:proofErr w:type="gramEnd"/>
    </w:p>
    <w:p w14:paraId="7DE68432" w14:textId="77777777" w:rsidR="001124C5" w:rsidRDefault="00000000">
      <w:pPr>
        <w:numPr>
          <w:ilvl w:val="0"/>
          <w:numId w:val="2"/>
        </w:numPr>
        <w:spacing w:after="33" w:line="250" w:lineRule="auto"/>
        <w:ind w:hanging="600"/>
      </w:pPr>
      <w:r>
        <w:rPr>
          <w:rFonts w:ascii="Arial" w:eastAsia="Arial" w:hAnsi="Arial" w:cs="Arial"/>
          <w:sz w:val="20"/>
        </w:rPr>
        <w:t>Country- Country for which Co2 is Recorded</w:t>
      </w:r>
    </w:p>
    <w:p w14:paraId="0F6A6D93" w14:textId="77777777" w:rsidR="001124C5" w:rsidRDefault="00000000">
      <w:pPr>
        <w:numPr>
          <w:ilvl w:val="0"/>
          <w:numId w:val="2"/>
        </w:numPr>
        <w:spacing w:after="33" w:line="250" w:lineRule="auto"/>
        <w:ind w:hanging="600"/>
      </w:pPr>
      <w:r>
        <w:rPr>
          <w:rFonts w:ascii="Arial" w:eastAsia="Arial" w:hAnsi="Arial" w:cs="Arial"/>
          <w:sz w:val="20"/>
        </w:rPr>
        <w:t xml:space="preserve">Year- Year the data was </w:t>
      </w:r>
      <w:proofErr w:type="gramStart"/>
      <w:r>
        <w:rPr>
          <w:rFonts w:ascii="Arial" w:eastAsia="Arial" w:hAnsi="Arial" w:cs="Arial"/>
          <w:sz w:val="20"/>
        </w:rPr>
        <w:t>recorded</w:t>
      </w:r>
      <w:proofErr w:type="gramEnd"/>
    </w:p>
    <w:p w14:paraId="00FA5A2D" w14:textId="77777777" w:rsidR="001124C5" w:rsidRDefault="00000000">
      <w:pPr>
        <w:numPr>
          <w:ilvl w:val="0"/>
          <w:numId w:val="2"/>
        </w:numPr>
        <w:spacing w:after="33" w:line="250" w:lineRule="auto"/>
        <w:ind w:hanging="600"/>
      </w:pPr>
      <w:r>
        <w:rPr>
          <w:rFonts w:ascii="Arial" w:eastAsia="Arial" w:hAnsi="Arial" w:cs="Arial"/>
          <w:sz w:val="20"/>
        </w:rPr>
        <w:t xml:space="preserve">Co2 Emission (In Million Metric </w:t>
      </w:r>
      <w:proofErr w:type="gramStart"/>
      <w:r>
        <w:rPr>
          <w:rFonts w:ascii="Arial" w:eastAsia="Arial" w:hAnsi="Arial" w:cs="Arial"/>
          <w:sz w:val="20"/>
        </w:rPr>
        <w:t>Tons )</w:t>
      </w:r>
      <w:proofErr w:type="gramEnd"/>
    </w:p>
    <w:p w14:paraId="1F62258D" w14:textId="77777777" w:rsidR="001124C5" w:rsidRDefault="00000000">
      <w:pPr>
        <w:numPr>
          <w:ilvl w:val="0"/>
          <w:numId w:val="2"/>
        </w:numPr>
        <w:spacing w:after="33" w:line="250" w:lineRule="auto"/>
        <w:ind w:hanging="600"/>
      </w:pPr>
      <w:r>
        <w:rPr>
          <w:rFonts w:ascii="Arial" w:eastAsia="Arial" w:hAnsi="Arial" w:cs="Arial"/>
          <w:sz w:val="20"/>
        </w:rPr>
        <w:t>Co2 Growth per Capita</w:t>
      </w:r>
    </w:p>
    <w:p w14:paraId="1347445B" w14:textId="77777777" w:rsidR="001124C5" w:rsidRDefault="00000000">
      <w:pPr>
        <w:numPr>
          <w:ilvl w:val="0"/>
          <w:numId w:val="2"/>
        </w:numPr>
        <w:spacing w:after="33" w:line="250" w:lineRule="auto"/>
        <w:ind w:hanging="600"/>
      </w:pPr>
      <w:r>
        <w:rPr>
          <w:rFonts w:ascii="Arial" w:eastAsia="Arial" w:hAnsi="Arial" w:cs="Arial"/>
          <w:sz w:val="20"/>
        </w:rPr>
        <w:t>Co2 Per Capita</w:t>
      </w:r>
    </w:p>
    <w:p w14:paraId="30160388" w14:textId="77777777" w:rsidR="001124C5" w:rsidRDefault="00000000">
      <w:pPr>
        <w:numPr>
          <w:ilvl w:val="0"/>
          <w:numId w:val="2"/>
        </w:numPr>
        <w:spacing w:after="33" w:line="250" w:lineRule="auto"/>
        <w:ind w:hanging="600"/>
      </w:pPr>
      <w:r>
        <w:rPr>
          <w:rFonts w:ascii="Arial" w:eastAsia="Arial" w:hAnsi="Arial" w:cs="Arial"/>
          <w:sz w:val="20"/>
        </w:rPr>
        <w:t>Cumulative Co2</w:t>
      </w:r>
    </w:p>
    <w:p w14:paraId="57923788" w14:textId="77777777" w:rsidR="001124C5" w:rsidRDefault="00000000">
      <w:pPr>
        <w:numPr>
          <w:ilvl w:val="0"/>
          <w:numId w:val="2"/>
        </w:numPr>
        <w:spacing w:after="690" w:line="250" w:lineRule="auto"/>
        <w:ind w:hanging="600"/>
      </w:pPr>
      <w:r>
        <w:rPr>
          <w:rFonts w:ascii="Arial" w:eastAsia="Arial" w:hAnsi="Arial" w:cs="Arial"/>
          <w:sz w:val="20"/>
        </w:rPr>
        <w:t>Several Fossil Fuels rate of Emission</w:t>
      </w:r>
    </w:p>
    <w:p w14:paraId="1F694AAA" w14:textId="77777777" w:rsidR="001124C5" w:rsidRDefault="00000000">
      <w:pPr>
        <w:pStyle w:val="Heading4"/>
        <w:spacing w:after="94"/>
        <w:ind w:left="715"/>
      </w:pPr>
      <w:r>
        <w:t>Activity 2: Storing Data in DB &amp; Connect DB with Tableau</w:t>
      </w:r>
    </w:p>
    <w:p w14:paraId="426FEE9C" w14:textId="77777777" w:rsidR="001124C5" w:rsidRDefault="00000000">
      <w:pPr>
        <w:pStyle w:val="Heading3"/>
        <w:spacing w:after="259"/>
        <w:ind w:left="-5"/>
      </w:pPr>
      <w:r>
        <w:t>Milestone 3: Data Preparation</w:t>
      </w:r>
    </w:p>
    <w:p w14:paraId="5B21AD23" w14:textId="77777777" w:rsidR="001124C5" w:rsidRDefault="00000000">
      <w:pPr>
        <w:pStyle w:val="Heading4"/>
        <w:spacing w:after="394"/>
        <w:ind w:left="715"/>
      </w:pPr>
      <w:r>
        <w:t>Activity: Prepare the Data for Visualization</w:t>
      </w:r>
    </w:p>
    <w:p w14:paraId="35FC0915" w14:textId="77777777" w:rsidR="001124C5" w:rsidRDefault="00000000">
      <w:pPr>
        <w:spacing w:after="987" w:line="250" w:lineRule="auto"/>
        <w:ind w:left="730" w:right="130" w:hanging="10"/>
      </w:pPr>
      <w:r>
        <w:rPr>
          <w:rFonts w:ascii="Arial" w:eastAsia="Arial" w:hAnsi="Arial" w:cs="Arial"/>
          <w:sz w:val="20"/>
        </w:rPr>
        <w:t xml:space="preserve">Preparing the data for visualization involves cleaning the data to remove irrelevant or missing data, transforming the data into a format that can be easily visualized, exploring the data to </w:t>
      </w:r>
      <w:r>
        <w:rPr>
          <w:rFonts w:ascii="Arial" w:eastAsia="Arial" w:hAnsi="Arial" w:cs="Arial"/>
          <w:sz w:val="20"/>
        </w:rPr>
        <w:lastRenderedPageBreak/>
        <w:t xml:space="preserve">identify patterns and trends, filtering the data to focus on specific subsets of data, preparing the data for visualization software, and ensuring the data is accurate and complete. Since the Data is initially </w:t>
      </w:r>
      <w:proofErr w:type="gramStart"/>
      <w:r>
        <w:rPr>
          <w:rFonts w:ascii="Arial" w:eastAsia="Arial" w:hAnsi="Arial" w:cs="Arial"/>
          <w:sz w:val="20"/>
        </w:rPr>
        <w:t>pre-processed</w:t>
      </w:r>
      <w:proofErr w:type="gramEnd"/>
      <w:r>
        <w:rPr>
          <w:rFonts w:ascii="Arial" w:eastAsia="Arial" w:hAnsi="Arial" w:cs="Arial"/>
          <w:sz w:val="20"/>
        </w:rPr>
        <w:t xml:space="preserve"> we can skip this step. </w:t>
      </w:r>
      <w:proofErr w:type="gramStart"/>
      <w:r>
        <w:rPr>
          <w:rFonts w:ascii="Arial" w:eastAsia="Arial" w:hAnsi="Arial" w:cs="Arial"/>
          <w:sz w:val="20"/>
        </w:rPr>
        <w:t>Basically</w:t>
      </w:r>
      <w:proofErr w:type="gramEnd"/>
      <w:r>
        <w:rPr>
          <w:rFonts w:ascii="Arial" w:eastAsia="Arial" w:hAnsi="Arial" w:cs="Arial"/>
          <w:sz w:val="20"/>
        </w:rPr>
        <w:t xml:space="preserve"> this process helps to make the data easily understandable and ready for creating visualizations to gain insights into the performance and efficiency.</w:t>
      </w:r>
    </w:p>
    <w:p w14:paraId="20F53DA7" w14:textId="77777777" w:rsidR="001124C5" w:rsidRDefault="00000000">
      <w:pPr>
        <w:pStyle w:val="Heading3"/>
        <w:ind w:left="-5"/>
      </w:pPr>
      <w:r>
        <w:t>Milestone 4: Data Visualization</w:t>
      </w:r>
    </w:p>
    <w:p w14:paraId="7B4AED08" w14:textId="77777777" w:rsidR="001124C5" w:rsidRDefault="00000000">
      <w:pPr>
        <w:spacing w:after="0"/>
      </w:pPr>
      <w:r>
        <w:rPr>
          <w:rFonts w:ascii="Arial" w:eastAsia="Arial" w:hAnsi="Arial" w:cs="Arial"/>
          <w:sz w:val="20"/>
        </w:rPr>
        <w:t xml:space="preserve"> </w:t>
      </w:r>
    </w:p>
    <w:p w14:paraId="0474430C" w14:textId="77777777" w:rsidR="001124C5" w:rsidRDefault="00000000">
      <w:pPr>
        <w:spacing w:after="260" w:line="250" w:lineRule="auto"/>
        <w:ind w:left="10" w:right="172" w:hanging="10"/>
      </w:pPr>
      <w:r>
        <w:rPr>
          <w:rFonts w:ascii="Arial" w:eastAsia="Arial" w:hAnsi="Arial" w:cs="Arial"/>
          <w:sz w:val="20"/>
        </w:rPr>
        <w:t xml:space="preserve">Data visualization is the process of creating graphical representations of data </w:t>
      </w:r>
      <w:proofErr w:type="gramStart"/>
      <w:r>
        <w:rPr>
          <w:rFonts w:ascii="Arial" w:eastAsia="Arial" w:hAnsi="Arial" w:cs="Arial"/>
          <w:sz w:val="20"/>
        </w:rPr>
        <w:t>in order to</w:t>
      </w:r>
      <w:proofErr w:type="gramEnd"/>
      <w:r>
        <w:rPr>
          <w:rFonts w:ascii="Arial" w:eastAsia="Arial" w:hAnsi="Arial" w:cs="Arial"/>
          <w:sz w:val="20"/>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7B3CCFA4" w14:textId="77777777" w:rsidR="001124C5" w:rsidRDefault="00000000">
      <w:pPr>
        <w:pStyle w:val="Heading4"/>
        <w:ind w:left="715"/>
      </w:pPr>
      <w:r>
        <w:t>Activity 1: No of Unique Visualizations</w:t>
      </w:r>
    </w:p>
    <w:p w14:paraId="66F6ADD4" w14:textId="77777777" w:rsidR="001124C5" w:rsidRDefault="00000000">
      <w:pPr>
        <w:spacing w:after="470" w:line="250" w:lineRule="auto"/>
        <w:ind w:left="730" w:hanging="10"/>
      </w:pPr>
      <w:r>
        <w:rPr>
          <w:rFonts w:ascii="Arial" w:eastAsia="Arial" w:hAnsi="Arial" w:cs="Arial"/>
          <w:sz w:val="20"/>
        </w:rPr>
        <w:t xml:space="preserve">The number of unique visualizations that can be created with a given dataset. Some common types of visualizations that can be used to </w:t>
      </w:r>
      <w:proofErr w:type="spellStart"/>
      <w:r>
        <w:rPr>
          <w:rFonts w:ascii="Arial" w:eastAsia="Arial" w:hAnsi="Arial" w:cs="Arial"/>
          <w:sz w:val="20"/>
        </w:rPr>
        <w:t>analyze</w:t>
      </w:r>
      <w:proofErr w:type="spellEnd"/>
      <w:r>
        <w:rPr>
          <w:rFonts w:ascii="Arial" w:eastAsia="Arial" w:hAnsi="Arial" w:cs="Arial"/>
          <w:sz w:val="20"/>
        </w:rPr>
        <w:t xml:space="preserve"> the Co2 Emission include bar charts, line charts, Tree Map, scatter plots, pie charts, Maps etc. These visualizations can be used to compare performance, track changes over time, show Emission, and relationships between variables, breakdown of factors </w:t>
      </w:r>
      <w:proofErr w:type="gramStart"/>
      <w:r>
        <w:rPr>
          <w:rFonts w:ascii="Arial" w:eastAsia="Arial" w:hAnsi="Arial" w:cs="Arial"/>
          <w:sz w:val="20"/>
        </w:rPr>
        <w:t>and  emission</w:t>
      </w:r>
      <w:proofErr w:type="gramEnd"/>
      <w:r>
        <w:rPr>
          <w:rFonts w:ascii="Arial" w:eastAsia="Arial" w:hAnsi="Arial" w:cs="Arial"/>
          <w:sz w:val="20"/>
        </w:rPr>
        <w:t xml:space="preserve"> by countries and </w:t>
      </w:r>
      <w:proofErr w:type="spellStart"/>
      <w:r>
        <w:rPr>
          <w:rFonts w:ascii="Arial" w:eastAsia="Arial" w:hAnsi="Arial" w:cs="Arial"/>
          <w:sz w:val="20"/>
        </w:rPr>
        <w:t>continenrts</w:t>
      </w:r>
      <w:proofErr w:type="spellEnd"/>
      <w:r>
        <w:rPr>
          <w:rFonts w:ascii="Arial" w:eastAsia="Arial" w:hAnsi="Arial" w:cs="Arial"/>
          <w:sz w:val="20"/>
        </w:rPr>
        <w:t>.</w:t>
      </w:r>
    </w:p>
    <w:p w14:paraId="2077838C" w14:textId="77777777" w:rsidR="001124C5" w:rsidRDefault="00000000">
      <w:pPr>
        <w:spacing w:after="221" w:line="250" w:lineRule="auto"/>
        <w:ind w:left="1435" w:right="138" w:hanging="10"/>
      </w:pPr>
      <w:r>
        <w:rPr>
          <w:rFonts w:ascii="Arial" w:eastAsia="Arial" w:hAnsi="Arial" w:cs="Arial"/>
          <w:b/>
          <w:sz w:val="20"/>
        </w:rPr>
        <w:t>Activity 1.1: To Understand- Total World Emission, Co2 Emission over Time, Total Emission by Continents</w:t>
      </w:r>
    </w:p>
    <w:p w14:paraId="5E278A82" w14:textId="77777777" w:rsidR="001124C5" w:rsidRDefault="00000000">
      <w:pPr>
        <w:spacing w:after="191" w:line="250" w:lineRule="auto"/>
        <w:ind w:left="1435" w:right="138" w:hanging="10"/>
      </w:pPr>
      <w:r>
        <w:rPr>
          <w:rFonts w:ascii="Arial" w:eastAsia="Arial" w:hAnsi="Arial" w:cs="Arial"/>
          <w:b/>
          <w:sz w:val="20"/>
        </w:rPr>
        <w:t>Activity 1.2: To Understand- Co2 Emission per Capita, Co2 Emission by International Factors, Emission Rate Over Years</w:t>
      </w:r>
    </w:p>
    <w:p w14:paraId="324BC4BB" w14:textId="77777777" w:rsidR="001124C5" w:rsidRDefault="00000000">
      <w:pPr>
        <w:spacing w:after="8" w:line="250" w:lineRule="auto"/>
        <w:ind w:left="1435" w:right="138" w:hanging="10"/>
      </w:pPr>
      <w:r>
        <w:rPr>
          <w:rFonts w:ascii="Arial" w:eastAsia="Arial" w:hAnsi="Arial" w:cs="Arial"/>
          <w:b/>
          <w:sz w:val="20"/>
        </w:rPr>
        <w:t xml:space="preserve">Activity 1.3: To Understand- Co2 contribution by different fossil fuels, </w:t>
      </w:r>
      <w:proofErr w:type="gramStart"/>
      <w:r>
        <w:rPr>
          <w:rFonts w:ascii="Arial" w:eastAsia="Arial" w:hAnsi="Arial" w:cs="Arial"/>
          <w:b/>
          <w:sz w:val="20"/>
        </w:rPr>
        <w:t>Co2</w:t>
      </w:r>
      <w:proofErr w:type="gramEnd"/>
    </w:p>
    <w:p w14:paraId="1FC6F761" w14:textId="77777777" w:rsidR="001124C5" w:rsidRDefault="00000000">
      <w:pPr>
        <w:spacing w:after="191" w:line="250" w:lineRule="auto"/>
        <w:ind w:left="1435" w:right="138" w:hanging="10"/>
      </w:pPr>
      <w:r>
        <w:rPr>
          <w:rFonts w:ascii="Arial" w:eastAsia="Arial" w:hAnsi="Arial" w:cs="Arial"/>
          <w:b/>
          <w:sz w:val="20"/>
        </w:rPr>
        <w:t>Emission over past 10 Years, Change in Co2 Emission and Co2 Emission in 2020</w:t>
      </w:r>
    </w:p>
    <w:p w14:paraId="2EBA919F" w14:textId="77777777" w:rsidR="001124C5" w:rsidRDefault="00000000">
      <w:pPr>
        <w:pStyle w:val="Heading3"/>
        <w:ind w:left="-5"/>
      </w:pPr>
      <w:r>
        <w:t>Milestone 5: Dashboard</w:t>
      </w:r>
    </w:p>
    <w:p w14:paraId="4671447F" w14:textId="77777777" w:rsidR="001124C5" w:rsidRDefault="00000000">
      <w:pPr>
        <w:spacing w:after="0" w:line="240" w:lineRule="auto"/>
        <w:ind w:right="120"/>
      </w:pPr>
      <w:r>
        <w:rPr>
          <w:rFonts w:ascii="Arial" w:eastAsia="Arial" w:hAnsi="Arial" w:cs="Arial"/>
          <w:color w:val="202124"/>
          <w:sz w:val="20"/>
        </w:rPr>
        <w:t xml:space="preserve">A dashboard is a graphical user interface (GUI) that displays information and data in an organized, easy-to-read format. Dashboards are often used to provide real-time monitoring and analysis of </w:t>
      </w:r>
      <w:proofErr w:type="gramStart"/>
      <w:r>
        <w:rPr>
          <w:rFonts w:ascii="Arial" w:eastAsia="Arial" w:hAnsi="Arial" w:cs="Arial"/>
          <w:color w:val="202124"/>
          <w:sz w:val="20"/>
        </w:rPr>
        <w:t>data, and</w:t>
      </w:r>
      <w:proofErr w:type="gramEnd"/>
      <w:r>
        <w:rPr>
          <w:rFonts w:ascii="Arial" w:eastAsia="Arial" w:hAnsi="Arial" w:cs="Arial"/>
          <w:color w:val="202124"/>
          <w:sz w:val="20"/>
        </w:rPr>
        <w:t xml:space="preserve">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25D9DC6" w14:textId="77777777" w:rsidR="001124C5" w:rsidRDefault="00000000">
      <w:pPr>
        <w:pStyle w:val="Heading4"/>
        <w:spacing w:after="214"/>
        <w:ind w:left="715"/>
      </w:pPr>
      <w:r>
        <w:t>Activity :1- Responsive and Design of Dashboard</w:t>
      </w:r>
    </w:p>
    <w:p w14:paraId="5C7A5C0A" w14:textId="77777777" w:rsidR="001124C5" w:rsidRDefault="00000000">
      <w:pPr>
        <w:spacing w:after="152" w:line="250" w:lineRule="auto"/>
        <w:ind w:left="1435" w:right="51" w:hanging="10"/>
      </w:pPr>
      <w:r>
        <w:rPr>
          <w:rFonts w:ascii="Arial" w:eastAsia="Arial" w:hAnsi="Arial" w:cs="Arial"/>
          <w:color w:val="333333"/>
          <w:sz w:val="20"/>
        </w:rPr>
        <w:t xml:space="preserve">The responsiveness and design of a dashboard for </w:t>
      </w:r>
      <w:proofErr w:type="spellStart"/>
      <w:r>
        <w:rPr>
          <w:rFonts w:ascii="Arial" w:eastAsia="Arial" w:hAnsi="Arial" w:cs="Arial"/>
          <w:color w:val="333333"/>
          <w:sz w:val="20"/>
        </w:rPr>
        <w:t>analyzing</w:t>
      </w:r>
      <w:proofErr w:type="spellEnd"/>
      <w:r>
        <w:rPr>
          <w:rFonts w:ascii="Arial" w:eastAsia="Arial" w:hAnsi="Arial" w:cs="Arial"/>
          <w:color w:val="333333"/>
          <w:sz w:val="20"/>
        </w:rPr>
        <w:t xml:space="preserve"> the globally Co2 Emission. </w:t>
      </w:r>
      <w:proofErr w:type="gramStart"/>
      <w:r>
        <w:rPr>
          <w:rFonts w:ascii="Arial" w:eastAsia="Arial" w:hAnsi="Arial" w:cs="Arial"/>
          <w:color w:val="333333"/>
          <w:sz w:val="20"/>
        </w:rPr>
        <w:t>It  is</w:t>
      </w:r>
      <w:proofErr w:type="gramEnd"/>
      <w:r>
        <w:rPr>
          <w:rFonts w:ascii="Arial" w:eastAsia="Arial" w:hAnsi="Arial" w:cs="Arial"/>
          <w:color w:val="333333"/>
          <w:sz w:val="20"/>
        </w:rPr>
        <w:t xml:space="preserve"> crucial to ensure that the information is easily understandable and actionable. Key considerations for designing a responsive and effective dashboard include user-centred design, clear and concise information, interactivity, data-driven approach, accessibility, customization. Once you have created views on different sheets in Tableau, you can pull them into a dashboard.</w:t>
      </w:r>
    </w:p>
    <w:p w14:paraId="171D4C7A" w14:textId="2B6DBFD1" w:rsidR="001124C5" w:rsidRDefault="003355F5">
      <w:pPr>
        <w:spacing w:after="3526"/>
        <w:ind w:left="275"/>
      </w:pPr>
      <w:r>
        <w:rPr>
          <w:noProof/>
        </w:rPr>
        <w:lastRenderedPageBreak/>
        <w:drawing>
          <wp:inline distT="0" distB="0" distL="0" distR="0" wp14:anchorId="2C648B8B" wp14:editId="51598BD9">
            <wp:extent cx="5839460" cy="28346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39460" cy="2834640"/>
                    </a:xfrm>
                    <a:prstGeom prst="rect">
                      <a:avLst/>
                    </a:prstGeom>
                  </pic:spPr>
                </pic:pic>
              </a:graphicData>
            </a:graphic>
          </wp:inline>
        </w:drawing>
      </w:r>
    </w:p>
    <w:p w14:paraId="5A0B9027" w14:textId="77777777" w:rsidR="001124C5" w:rsidRDefault="00000000">
      <w:pPr>
        <w:pStyle w:val="Heading2"/>
        <w:spacing w:after="110"/>
        <w:ind w:left="-5"/>
      </w:pPr>
      <w:r>
        <w:t>Milestone 6: Story</w:t>
      </w:r>
    </w:p>
    <w:p w14:paraId="08A60BFA" w14:textId="77777777" w:rsidR="001124C5" w:rsidRDefault="00000000">
      <w:pPr>
        <w:spacing w:after="32" w:line="287" w:lineRule="auto"/>
        <w:ind w:left="-5" w:right="165" w:hanging="10"/>
        <w:jc w:val="both"/>
      </w:pPr>
      <w:r>
        <w:rPr>
          <w:rFonts w:ascii="Arial" w:eastAsia="Arial" w:hAnsi="Arial" w:cs="Arial"/>
          <w:sz w:val="20"/>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65262732" w14:textId="77777777" w:rsidR="001124C5" w:rsidRDefault="00000000">
      <w:pPr>
        <w:pStyle w:val="Heading3"/>
        <w:spacing w:after="158"/>
        <w:ind w:left="720" w:firstLine="0"/>
      </w:pPr>
      <w:r>
        <w:rPr>
          <w:color w:val="333333"/>
          <w:sz w:val="24"/>
          <w:u w:val="none"/>
        </w:rPr>
        <w:t>Activity: 1- No of Scenes of Story</w:t>
      </w:r>
    </w:p>
    <w:p w14:paraId="03BA9DE8" w14:textId="77777777" w:rsidR="001124C5" w:rsidRDefault="00000000">
      <w:pPr>
        <w:spacing w:after="182"/>
        <w:ind w:left="1440" w:right="176"/>
        <w:jc w:val="both"/>
      </w:pPr>
      <w:r>
        <w:rPr>
          <w:rFonts w:ascii="Arial" w:eastAsia="Arial" w:hAnsi="Arial" w:cs="Arial"/>
          <w:color w:val="333333"/>
          <w:sz w:val="20"/>
        </w:rPr>
        <w:t xml:space="preserve">The number of scenes in a storyboard for a data visualization analysis of the Co2 Emission will depend on the complexity of the analysis and the specific insights that are trying to be conveyed. A storyboard is a visual representation of the data analysis </w:t>
      </w:r>
      <w:proofErr w:type="gramStart"/>
      <w:r>
        <w:rPr>
          <w:rFonts w:ascii="Arial" w:eastAsia="Arial" w:hAnsi="Arial" w:cs="Arial"/>
          <w:color w:val="333333"/>
          <w:sz w:val="20"/>
        </w:rPr>
        <w:t>process</w:t>
      </w:r>
      <w:proofErr w:type="gramEnd"/>
      <w:r>
        <w:rPr>
          <w:rFonts w:ascii="Arial" w:eastAsia="Arial" w:hAnsi="Arial" w:cs="Arial"/>
          <w:color w:val="333333"/>
          <w:sz w:val="20"/>
        </w:rPr>
        <w:t xml:space="preserve"> and it breaks down the analysis into a series of steps or scenes.</w:t>
      </w:r>
    </w:p>
    <w:p w14:paraId="5D7AA468" w14:textId="53BB9C47" w:rsidR="001124C5" w:rsidRDefault="001124C5">
      <w:pPr>
        <w:spacing w:after="347"/>
        <w:ind w:right="69"/>
        <w:jc w:val="center"/>
      </w:pPr>
    </w:p>
    <w:p w14:paraId="45020B6A" w14:textId="57A7400D" w:rsidR="001124C5" w:rsidRDefault="003355F5">
      <w:pPr>
        <w:spacing w:after="1107"/>
        <w:ind w:left="761"/>
      </w:pPr>
      <w:r>
        <w:rPr>
          <w:noProof/>
        </w:rPr>
        <w:lastRenderedPageBreak/>
        <w:drawing>
          <wp:inline distT="0" distB="0" distL="0" distR="0" wp14:anchorId="4651072B" wp14:editId="2150EDB2">
            <wp:extent cx="5839460" cy="28219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839460" cy="2821940"/>
                    </a:xfrm>
                    <a:prstGeom prst="rect">
                      <a:avLst/>
                    </a:prstGeom>
                  </pic:spPr>
                </pic:pic>
              </a:graphicData>
            </a:graphic>
          </wp:inline>
        </w:drawing>
      </w:r>
    </w:p>
    <w:p w14:paraId="7A7CAEFB" w14:textId="77777777" w:rsidR="001124C5" w:rsidRDefault="00000000">
      <w:pPr>
        <w:pStyle w:val="Heading3"/>
        <w:spacing w:after="249"/>
        <w:ind w:left="-5"/>
      </w:pPr>
      <w:r>
        <w:t>Milestone 7: Performance Testing</w:t>
      </w:r>
    </w:p>
    <w:p w14:paraId="1C51CC58" w14:textId="77777777" w:rsidR="001124C5" w:rsidRDefault="00000000">
      <w:pPr>
        <w:pStyle w:val="Heading4"/>
        <w:spacing w:after="258"/>
        <w:ind w:left="715"/>
      </w:pPr>
      <w:r>
        <w:t>Activity 1: Amount of Data Rendered to DB</w:t>
      </w:r>
    </w:p>
    <w:p w14:paraId="09191ADF" w14:textId="77777777" w:rsidR="001124C5" w:rsidRDefault="00000000">
      <w:pPr>
        <w:numPr>
          <w:ilvl w:val="0"/>
          <w:numId w:val="3"/>
        </w:numPr>
        <w:spacing w:after="303" w:line="250" w:lineRule="auto"/>
        <w:ind w:hanging="360"/>
      </w:pPr>
      <w:r>
        <w:rPr>
          <w:rFonts w:ascii="Arial" w:eastAsia="Arial" w:hAnsi="Arial" w:cs="Arial"/>
          <w:sz w:val="20"/>
        </w:rPr>
        <w:t>The amount of data that is rendered to a database depends on the size of the dataset and the capacity of the database to store and retrieve data.</w:t>
      </w:r>
    </w:p>
    <w:p w14:paraId="23289AC1" w14:textId="77777777" w:rsidR="001124C5" w:rsidRDefault="00000000">
      <w:pPr>
        <w:numPr>
          <w:ilvl w:val="0"/>
          <w:numId w:val="3"/>
        </w:numPr>
        <w:spacing w:after="33" w:line="250" w:lineRule="auto"/>
        <w:ind w:hanging="360"/>
      </w:pPr>
      <w:r>
        <w:rPr>
          <w:rFonts w:ascii="Arial" w:eastAsia="Arial" w:hAnsi="Arial" w:cs="Arial"/>
          <w:sz w:val="20"/>
        </w:rPr>
        <w:t xml:space="preserve">Open the SQL Server Management Studio, go to the database then click to expand the tables, select the table and </w:t>
      </w:r>
      <w:proofErr w:type="gramStart"/>
      <w:r>
        <w:rPr>
          <w:rFonts w:ascii="Arial" w:eastAsia="Arial" w:hAnsi="Arial" w:cs="Arial"/>
          <w:sz w:val="20"/>
        </w:rPr>
        <w:t>Right</w:t>
      </w:r>
      <w:proofErr w:type="gramEnd"/>
      <w:r>
        <w:rPr>
          <w:rFonts w:ascii="Arial" w:eastAsia="Arial" w:hAnsi="Arial" w:cs="Arial"/>
          <w:sz w:val="20"/>
        </w:rPr>
        <w:t xml:space="preserve"> click and select Properties</w:t>
      </w:r>
    </w:p>
    <w:p w14:paraId="67C5AB5D" w14:textId="77777777" w:rsidR="001124C5" w:rsidRDefault="001124C5">
      <w:pPr>
        <w:sectPr w:rsidR="001124C5">
          <w:pgSz w:w="11920" w:h="16840"/>
          <w:pgMar w:top="1482" w:right="1284" w:bottom="1490" w:left="1440" w:header="720" w:footer="720" w:gutter="0"/>
          <w:cols w:space="720"/>
        </w:sectPr>
      </w:pPr>
    </w:p>
    <w:p w14:paraId="254BF30B" w14:textId="77777777" w:rsidR="001124C5" w:rsidRDefault="00000000">
      <w:pPr>
        <w:spacing w:after="489"/>
        <w:ind w:left="1275" w:right="-1265"/>
      </w:pPr>
      <w:r>
        <w:rPr>
          <w:noProof/>
        </w:rPr>
        <w:lastRenderedPageBreak/>
        <w:drawing>
          <wp:inline distT="0" distB="0" distL="0" distR="0" wp14:anchorId="427DB8DB" wp14:editId="6C29857E">
            <wp:extent cx="5734050" cy="32194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7"/>
                    <a:stretch>
                      <a:fillRect/>
                    </a:stretch>
                  </pic:blipFill>
                  <pic:spPr>
                    <a:xfrm>
                      <a:off x="0" y="0"/>
                      <a:ext cx="5734050" cy="3219450"/>
                    </a:xfrm>
                    <a:prstGeom prst="rect">
                      <a:avLst/>
                    </a:prstGeom>
                  </pic:spPr>
                </pic:pic>
              </a:graphicData>
            </a:graphic>
          </wp:inline>
        </w:drawing>
      </w:r>
    </w:p>
    <w:p w14:paraId="6DB7A1D1" w14:textId="77777777" w:rsidR="001124C5" w:rsidRDefault="00000000">
      <w:pPr>
        <w:spacing w:after="0"/>
        <w:ind w:left="1185" w:right="-1175"/>
      </w:pPr>
      <w:r>
        <w:rPr>
          <w:noProof/>
        </w:rPr>
        <w:drawing>
          <wp:inline distT="0" distB="0" distL="0" distR="0" wp14:anchorId="0FF32E1C" wp14:editId="7F3C9B0B">
            <wp:extent cx="5734050" cy="321945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8"/>
                    <a:stretch>
                      <a:fillRect/>
                    </a:stretch>
                  </pic:blipFill>
                  <pic:spPr>
                    <a:xfrm>
                      <a:off x="0" y="0"/>
                      <a:ext cx="5734050" cy="3219450"/>
                    </a:xfrm>
                    <a:prstGeom prst="rect">
                      <a:avLst/>
                    </a:prstGeom>
                  </pic:spPr>
                </pic:pic>
              </a:graphicData>
            </a:graphic>
          </wp:inline>
        </w:drawing>
      </w:r>
    </w:p>
    <w:p w14:paraId="38C7D14D" w14:textId="77777777" w:rsidR="001124C5" w:rsidRDefault="001124C5">
      <w:pPr>
        <w:sectPr w:rsidR="001124C5">
          <w:pgSz w:w="11920" w:h="16840"/>
          <w:pgMar w:top="1440" w:right="1440" w:bottom="1440" w:left="1440" w:header="720" w:footer="720" w:gutter="0"/>
          <w:cols w:space="720"/>
        </w:sectPr>
      </w:pPr>
    </w:p>
    <w:p w14:paraId="64B552E8" w14:textId="77777777" w:rsidR="001124C5" w:rsidRDefault="00000000">
      <w:pPr>
        <w:pStyle w:val="Heading4"/>
        <w:spacing w:after="32"/>
        <w:ind w:left="715"/>
      </w:pPr>
      <w:r>
        <w:lastRenderedPageBreak/>
        <w:t>Activity 2: Utilization of Data Filters</w:t>
      </w:r>
    </w:p>
    <w:p w14:paraId="1B3A899E" w14:textId="77777777" w:rsidR="001124C5" w:rsidRDefault="00000000">
      <w:pPr>
        <w:spacing w:after="1714"/>
        <w:ind w:left="1166"/>
      </w:pPr>
      <w:r>
        <w:rPr>
          <w:noProof/>
        </w:rPr>
        <w:drawing>
          <wp:inline distT="0" distB="0" distL="0" distR="0" wp14:anchorId="53150203" wp14:editId="67FB013B">
            <wp:extent cx="4972050" cy="27241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9"/>
                    <a:stretch>
                      <a:fillRect/>
                    </a:stretch>
                  </pic:blipFill>
                  <pic:spPr>
                    <a:xfrm>
                      <a:off x="0" y="0"/>
                      <a:ext cx="4972050" cy="2724150"/>
                    </a:xfrm>
                    <a:prstGeom prst="rect">
                      <a:avLst/>
                    </a:prstGeom>
                  </pic:spPr>
                </pic:pic>
              </a:graphicData>
            </a:graphic>
          </wp:inline>
        </w:drawing>
      </w:r>
    </w:p>
    <w:p w14:paraId="2FBE2520" w14:textId="77777777" w:rsidR="001124C5" w:rsidRDefault="00000000">
      <w:pPr>
        <w:pStyle w:val="Heading4"/>
        <w:spacing w:after="258"/>
        <w:ind w:left="715"/>
      </w:pPr>
      <w:r>
        <w:t>Activity 3: No of Visualizations/ Graphs</w:t>
      </w:r>
    </w:p>
    <w:p w14:paraId="2CA31557" w14:textId="77777777" w:rsidR="001124C5" w:rsidRDefault="00000000">
      <w:pPr>
        <w:numPr>
          <w:ilvl w:val="0"/>
          <w:numId w:val="4"/>
        </w:numPr>
        <w:spacing w:after="33" w:line="250" w:lineRule="auto"/>
        <w:ind w:hanging="360"/>
      </w:pPr>
      <w:r>
        <w:rPr>
          <w:rFonts w:ascii="Arial" w:eastAsia="Arial" w:hAnsi="Arial" w:cs="Arial"/>
          <w:sz w:val="20"/>
        </w:rPr>
        <w:t>Top World Emission</w:t>
      </w:r>
    </w:p>
    <w:p w14:paraId="077686D9" w14:textId="77777777" w:rsidR="001124C5" w:rsidRDefault="00000000">
      <w:pPr>
        <w:numPr>
          <w:ilvl w:val="0"/>
          <w:numId w:val="4"/>
        </w:numPr>
        <w:spacing w:after="33" w:line="250" w:lineRule="auto"/>
        <w:ind w:hanging="360"/>
      </w:pPr>
      <w:r>
        <w:rPr>
          <w:rFonts w:ascii="Arial" w:eastAsia="Arial" w:hAnsi="Arial" w:cs="Arial"/>
          <w:sz w:val="20"/>
        </w:rPr>
        <w:t>Top Emitting Countries</w:t>
      </w:r>
    </w:p>
    <w:p w14:paraId="691FD6F2" w14:textId="77777777" w:rsidR="001124C5" w:rsidRDefault="00000000">
      <w:pPr>
        <w:numPr>
          <w:ilvl w:val="0"/>
          <w:numId w:val="4"/>
        </w:numPr>
        <w:spacing w:after="33" w:line="250" w:lineRule="auto"/>
        <w:ind w:hanging="360"/>
      </w:pPr>
      <w:r>
        <w:rPr>
          <w:rFonts w:ascii="Arial" w:eastAsia="Arial" w:hAnsi="Arial" w:cs="Arial"/>
          <w:sz w:val="20"/>
        </w:rPr>
        <w:t>Co2 Emission over Time</w:t>
      </w:r>
    </w:p>
    <w:p w14:paraId="0585F0E3" w14:textId="77777777" w:rsidR="001124C5" w:rsidRDefault="00000000">
      <w:pPr>
        <w:numPr>
          <w:ilvl w:val="0"/>
          <w:numId w:val="4"/>
        </w:numPr>
        <w:spacing w:after="33" w:line="250" w:lineRule="auto"/>
        <w:ind w:hanging="360"/>
      </w:pPr>
      <w:r>
        <w:rPr>
          <w:rFonts w:ascii="Arial" w:eastAsia="Arial" w:hAnsi="Arial" w:cs="Arial"/>
          <w:sz w:val="20"/>
        </w:rPr>
        <w:t>Co2 Emission India vs USA</w:t>
      </w:r>
    </w:p>
    <w:p w14:paraId="7E76E850" w14:textId="77777777" w:rsidR="001124C5" w:rsidRDefault="00000000">
      <w:pPr>
        <w:numPr>
          <w:ilvl w:val="0"/>
          <w:numId w:val="4"/>
        </w:numPr>
        <w:spacing w:after="33" w:line="250" w:lineRule="auto"/>
        <w:ind w:hanging="360"/>
      </w:pPr>
      <w:r>
        <w:rPr>
          <w:rFonts w:ascii="Arial" w:eastAsia="Arial" w:hAnsi="Arial" w:cs="Arial"/>
          <w:sz w:val="20"/>
        </w:rPr>
        <w:t>Total Emission by Continents</w:t>
      </w:r>
    </w:p>
    <w:p w14:paraId="32BB3994" w14:textId="77777777" w:rsidR="001124C5" w:rsidRDefault="00000000">
      <w:pPr>
        <w:numPr>
          <w:ilvl w:val="0"/>
          <w:numId w:val="4"/>
        </w:numPr>
        <w:spacing w:after="33" w:line="250" w:lineRule="auto"/>
        <w:ind w:hanging="360"/>
      </w:pPr>
      <w:r>
        <w:rPr>
          <w:rFonts w:ascii="Arial" w:eastAsia="Arial" w:hAnsi="Arial" w:cs="Arial"/>
          <w:sz w:val="20"/>
        </w:rPr>
        <w:t>Co2 Emission per Capita</w:t>
      </w:r>
    </w:p>
    <w:p w14:paraId="539CA7A0" w14:textId="77777777" w:rsidR="001124C5" w:rsidRDefault="00000000">
      <w:pPr>
        <w:numPr>
          <w:ilvl w:val="0"/>
          <w:numId w:val="4"/>
        </w:numPr>
        <w:spacing w:after="33" w:line="250" w:lineRule="auto"/>
        <w:ind w:hanging="360"/>
      </w:pPr>
      <w:r>
        <w:rPr>
          <w:rFonts w:ascii="Arial" w:eastAsia="Arial" w:hAnsi="Arial" w:cs="Arial"/>
          <w:sz w:val="20"/>
        </w:rPr>
        <w:t>Co2 Emission by International Factors</w:t>
      </w:r>
    </w:p>
    <w:p w14:paraId="3BD77C31" w14:textId="77777777" w:rsidR="001124C5" w:rsidRDefault="00000000">
      <w:pPr>
        <w:numPr>
          <w:ilvl w:val="0"/>
          <w:numId w:val="4"/>
        </w:numPr>
        <w:spacing w:after="33" w:line="250" w:lineRule="auto"/>
        <w:ind w:hanging="360"/>
      </w:pPr>
      <w:r>
        <w:rPr>
          <w:rFonts w:ascii="Arial" w:eastAsia="Arial" w:hAnsi="Arial" w:cs="Arial"/>
          <w:sz w:val="20"/>
        </w:rPr>
        <w:t>Emission Rate over Years</w:t>
      </w:r>
    </w:p>
    <w:p w14:paraId="54C44030" w14:textId="77777777" w:rsidR="001124C5" w:rsidRDefault="00000000">
      <w:pPr>
        <w:numPr>
          <w:ilvl w:val="0"/>
          <w:numId w:val="4"/>
        </w:numPr>
        <w:spacing w:after="33" w:line="250" w:lineRule="auto"/>
        <w:ind w:hanging="360"/>
      </w:pPr>
      <w:r>
        <w:rPr>
          <w:rFonts w:ascii="Arial" w:eastAsia="Arial" w:hAnsi="Arial" w:cs="Arial"/>
          <w:sz w:val="20"/>
        </w:rPr>
        <w:t>Donut Charts-Coal Co</w:t>
      </w:r>
      <w:proofErr w:type="gramStart"/>
      <w:r>
        <w:rPr>
          <w:rFonts w:ascii="Arial" w:eastAsia="Arial" w:hAnsi="Arial" w:cs="Arial"/>
          <w:sz w:val="20"/>
        </w:rPr>
        <w:t>2,Cement</w:t>
      </w:r>
      <w:proofErr w:type="gramEnd"/>
      <w:r>
        <w:rPr>
          <w:rFonts w:ascii="Arial" w:eastAsia="Arial" w:hAnsi="Arial" w:cs="Arial"/>
          <w:sz w:val="20"/>
        </w:rPr>
        <w:t xml:space="preserve"> Co2,Gas Co2,Oil Co2</w:t>
      </w:r>
    </w:p>
    <w:p w14:paraId="07DF49DB" w14:textId="77777777" w:rsidR="001124C5" w:rsidRDefault="00000000">
      <w:pPr>
        <w:numPr>
          <w:ilvl w:val="0"/>
          <w:numId w:val="4"/>
        </w:numPr>
        <w:spacing w:after="33" w:line="250" w:lineRule="auto"/>
        <w:ind w:hanging="360"/>
      </w:pPr>
      <w:r>
        <w:rPr>
          <w:rFonts w:ascii="Arial" w:eastAsia="Arial" w:hAnsi="Arial" w:cs="Arial"/>
          <w:sz w:val="20"/>
        </w:rPr>
        <w:t>Co2 Emission over past 10 years</w:t>
      </w:r>
    </w:p>
    <w:p w14:paraId="1C2116ED" w14:textId="77777777" w:rsidR="001124C5" w:rsidRDefault="00000000">
      <w:pPr>
        <w:numPr>
          <w:ilvl w:val="0"/>
          <w:numId w:val="4"/>
        </w:numPr>
        <w:spacing w:after="33" w:line="250" w:lineRule="auto"/>
        <w:ind w:hanging="360"/>
      </w:pPr>
      <w:r>
        <w:rPr>
          <w:rFonts w:ascii="Arial" w:eastAsia="Arial" w:hAnsi="Arial" w:cs="Arial"/>
          <w:sz w:val="20"/>
        </w:rPr>
        <w:t>Continent Contribution in Co2 Emission</w:t>
      </w:r>
    </w:p>
    <w:p w14:paraId="3C7936B3" w14:textId="77777777" w:rsidR="001124C5" w:rsidRDefault="00000000">
      <w:pPr>
        <w:numPr>
          <w:ilvl w:val="0"/>
          <w:numId w:val="4"/>
        </w:numPr>
        <w:spacing w:after="33" w:line="250" w:lineRule="auto"/>
        <w:ind w:hanging="360"/>
      </w:pPr>
      <w:r>
        <w:rPr>
          <w:rFonts w:ascii="Arial" w:eastAsia="Arial" w:hAnsi="Arial" w:cs="Arial"/>
          <w:sz w:val="20"/>
        </w:rPr>
        <w:t>Cumulative Co2 and Co2 per Capita</w:t>
      </w:r>
    </w:p>
    <w:p w14:paraId="11343823" w14:textId="77777777" w:rsidR="001124C5" w:rsidRDefault="00000000">
      <w:pPr>
        <w:numPr>
          <w:ilvl w:val="0"/>
          <w:numId w:val="4"/>
        </w:numPr>
        <w:spacing w:after="33" w:line="250" w:lineRule="auto"/>
        <w:ind w:hanging="360"/>
      </w:pPr>
      <w:r>
        <w:rPr>
          <w:rFonts w:ascii="Arial" w:eastAsia="Arial" w:hAnsi="Arial" w:cs="Arial"/>
          <w:sz w:val="20"/>
        </w:rPr>
        <w:t>Co2 Emission in 2020</w:t>
      </w:r>
    </w:p>
    <w:p w14:paraId="1B5A58A8" w14:textId="77777777" w:rsidR="001124C5" w:rsidRDefault="00000000">
      <w:pPr>
        <w:numPr>
          <w:ilvl w:val="0"/>
          <w:numId w:val="4"/>
        </w:numPr>
        <w:spacing w:after="33" w:line="250" w:lineRule="auto"/>
        <w:ind w:hanging="360"/>
      </w:pPr>
      <w:r>
        <w:rPr>
          <w:rFonts w:ascii="Arial" w:eastAsia="Arial" w:hAnsi="Arial" w:cs="Arial"/>
          <w:sz w:val="20"/>
        </w:rPr>
        <w:t>China vs India Co2 emission due to internal factors</w:t>
      </w:r>
    </w:p>
    <w:p w14:paraId="7407D283" w14:textId="77777777" w:rsidR="001124C5" w:rsidRDefault="00000000">
      <w:pPr>
        <w:numPr>
          <w:ilvl w:val="0"/>
          <w:numId w:val="4"/>
        </w:numPr>
        <w:spacing w:after="33" w:line="250" w:lineRule="auto"/>
        <w:ind w:hanging="360"/>
      </w:pPr>
      <w:r>
        <w:rPr>
          <w:rFonts w:ascii="Arial" w:eastAsia="Arial" w:hAnsi="Arial" w:cs="Arial"/>
          <w:sz w:val="20"/>
        </w:rPr>
        <w:t>Overall Contribution by China in Co2 Emission</w:t>
      </w:r>
    </w:p>
    <w:p w14:paraId="6B23CF3E" w14:textId="77777777" w:rsidR="001124C5" w:rsidRDefault="00000000">
      <w:pPr>
        <w:pStyle w:val="Heading3"/>
        <w:spacing w:after="99"/>
        <w:ind w:left="-5"/>
      </w:pPr>
      <w:r>
        <w:t>Milestone 8: Web integration</w:t>
      </w:r>
    </w:p>
    <w:p w14:paraId="57D26DD7" w14:textId="77777777" w:rsidR="001124C5" w:rsidRDefault="00000000">
      <w:pPr>
        <w:spacing w:after="192" w:line="250" w:lineRule="auto"/>
        <w:ind w:left="10" w:hanging="10"/>
      </w:pPr>
      <w:r>
        <w:rPr>
          <w:rFonts w:ascii="Arial" w:eastAsia="Arial" w:hAnsi="Arial" w:cs="Arial"/>
          <w:sz w:val="20"/>
        </w:rPr>
        <w:t>Publishing helps us to track and monitor key performance metrics, to communicate results and progress. help a publisher stay informed, make better decisions, and communicate their performance to others.</w:t>
      </w:r>
    </w:p>
    <w:p w14:paraId="3ECCB5BC" w14:textId="77777777" w:rsidR="001124C5" w:rsidRDefault="00000000">
      <w:pPr>
        <w:spacing w:after="191" w:line="250" w:lineRule="auto"/>
        <w:ind w:left="730" w:right="138" w:hanging="10"/>
      </w:pPr>
      <w:r>
        <w:rPr>
          <w:rFonts w:ascii="Arial" w:eastAsia="Arial" w:hAnsi="Arial" w:cs="Arial"/>
          <w:b/>
          <w:sz w:val="20"/>
        </w:rPr>
        <w:t>Publishing dashboard and reports to tableau public</w:t>
      </w:r>
    </w:p>
    <w:p w14:paraId="4E64C4F6" w14:textId="77777777" w:rsidR="001124C5" w:rsidRDefault="00000000">
      <w:pPr>
        <w:spacing w:after="8" w:line="250" w:lineRule="auto"/>
        <w:ind w:left="730" w:hanging="10"/>
      </w:pPr>
      <w:r>
        <w:rPr>
          <w:rFonts w:ascii="Arial" w:eastAsia="Arial" w:hAnsi="Arial" w:cs="Arial"/>
          <w:sz w:val="20"/>
        </w:rPr>
        <w:t xml:space="preserve">Step 1: Go to Dashboard/story, click on share button on the top </w:t>
      </w:r>
      <w:proofErr w:type="gramStart"/>
      <w:r>
        <w:rPr>
          <w:rFonts w:ascii="Arial" w:eastAsia="Arial" w:hAnsi="Arial" w:cs="Arial"/>
          <w:sz w:val="20"/>
        </w:rPr>
        <w:t>ribbon</w:t>
      </w:r>
      <w:proofErr w:type="gramEnd"/>
    </w:p>
    <w:p w14:paraId="0AE4FF24" w14:textId="77777777" w:rsidR="001124C5" w:rsidRDefault="00000000">
      <w:pPr>
        <w:spacing w:after="284"/>
        <w:ind w:left="750"/>
      </w:pPr>
      <w:r>
        <w:rPr>
          <w:noProof/>
        </w:rPr>
        <w:lastRenderedPageBreak/>
        <w:drawing>
          <wp:inline distT="0" distB="0" distL="0" distR="0" wp14:anchorId="236B33F7" wp14:editId="62B5440C">
            <wp:extent cx="5095875" cy="2105025"/>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10"/>
                    <a:stretch>
                      <a:fillRect/>
                    </a:stretch>
                  </pic:blipFill>
                  <pic:spPr>
                    <a:xfrm>
                      <a:off x="0" y="0"/>
                      <a:ext cx="5095875" cy="2105025"/>
                    </a:xfrm>
                    <a:prstGeom prst="rect">
                      <a:avLst/>
                    </a:prstGeom>
                  </pic:spPr>
                </pic:pic>
              </a:graphicData>
            </a:graphic>
          </wp:inline>
        </w:drawing>
      </w:r>
    </w:p>
    <w:p w14:paraId="7FEC6166" w14:textId="77777777" w:rsidR="001124C5" w:rsidRDefault="00000000">
      <w:pPr>
        <w:spacing w:after="8" w:line="250" w:lineRule="auto"/>
        <w:ind w:left="730" w:hanging="10"/>
      </w:pPr>
      <w:r>
        <w:rPr>
          <w:rFonts w:ascii="Arial" w:eastAsia="Arial" w:hAnsi="Arial" w:cs="Arial"/>
          <w:b/>
          <w:sz w:val="20"/>
        </w:rPr>
        <w:t xml:space="preserve">Step 2: </w:t>
      </w:r>
      <w:r>
        <w:rPr>
          <w:rFonts w:ascii="Arial" w:eastAsia="Arial" w:hAnsi="Arial" w:cs="Arial"/>
          <w:sz w:val="20"/>
        </w:rPr>
        <w:t xml:space="preserve">Once you click on connect it will ask you for tableau public </w:t>
      </w:r>
      <w:proofErr w:type="gramStart"/>
      <w:r>
        <w:rPr>
          <w:rFonts w:ascii="Arial" w:eastAsia="Arial" w:hAnsi="Arial" w:cs="Arial"/>
          <w:sz w:val="20"/>
        </w:rPr>
        <w:t>user name</w:t>
      </w:r>
      <w:proofErr w:type="gramEnd"/>
      <w:r>
        <w:rPr>
          <w:rFonts w:ascii="Arial" w:eastAsia="Arial" w:hAnsi="Arial" w:cs="Arial"/>
          <w:sz w:val="20"/>
        </w:rPr>
        <w:t xml:space="preserve"> and password</w:t>
      </w:r>
    </w:p>
    <w:p w14:paraId="2A619193" w14:textId="77777777" w:rsidR="001124C5" w:rsidRDefault="00000000">
      <w:pPr>
        <w:spacing w:after="284"/>
        <w:ind w:left="750"/>
      </w:pPr>
      <w:r>
        <w:rPr>
          <w:noProof/>
        </w:rPr>
        <w:drawing>
          <wp:inline distT="0" distB="0" distL="0" distR="0" wp14:anchorId="5F007ED6" wp14:editId="310EC8F6">
            <wp:extent cx="3552825" cy="2362200"/>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11"/>
                    <a:stretch>
                      <a:fillRect/>
                    </a:stretch>
                  </pic:blipFill>
                  <pic:spPr>
                    <a:xfrm>
                      <a:off x="0" y="0"/>
                      <a:ext cx="3552825" cy="2362200"/>
                    </a:xfrm>
                    <a:prstGeom prst="rect">
                      <a:avLst/>
                    </a:prstGeom>
                  </pic:spPr>
                </pic:pic>
              </a:graphicData>
            </a:graphic>
          </wp:inline>
        </w:drawing>
      </w:r>
    </w:p>
    <w:p w14:paraId="7C1A7044" w14:textId="77777777" w:rsidR="001124C5" w:rsidRDefault="00000000">
      <w:pPr>
        <w:spacing w:after="192" w:line="250" w:lineRule="auto"/>
        <w:ind w:left="730" w:hanging="10"/>
      </w:pPr>
      <w:r>
        <w:rPr>
          <w:rFonts w:ascii="Arial" w:eastAsia="Arial" w:hAnsi="Arial" w:cs="Arial"/>
          <w:sz w:val="20"/>
        </w:rPr>
        <w:t xml:space="preserve">Once you login into your tableau public using the credentials, the particular visualization will be published into tableau </w:t>
      </w:r>
      <w:proofErr w:type="gramStart"/>
      <w:r>
        <w:rPr>
          <w:rFonts w:ascii="Arial" w:eastAsia="Arial" w:hAnsi="Arial" w:cs="Arial"/>
          <w:sz w:val="20"/>
        </w:rPr>
        <w:t>public</w:t>
      </w:r>
      <w:proofErr w:type="gramEnd"/>
    </w:p>
    <w:p w14:paraId="1D51E5EE" w14:textId="77777777" w:rsidR="001124C5" w:rsidRDefault="00000000">
      <w:pPr>
        <w:spacing w:after="191" w:line="250" w:lineRule="auto"/>
        <w:ind w:left="730" w:right="138" w:hanging="10"/>
      </w:pPr>
      <w:r>
        <w:rPr>
          <w:rFonts w:ascii="Arial" w:eastAsia="Arial" w:hAnsi="Arial" w:cs="Arial"/>
          <w:b/>
          <w:sz w:val="20"/>
        </w:rPr>
        <w:t>Note: While publishing the visualization to the public, the respective sheet will get published when you click on share option.</w:t>
      </w:r>
    </w:p>
    <w:p w14:paraId="69EE8D70" w14:textId="77777777" w:rsidR="001124C5" w:rsidRDefault="00000000">
      <w:pPr>
        <w:pStyle w:val="Heading4"/>
        <w:spacing w:after="564"/>
        <w:ind w:left="715"/>
      </w:pPr>
      <w:r>
        <w:lastRenderedPageBreak/>
        <w:t xml:space="preserve">Activity 1: Dashboard and Story embed with </w:t>
      </w:r>
      <w:proofErr w:type="gramStart"/>
      <w:r>
        <w:t>UI</w:t>
      </w:r>
      <w:proofErr w:type="gramEnd"/>
    </w:p>
    <w:p w14:paraId="155B424F" w14:textId="5D0E02C1" w:rsidR="001124C5" w:rsidRDefault="003355F5">
      <w:pPr>
        <w:spacing w:after="0"/>
        <w:ind w:left="718"/>
      </w:pPr>
      <w:r>
        <w:rPr>
          <w:noProof/>
        </w:rPr>
        <w:drawing>
          <wp:inline distT="0" distB="0" distL="0" distR="0" wp14:anchorId="7D8C898A" wp14:editId="2CFC73EB">
            <wp:extent cx="5728970" cy="29565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28970" cy="2956560"/>
                    </a:xfrm>
                    <a:prstGeom prst="rect">
                      <a:avLst/>
                    </a:prstGeom>
                  </pic:spPr>
                </pic:pic>
              </a:graphicData>
            </a:graphic>
          </wp:inline>
        </w:drawing>
      </w:r>
    </w:p>
    <w:p w14:paraId="690B9D20" w14:textId="77777777" w:rsidR="001124C5" w:rsidRDefault="001124C5">
      <w:pPr>
        <w:sectPr w:rsidR="001124C5">
          <w:pgSz w:w="11920" w:h="16840"/>
          <w:pgMar w:top="1490" w:right="1458" w:bottom="1810" w:left="1440" w:header="720" w:footer="720" w:gutter="0"/>
          <w:cols w:space="720"/>
        </w:sectPr>
      </w:pPr>
    </w:p>
    <w:p w14:paraId="7D97B8F3" w14:textId="729CF05F" w:rsidR="001124C5" w:rsidRDefault="0062643E">
      <w:pPr>
        <w:spacing w:after="0"/>
        <w:ind w:left="733"/>
      </w:pPr>
      <w:r w:rsidRPr="0062643E">
        <w:lastRenderedPageBreak/>
        <w:drawing>
          <wp:inline distT="0" distB="0" distL="0" distR="0" wp14:anchorId="09BE5C15" wp14:editId="10BA3D64">
            <wp:extent cx="5740400" cy="3025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400" cy="3025775"/>
                    </a:xfrm>
                    <a:prstGeom prst="rect">
                      <a:avLst/>
                    </a:prstGeom>
                  </pic:spPr>
                </pic:pic>
              </a:graphicData>
            </a:graphic>
          </wp:inline>
        </w:drawing>
      </w:r>
    </w:p>
    <w:p w14:paraId="409F4ACC" w14:textId="77777777" w:rsidR="001124C5" w:rsidRDefault="001124C5">
      <w:pPr>
        <w:sectPr w:rsidR="001124C5">
          <w:pgSz w:w="11920" w:h="16840"/>
          <w:pgMar w:top="1440" w:right="1440" w:bottom="1440" w:left="1440" w:header="720" w:footer="720" w:gutter="0"/>
          <w:cols w:space="720"/>
        </w:sectPr>
      </w:pPr>
    </w:p>
    <w:p w14:paraId="3A054C27" w14:textId="7773B2BC" w:rsidR="001124C5" w:rsidRDefault="0062643E">
      <w:pPr>
        <w:spacing w:after="2504"/>
        <w:ind w:left="1370"/>
      </w:pPr>
      <w:r w:rsidRPr="0062643E">
        <w:lastRenderedPageBreak/>
        <w:drawing>
          <wp:inline distT="0" distB="0" distL="0" distR="0" wp14:anchorId="2C9CCB30" wp14:editId="4DCDE47B">
            <wp:extent cx="57404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400" cy="2992120"/>
                    </a:xfrm>
                    <a:prstGeom prst="rect">
                      <a:avLst/>
                    </a:prstGeom>
                  </pic:spPr>
                </pic:pic>
              </a:graphicData>
            </a:graphic>
          </wp:inline>
        </w:drawing>
      </w:r>
    </w:p>
    <w:p w14:paraId="7847380D" w14:textId="77777777" w:rsidR="001124C5" w:rsidRDefault="00000000">
      <w:pPr>
        <w:pStyle w:val="Heading3"/>
        <w:spacing w:after="139"/>
        <w:ind w:left="-5"/>
      </w:pPr>
      <w:r>
        <w:t>Milestone 9: Project Demonstration &amp; Documentation</w:t>
      </w:r>
    </w:p>
    <w:p w14:paraId="5F3E3A4A" w14:textId="77777777" w:rsidR="001124C5" w:rsidRDefault="00000000">
      <w:pPr>
        <w:spacing w:after="267" w:line="250" w:lineRule="auto"/>
        <w:ind w:left="10" w:hanging="10"/>
      </w:pPr>
      <w:r>
        <w:rPr>
          <w:rFonts w:ascii="Arial" w:eastAsia="Arial" w:hAnsi="Arial" w:cs="Arial"/>
          <w:sz w:val="20"/>
        </w:rPr>
        <w:t xml:space="preserve">Below mentioned deliverables to be submitted along with other </w:t>
      </w:r>
      <w:proofErr w:type="gramStart"/>
      <w:r>
        <w:rPr>
          <w:rFonts w:ascii="Arial" w:eastAsia="Arial" w:hAnsi="Arial" w:cs="Arial"/>
          <w:sz w:val="20"/>
        </w:rPr>
        <w:t>deliverables</w:t>
      </w:r>
      <w:proofErr w:type="gramEnd"/>
    </w:p>
    <w:p w14:paraId="714F148D" w14:textId="77777777" w:rsidR="001124C5" w:rsidRDefault="00000000">
      <w:pPr>
        <w:spacing w:after="218"/>
        <w:ind w:right="550"/>
        <w:jc w:val="right"/>
      </w:pPr>
      <w:r>
        <w:rPr>
          <w:rFonts w:ascii="Arial" w:eastAsia="Arial" w:hAnsi="Arial" w:cs="Arial"/>
          <w:b/>
          <w:sz w:val="24"/>
        </w:rPr>
        <w:t xml:space="preserve">Activity </w:t>
      </w:r>
      <w:proofErr w:type="gramStart"/>
      <w:r>
        <w:rPr>
          <w:rFonts w:ascii="Arial" w:eastAsia="Arial" w:hAnsi="Arial" w:cs="Arial"/>
          <w:b/>
          <w:sz w:val="24"/>
        </w:rPr>
        <w:t>1:-</w:t>
      </w:r>
      <w:proofErr w:type="gramEnd"/>
      <w:r>
        <w:rPr>
          <w:rFonts w:ascii="Arial" w:eastAsia="Arial" w:hAnsi="Arial" w:cs="Arial"/>
          <w:b/>
          <w:sz w:val="24"/>
        </w:rPr>
        <w:t xml:space="preserve"> Record explanation Video for project end to end solution</w:t>
      </w:r>
    </w:p>
    <w:p w14:paraId="01D4661A" w14:textId="77777777" w:rsidR="001124C5" w:rsidRDefault="00000000">
      <w:pPr>
        <w:pStyle w:val="Heading4"/>
        <w:ind w:left="715"/>
      </w:pPr>
      <w:r>
        <w:t xml:space="preserve">Activity </w:t>
      </w:r>
      <w:proofErr w:type="gramStart"/>
      <w:r>
        <w:t>2:-</w:t>
      </w:r>
      <w:proofErr w:type="gramEnd"/>
      <w:r>
        <w:t xml:space="preserve"> Project Documentation-Step by step project development procedure</w:t>
      </w:r>
    </w:p>
    <w:p w14:paraId="4C5DB71B" w14:textId="77777777" w:rsidR="001124C5" w:rsidRDefault="00000000">
      <w:pPr>
        <w:spacing w:after="33" w:line="250" w:lineRule="auto"/>
        <w:ind w:left="1450" w:hanging="10"/>
      </w:pPr>
      <w:r>
        <w:rPr>
          <w:rFonts w:ascii="Arial" w:eastAsia="Arial" w:hAnsi="Arial" w:cs="Arial"/>
          <w:sz w:val="20"/>
        </w:rPr>
        <w:t xml:space="preserve">Create document as per the template </w:t>
      </w:r>
      <w:proofErr w:type="gramStart"/>
      <w:r>
        <w:rPr>
          <w:rFonts w:ascii="Arial" w:eastAsia="Arial" w:hAnsi="Arial" w:cs="Arial"/>
          <w:sz w:val="20"/>
        </w:rPr>
        <w:t>provided</w:t>
      </w:r>
      <w:proofErr w:type="gramEnd"/>
    </w:p>
    <w:sectPr w:rsidR="001124C5">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23025"/>
    <w:multiLevelType w:val="hybridMultilevel"/>
    <w:tmpl w:val="8CF415FC"/>
    <w:lvl w:ilvl="0" w:tplc="DF3813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9ACB66">
      <w:start w:val="1"/>
      <w:numFmt w:val="bullet"/>
      <w:lvlText w:val="o"/>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6A112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4CB0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CEDCC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9C5DA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F8DA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903C5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2A4F8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492E8B"/>
    <w:multiLevelType w:val="hybridMultilevel"/>
    <w:tmpl w:val="972607B2"/>
    <w:lvl w:ilvl="0" w:tplc="8A9CE4E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6E5478">
      <w:start w:val="1"/>
      <w:numFmt w:val="bullet"/>
      <w:lvlText w:val="o"/>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146F88">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2ABEC">
      <w:start w:val="1"/>
      <w:numFmt w:val="bullet"/>
      <w:lvlText w:val="•"/>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D24858">
      <w:start w:val="1"/>
      <w:numFmt w:val="bullet"/>
      <w:lvlText w:val="o"/>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83E26C0">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701536">
      <w:start w:val="1"/>
      <w:numFmt w:val="bullet"/>
      <w:lvlText w:val="•"/>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BAC16A">
      <w:start w:val="1"/>
      <w:numFmt w:val="bullet"/>
      <w:lvlText w:val="o"/>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F03188">
      <w:start w:val="1"/>
      <w:numFmt w:val="bullet"/>
      <w:lvlText w:val="▪"/>
      <w:lvlJc w:val="left"/>
      <w:pPr>
        <w:ind w:left="7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3647C2"/>
    <w:multiLevelType w:val="hybridMultilevel"/>
    <w:tmpl w:val="62B89C86"/>
    <w:lvl w:ilvl="0" w:tplc="350EA37A">
      <w:start w:val="1"/>
      <w:numFmt w:val="decimal"/>
      <w:lvlText w:val="%1."/>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E62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F4B36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F38F98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F8F78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C043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BAF02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3E392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C8E1F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2BB361A"/>
    <w:multiLevelType w:val="hybridMultilevel"/>
    <w:tmpl w:val="90E2C36A"/>
    <w:lvl w:ilvl="0" w:tplc="4E3835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CC72D6">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04B7B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3ACB9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1CD206">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828A5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5E151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B0CA78">
      <w:start w:val="1"/>
      <w:numFmt w:val="bullet"/>
      <w:lvlText w:val="o"/>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80A3C">
      <w:start w:val="1"/>
      <w:numFmt w:val="bullet"/>
      <w:lvlText w:val="▪"/>
      <w:lvlJc w:val="left"/>
      <w:pPr>
        <w:ind w:left="7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34101491">
    <w:abstractNumId w:val="0"/>
  </w:num>
  <w:num w:numId="2" w16cid:durableId="911430976">
    <w:abstractNumId w:val="1"/>
  </w:num>
  <w:num w:numId="3" w16cid:durableId="10226008">
    <w:abstractNumId w:val="3"/>
  </w:num>
  <w:num w:numId="4" w16cid:durableId="982271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4C5"/>
    <w:rsid w:val="001124C5"/>
    <w:rsid w:val="003355F5"/>
    <w:rsid w:val="0062643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C31D"/>
  <w15:docId w15:val="{EEB4BB74-ADA0-4AB7-9349-84D21E8FB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30"/>
      <w:ind w:left="1822" w:right="365" w:hanging="1813"/>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pPr>
      <w:keepNext/>
      <w:keepLines/>
      <w:spacing w:after="78" w:line="265" w:lineRule="auto"/>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78"/>
      <w:ind w:left="10" w:hanging="10"/>
      <w:outlineLvl w:val="2"/>
    </w:pPr>
    <w:rPr>
      <w:rFonts w:ascii="Arial" w:eastAsia="Arial" w:hAnsi="Arial" w:cs="Arial"/>
      <w:b/>
      <w:color w:val="000000"/>
      <w:sz w:val="28"/>
      <w:u w:val="single" w:color="000000"/>
    </w:rPr>
  </w:style>
  <w:style w:type="paragraph" w:styleId="Heading4">
    <w:name w:val="heading 4"/>
    <w:next w:val="Normal"/>
    <w:link w:val="Heading4Char"/>
    <w:uiPriority w:val="9"/>
    <w:unhideWhenUsed/>
    <w:qFormat/>
    <w:pPr>
      <w:keepNext/>
      <w:keepLines/>
      <w:spacing w:after="176" w:line="265" w:lineRule="auto"/>
      <w:ind w:left="73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1Char">
    <w:name w:val="Heading 1 Char"/>
    <w:link w:val="Heading1"/>
    <w:rPr>
      <w:rFonts w:ascii="Arial" w:eastAsia="Arial" w:hAnsi="Arial" w:cs="Arial"/>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cp:lastModifiedBy>Arun Kumar</cp:lastModifiedBy>
  <cp:revision>2</cp:revision>
  <dcterms:created xsi:type="dcterms:W3CDTF">2023-04-27T09:09:00Z</dcterms:created>
  <dcterms:modified xsi:type="dcterms:W3CDTF">2023-04-27T09:09:00Z</dcterms:modified>
</cp:coreProperties>
</file>