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F3DB2" w14:textId="77777777" w:rsidR="00A45F58" w:rsidRPr="00352643" w:rsidRDefault="00000000" w:rsidP="00352643">
      <w:pPr>
        <w:pStyle w:val="Title"/>
        <w:pBdr>
          <w:bottom w:val="single" w:sz="8" w:space="8" w:color="4F81BD" w:themeColor="accent1"/>
        </w:pBdr>
        <w:rPr>
          <w:b/>
          <w:bCs/>
          <w:color w:val="000000" w:themeColor="text1"/>
        </w:rPr>
      </w:pPr>
      <w:r w:rsidRPr="00352643">
        <w:rPr>
          <w:b/>
          <w:bCs/>
          <w:color w:val="000000" w:themeColor="text1"/>
        </w:rPr>
        <w:t>Difference between JPA, Hibernate and Spring Data JPA</w:t>
      </w:r>
    </w:p>
    <w:tbl>
      <w:tblPr>
        <w:tblStyle w:val="TableGrid"/>
        <w:tblW w:w="9860" w:type="dxa"/>
        <w:tblLook w:val="04A0" w:firstRow="1" w:lastRow="0" w:firstColumn="1" w:lastColumn="0" w:noHBand="0" w:noVBand="1"/>
      </w:tblPr>
      <w:tblGrid>
        <w:gridCol w:w="2465"/>
        <w:gridCol w:w="2465"/>
        <w:gridCol w:w="2465"/>
        <w:gridCol w:w="2465"/>
      </w:tblGrid>
      <w:tr w:rsidR="00A45F58" w14:paraId="0F5D86CC" w14:textId="77777777" w:rsidTr="00352643">
        <w:trPr>
          <w:trHeight w:val="312"/>
        </w:trPr>
        <w:tc>
          <w:tcPr>
            <w:tcW w:w="2465" w:type="dxa"/>
          </w:tcPr>
          <w:p w14:paraId="08CEAD7C" w14:textId="77777777" w:rsidR="00A45F58" w:rsidRDefault="00000000">
            <w:r>
              <w:t>Feature</w:t>
            </w:r>
          </w:p>
        </w:tc>
        <w:tc>
          <w:tcPr>
            <w:tcW w:w="2465" w:type="dxa"/>
          </w:tcPr>
          <w:p w14:paraId="7BE21D06" w14:textId="77777777" w:rsidR="00A45F58" w:rsidRDefault="00000000">
            <w:r>
              <w:t>JPA</w:t>
            </w:r>
          </w:p>
        </w:tc>
        <w:tc>
          <w:tcPr>
            <w:tcW w:w="2465" w:type="dxa"/>
          </w:tcPr>
          <w:p w14:paraId="2C806B1D" w14:textId="77777777" w:rsidR="00A45F58" w:rsidRDefault="00000000">
            <w:r>
              <w:t>Hibernate</w:t>
            </w:r>
          </w:p>
        </w:tc>
        <w:tc>
          <w:tcPr>
            <w:tcW w:w="2465" w:type="dxa"/>
          </w:tcPr>
          <w:p w14:paraId="5599FBCB" w14:textId="77777777" w:rsidR="00A45F58" w:rsidRDefault="00000000">
            <w:r>
              <w:t>Spring Data JPA</w:t>
            </w:r>
          </w:p>
        </w:tc>
      </w:tr>
      <w:tr w:rsidR="00A45F58" w14:paraId="45876E02" w14:textId="77777777" w:rsidTr="00352643">
        <w:trPr>
          <w:trHeight w:val="640"/>
        </w:trPr>
        <w:tc>
          <w:tcPr>
            <w:tcW w:w="2465" w:type="dxa"/>
          </w:tcPr>
          <w:p w14:paraId="1208F0BE" w14:textId="77777777" w:rsidR="00A45F58" w:rsidRDefault="00000000">
            <w:r>
              <w:t>Type</w:t>
            </w:r>
          </w:p>
        </w:tc>
        <w:tc>
          <w:tcPr>
            <w:tcW w:w="2465" w:type="dxa"/>
          </w:tcPr>
          <w:p w14:paraId="7C085813" w14:textId="77777777" w:rsidR="00A45F58" w:rsidRDefault="00000000">
            <w:r>
              <w:t>Specification</w:t>
            </w:r>
          </w:p>
        </w:tc>
        <w:tc>
          <w:tcPr>
            <w:tcW w:w="2465" w:type="dxa"/>
          </w:tcPr>
          <w:p w14:paraId="6727D3CD" w14:textId="77777777" w:rsidR="00A45F58" w:rsidRDefault="00000000">
            <w:r>
              <w:t>Implementation</w:t>
            </w:r>
          </w:p>
        </w:tc>
        <w:tc>
          <w:tcPr>
            <w:tcW w:w="2465" w:type="dxa"/>
          </w:tcPr>
          <w:p w14:paraId="7DF545E5" w14:textId="77777777" w:rsidR="00A45F58" w:rsidRDefault="00000000">
            <w:r>
              <w:t>Framework built on JPA</w:t>
            </w:r>
          </w:p>
        </w:tc>
      </w:tr>
      <w:tr w:rsidR="00A45F58" w14:paraId="6D533D86" w14:textId="77777777" w:rsidTr="00352643">
        <w:trPr>
          <w:trHeight w:val="640"/>
        </w:trPr>
        <w:tc>
          <w:tcPr>
            <w:tcW w:w="2465" w:type="dxa"/>
          </w:tcPr>
          <w:p w14:paraId="77941A77" w14:textId="77777777" w:rsidR="00A45F58" w:rsidRDefault="00000000">
            <w:r>
              <w:t>Provider</w:t>
            </w:r>
          </w:p>
        </w:tc>
        <w:tc>
          <w:tcPr>
            <w:tcW w:w="2465" w:type="dxa"/>
          </w:tcPr>
          <w:p w14:paraId="07C83BF9" w14:textId="77777777" w:rsidR="00A45F58" w:rsidRDefault="00000000">
            <w:r>
              <w:t>Defined by Oracle</w:t>
            </w:r>
          </w:p>
        </w:tc>
        <w:tc>
          <w:tcPr>
            <w:tcW w:w="2465" w:type="dxa"/>
          </w:tcPr>
          <w:p w14:paraId="27B172EF" w14:textId="77777777" w:rsidR="00A45F58" w:rsidRDefault="00000000">
            <w:r>
              <w:t>Developed by Red Hat</w:t>
            </w:r>
          </w:p>
        </w:tc>
        <w:tc>
          <w:tcPr>
            <w:tcW w:w="2465" w:type="dxa"/>
          </w:tcPr>
          <w:p w14:paraId="5D930C7F" w14:textId="77777777" w:rsidR="00A45F58" w:rsidRDefault="00000000">
            <w:r>
              <w:t>Part of Spring ecosystem</w:t>
            </w:r>
          </w:p>
        </w:tc>
      </w:tr>
      <w:tr w:rsidR="00A45F58" w14:paraId="1C765C04" w14:textId="77777777" w:rsidTr="00352643">
        <w:trPr>
          <w:trHeight w:val="1280"/>
        </w:trPr>
        <w:tc>
          <w:tcPr>
            <w:tcW w:w="2465" w:type="dxa"/>
          </w:tcPr>
          <w:p w14:paraId="2D6C3245" w14:textId="77777777" w:rsidR="00A45F58" w:rsidRDefault="00000000">
            <w:r>
              <w:t>Purpose</w:t>
            </w:r>
          </w:p>
        </w:tc>
        <w:tc>
          <w:tcPr>
            <w:tcW w:w="2465" w:type="dxa"/>
          </w:tcPr>
          <w:p w14:paraId="2AD14CD2" w14:textId="77777777" w:rsidR="00A45F58" w:rsidRDefault="00000000">
            <w:r>
              <w:t>Standard API for persistence</w:t>
            </w:r>
          </w:p>
        </w:tc>
        <w:tc>
          <w:tcPr>
            <w:tcW w:w="2465" w:type="dxa"/>
          </w:tcPr>
          <w:p w14:paraId="3A7CE044" w14:textId="77777777" w:rsidR="00A45F58" w:rsidRDefault="00000000">
            <w:r>
              <w:t>Provides actual implementation of JPA and additional features</w:t>
            </w:r>
          </w:p>
        </w:tc>
        <w:tc>
          <w:tcPr>
            <w:tcW w:w="2465" w:type="dxa"/>
          </w:tcPr>
          <w:p w14:paraId="63B47195" w14:textId="77777777" w:rsidR="00A45F58" w:rsidRDefault="00000000">
            <w:r>
              <w:t>Simplifies data access using repositories</w:t>
            </w:r>
          </w:p>
        </w:tc>
      </w:tr>
      <w:tr w:rsidR="00A45F58" w14:paraId="4ED7EE57" w14:textId="77777777" w:rsidTr="00352643">
        <w:trPr>
          <w:trHeight w:val="953"/>
        </w:trPr>
        <w:tc>
          <w:tcPr>
            <w:tcW w:w="2465" w:type="dxa"/>
          </w:tcPr>
          <w:p w14:paraId="03B4B4BD" w14:textId="77777777" w:rsidR="00A45F58" w:rsidRDefault="00000000">
            <w:r>
              <w:t>Boilerplate Code</w:t>
            </w:r>
          </w:p>
        </w:tc>
        <w:tc>
          <w:tcPr>
            <w:tcW w:w="2465" w:type="dxa"/>
          </w:tcPr>
          <w:p w14:paraId="46865B60" w14:textId="77777777" w:rsidR="00A45F58" w:rsidRDefault="00000000">
            <w:r>
              <w:t>Requires boilerplate code</w:t>
            </w:r>
          </w:p>
        </w:tc>
        <w:tc>
          <w:tcPr>
            <w:tcW w:w="2465" w:type="dxa"/>
          </w:tcPr>
          <w:p w14:paraId="2B6C4BDE" w14:textId="77777777" w:rsidR="00A45F58" w:rsidRDefault="00000000">
            <w:r>
              <w:t>Somewhat reduced</w:t>
            </w:r>
          </w:p>
        </w:tc>
        <w:tc>
          <w:tcPr>
            <w:tcW w:w="2465" w:type="dxa"/>
          </w:tcPr>
          <w:p w14:paraId="74A73CE4" w14:textId="77777777" w:rsidR="00A45F58" w:rsidRDefault="00000000">
            <w:r>
              <w:t>Minimizes boilerplate code further</w:t>
            </w:r>
          </w:p>
        </w:tc>
      </w:tr>
      <w:tr w:rsidR="00A45F58" w14:paraId="1C700DA3" w14:textId="77777777" w:rsidTr="00352643">
        <w:trPr>
          <w:trHeight w:val="953"/>
        </w:trPr>
        <w:tc>
          <w:tcPr>
            <w:tcW w:w="2465" w:type="dxa"/>
          </w:tcPr>
          <w:p w14:paraId="4CDF4EA8" w14:textId="77777777" w:rsidR="00A45F58" w:rsidRDefault="00000000">
            <w:r>
              <w:t>Querying</w:t>
            </w:r>
          </w:p>
        </w:tc>
        <w:tc>
          <w:tcPr>
            <w:tcW w:w="2465" w:type="dxa"/>
          </w:tcPr>
          <w:p w14:paraId="2DD94EB6" w14:textId="77777777" w:rsidR="00A45F58" w:rsidRDefault="00000000">
            <w:r>
              <w:t>JPQL</w:t>
            </w:r>
          </w:p>
        </w:tc>
        <w:tc>
          <w:tcPr>
            <w:tcW w:w="2465" w:type="dxa"/>
          </w:tcPr>
          <w:p w14:paraId="04AD6121" w14:textId="77777777" w:rsidR="00A45F58" w:rsidRDefault="00000000">
            <w:r>
              <w:t>JPQL, HQL, Criteria, Native SQL</w:t>
            </w:r>
          </w:p>
        </w:tc>
        <w:tc>
          <w:tcPr>
            <w:tcW w:w="2465" w:type="dxa"/>
          </w:tcPr>
          <w:p w14:paraId="0A73EDA2" w14:textId="77777777" w:rsidR="00A45F58" w:rsidRDefault="00000000">
            <w:r>
              <w:t>Method name queries, JPQL, Native SQL</w:t>
            </w:r>
          </w:p>
        </w:tc>
      </w:tr>
      <w:tr w:rsidR="00A45F58" w14:paraId="780BACE1" w14:textId="77777777" w:rsidTr="00352643">
        <w:trPr>
          <w:trHeight w:val="640"/>
        </w:trPr>
        <w:tc>
          <w:tcPr>
            <w:tcW w:w="2465" w:type="dxa"/>
          </w:tcPr>
          <w:p w14:paraId="11C7D905" w14:textId="77777777" w:rsidR="00A45F58" w:rsidRDefault="00000000">
            <w:r>
              <w:t>Custom Queries</w:t>
            </w:r>
          </w:p>
        </w:tc>
        <w:tc>
          <w:tcPr>
            <w:tcW w:w="2465" w:type="dxa"/>
          </w:tcPr>
          <w:p w14:paraId="3ADD4E23" w14:textId="77777777" w:rsidR="00A45F58" w:rsidRDefault="00000000">
            <w:r>
              <w:t>Requires manual implementation</w:t>
            </w:r>
          </w:p>
        </w:tc>
        <w:tc>
          <w:tcPr>
            <w:tcW w:w="2465" w:type="dxa"/>
          </w:tcPr>
          <w:p w14:paraId="570B6CD4" w14:textId="77777777" w:rsidR="00A45F58" w:rsidRDefault="00000000">
            <w:r>
              <w:t>Supports many methods</w:t>
            </w:r>
          </w:p>
        </w:tc>
        <w:tc>
          <w:tcPr>
            <w:tcW w:w="2465" w:type="dxa"/>
          </w:tcPr>
          <w:p w14:paraId="6C5AF23B" w14:textId="77777777" w:rsidR="00A45F58" w:rsidRDefault="00000000">
            <w:r>
              <w:t>Automatic method query derivation</w:t>
            </w:r>
          </w:p>
        </w:tc>
      </w:tr>
      <w:tr w:rsidR="00A45F58" w14:paraId="4A69F0A7" w14:textId="77777777" w:rsidTr="00352643">
        <w:trPr>
          <w:trHeight w:val="327"/>
        </w:trPr>
        <w:tc>
          <w:tcPr>
            <w:tcW w:w="2465" w:type="dxa"/>
          </w:tcPr>
          <w:p w14:paraId="72F41FDB" w14:textId="77777777" w:rsidR="00A45F58" w:rsidRDefault="00000000">
            <w:r>
              <w:t>Ease of Use</w:t>
            </w:r>
          </w:p>
        </w:tc>
        <w:tc>
          <w:tcPr>
            <w:tcW w:w="2465" w:type="dxa"/>
          </w:tcPr>
          <w:p w14:paraId="1A7718F6" w14:textId="77777777" w:rsidR="00A45F58" w:rsidRDefault="00000000">
            <w:r>
              <w:t>More verbose</w:t>
            </w:r>
          </w:p>
        </w:tc>
        <w:tc>
          <w:tcPr>
            <w:tcW w:w="2465" w:type="dxa"/>
          </w:tcPr>
          <w:p w14:paraId="66054758" w14:textId="77777777" w:rsidR="00A45F58" w:rsidRDefault="00000000">
            <w:r>
              <w:t>Moderate</w:t>
            </w:r>
          </w:p>
        </w:tc>
        <w:tc>
          <w:tcPr>
            <w:tcW w:w="2465" w:type="dxa"/>
          </w:tcPr>
          <w:p w14:paraId="738EDAB9" w14:textId="77777777" w:rsidR="00A45F58" w:rsidRDefault="00000000">
            <w:r>
              <w:t>Easiest to use</w:t>
            </w:r>
          </w:p>
        </w:tc>
      </w:tr>
      <w:tr w:rsidR="00A45F58" w14:paraId="07412409" w14:textId="77777777" w:rsidTr="00352643">
        <w:trPr>
          <w:trHeight w:val="625"/>
        </w:trPr>
        <w:tc>
          <w:tcPr>
            <w:tcW w:w="2465" w:type="dxa"/>
          </w:tcPr>
          <w:p w14:paraId="5D4223D6" w14:textId="77777777" w:rsidR="00A45F58" w:rsidRDefault="00000000">
            <w:r>
              <w:t>Integration</w:t>
            </w:r>
          </w:p>
        </w:tc>
        <w:tc>
          <w:tcPr>
            <w:tcW w:w="2465" w:type="dxa"/>
          </w:tcPr>
          <w:p w14:paraId="4D65BB88" w14:textId="77777777" w:rsidR="00A45F58" w:rsidRDefault="00000000">
            <w:r>
              <w:t>Needs manual setup</w:t>
            </w:r>
          </w:p>
        </w:tc>
        <w:tc>
          <w:tcPr>
            <w:tcW w:w="2465" w:type="dxa"/>
          </w:tcPr>
          <w:p w14:paraId="52D834BC" w14:textId="77777777" w:rsidR="00A45F58" w:rsidRDefault="00000000">
            <w:r>
              <w:t>Needs integration</w:t>
            </w:r>
          </w:p>
        </w:tc>
        <w:tc>
          <w:tcPr>
            <w:tcW w:w="2465" w:type="dxa"/>
          </w:tcPr>
          <w:p w14:paraId="4B6BF274" w14:textId="77777777" w:rsidR="00A45F58" w:rsidRDefault="00000000">
            <w:r>
              <w:t>Easily integrates with Spring Boot</w:t>
            </w:r>
          </w:p>
        </w:tc>
      </w:tr>
      <w:tr w:rsidR="00A45F58" w14:paraId="1DC7A6D0" w14:textId="77777777" w:rsidTr="00352643">
        <w:trPr>
          <w:trHeight w:val="640"/>
        </w:trPr>
        <w:tc>
          <w:tcPr>
            <w:tcW w:w="2465" w:type="dxa"/>
          </w:tcPr>
          <w:p w14:paraId="69102337" w14:textId="77777777" w:rsidR="00A45F58" w:rsidRDefault="00000000">
            <w:r>
              <w:t>Entity Management</w:t>
            </w:r>
          </w:p>
        </w:tc>
        <w:tc>
          <w:tcPr>
            <w:tcW w:w="2465" w:type="dxa"/>
          </w:tcPr>
          <w:p w14:paraId="2B23ECCB" w14:textId="77777777" w:rsidR="00A45F58" w:rsidRDefault="00000000">
            <w:r>
              <w:t>Defines entities</w:t>
            </w:r>
          </w:p>
        </w:tc>
        <w:tc>
          <w:tcPr>
            <w:tcW w:w="2465" w:type="dxa"/>
          </w:tcPr>
          <w:p w14:paraId="1C3FEC3C" w14:textId="77777777" w:rsidR="00A45F58" w:rsidRDefault="00000000">
            <w:r>
              <w:t>Manages entities and caching</w:t>
            </w:r>
          </w:p>
        </w:tc>
        <w:tc>
          <w:tcPr>
            <w:tcW w:w="2465" w:type="dxa"/>
          </w:tcPr>
          <w:p w14:paraId="5B566E05" w14:textId="77777777" w:rsidR="00A45F58" w:rsidRDefault="00000000">
            <w:r>
              <w:t>Manages entities through repositories</w:t>
            </w:r>
          </w:p>
        </w:tc>
      </w:tr>
    </w:tbl>
    <w:p w14:paraId="0F5729BF" w14:textId="77777777" w:rsidR="00685871" w:rsidRDefault="00685871"/>
    <w:sectPr w:rsidR="006858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5860447">
    <w:abstractNumId w:val="8"/>
  </w:num>
  <w:num w:numId="2" w16cid:durableId="1065641604">
    <w:abstractNumId w:val="6"/>
  </w:num>
  <w:num w:numId="3" w16cid:durableId="773087055">
    <w:abstractNumId w:val="5"/>
  </w:num>
  <w:num w:numId="4" w16cid:durableId="1947884966">
    <w:abstractNumId w:val="4"/>
  </w:num>
  <w:num w:numId="5" w16cid:durableId="1501001734">
    <w:abstractNumId w:val="7"/>
  </w:num>
  <w:num w:numId="6" w16cid:durableId="965164658">
    <w:abstractNumId w:val="3"/>
  </w:num>
  <w:num w:numId="7" w16cid:durableId="412747515">
    <w:abstractNumId w:val="2"/>
  </w:num>
  <w:num w:numId="8" w16cid:durableId="1717854165">
    <w:abstractNumId w:val="1"/>
  </w:num>
  <w:num w:numId="9" w16cid:durableId="1158224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2643"/>
    <w:rsid w:val="00685871"/>
    <w:rsid w:val="00A31EAC"/>
    <w:rsid w:val="00A45F5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3A15A1"/>
  <w14:defaultImageDpi w14:val="300"/>
  <w15:docId w15:val="{4A6811A8-1C4B-44EA-ADE9-BA1577ED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Sandhya T</cp:lastModifiedBy>
  <cp:revision>2</cp:revision>
  <dcterms:created xsi:type="dcterms:W3CDTF">2013-12-23T23:15:00Z</dcterms:created>
  <dcterms:modified xsi:type="dcterms:W3CDTF">2025-07-06T14:40:00Z</dcterms:modified>
  <cp:category/>
</cp:coreProperties>
</file>