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PHASE 6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Project Testing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Test Cases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200"/>
        <w:gridCol w:w="2600"/>
        <w:gridCol w:w="1300"/>
        <w:gridCol w:w="1100"/>
      </w:tblGrid>
      <w:tr>
        <w:trPr>
          <w:tblHeader/>
        </w:trPr>
        <w:tc>
          <w:tcPr>
            <w:tcW w:type="dxa" w:w="700"/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300"/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Actual Output</w:t>
            </w:r>
          </w:p>
        </w:tc>
        <w:tc>
          <w:tcPr>
            <w:tcW w:type="dxa" w:w="1100"/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TC01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 API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name, email, password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created, 201 response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TC02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API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registered email &amp; password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token returned, 200 response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TC03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API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Invalid password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 Unauthorized error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TC04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Blog API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title, content, category + JWT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Blog created, 201 response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TC05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Fetch Blogs API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request to /api/blogs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of blogs returned, 200 response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TC06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Generate Blog API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topic + category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AI-generated title &amp; content returned, 201 response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TC07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Summarize API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blog content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Concise AI-generated summary returned, 200 response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00" w:before="200"/>
      </w:pPr>
      <w:r>
        <w:rPr>
          <w:b/>
          <w:bCs/>
          <w:sz w:val="24"/>
          <w:szCs w:val="24"/>
        </w:rPr>
        <w:t xml:space="preserve">Bugs Found and Fixes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Bug</w:t>
            </w:r>
          </w:p>
        </w:tc>
        <w:tc>
          <w:tcPr>
            <w:tcW w:type="dxa" w:w="4750"/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7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succeeded even with missing JWT secret configured, returning a malformed token</w:t>
            </w:r>
          </w:p>
        </w:tc>
        <w:tc>
          <w:tcPr>
            <w:tcW w:type="dxa" w:w="47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environment variable validation on server startup and a check in the auth controller before signing tokens</w:t>
            </w:r>
          </w:p>
        </w:tc>
      </w:tr>
      <w:tr>
        <w:tc>
          <w:tcPr>
            <w:tcW w:type="dxa" w:w="47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Duplicate email allowed on registration</w:t>
            </w:r>
          </w:p>
        </w:tc>
        <w:tc>
          <w:tcPr>
            <w:tcW w:type="dxa" w:w="47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a unique index and pre-save validation on the email field in the User schema</w:t>
            </w:r>
          </w:p>
        </w:tc>
      </w:tr>
      <w:tr>
        <w:tc>
          <w:tcPr>
            <w:tcW w:type="dxa" w:w="47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 AI service failure crashed the generate-blog request</w:t>
            </w:r>
          </w:p>
        </w:tc>
        <w:tc>
          <w:tcPr>
            <w:tcW w:type="dxa" w:w="47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Wrapped the Gemini AI call in try/catch with a graceful fallback error response</w:t>
            </w:r>
          </w:p>
        </w:tc>
      </w:tr>
      <w:tr>
        <w:tc>
          <w:tcPr>
            <w:tcW w:type="dxa" w:w="47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Unauthenticated users could call the Create Blog endpoint</w:t>
            </w:r>
          </w:p>
        </w:tc>
        <w:tc>
          <w:tcPr>
            <w:tcW w:type="dxa" w:w="47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JWT verification middleware to protect the /api/blogs POST route</w:t>
            </w:r>
          </w:p>
        </w:tc>
      </w:tr>
    </w:tbl>
    <w:p>
      <w:pPr>
        <w:spacing w:after="100" w:before="200"/>
      </w:pPr>
      <w:r>
        <w:rPr>
          <w:b/>
          <w:bCs/>
          <w:sz w:val="24"/>
          <w:szCs w:val="24"/>
        </w:rPr>
        <w:t xml:space="preserve">Final Testing Screenshots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Register API</w:t>
      </w:r>
    </w:p>
    <w:p>
      <w:pPr>
        <w:spacing w:after="100"/>
        <w:jc w:val="center"/>
      </w:pPr>
      <w:r>
        <w:drawing>
          <wp:inline distT="0" distB="0" distL="0" distR="0">
            <wp:extent cx="4762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 6.1 -- Register API tested in Postman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Login API</w:t>
      </w:r>
    </w:p>
    <w:p>
      <w:pPr>
        <w:spacing w:after="100"/>
        <w:jc w:val="center"/>
      </w:pPr>
      <w:r>
        <w:drawing>
          <wp:inline distT="0" distB="0" distL="0" distR="0">
            <wp:extent cx="47625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 6.2 -- Login API tested in Postman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Create Blog API</w:t>
      </w:r>
    </w:p>
    <w:p>
      <w:pPr>
        <w:spacing w:after="10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 6.3 -- Create Blog API tested in Postman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Fetch Blogs API</w:t>
      </w:r>
    </w:p>
    <w:p>
      <w:pPr>
        <w:spacing w:after="10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 6.4 -- Fetch Blogs API tested in Postman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AI Generate Blog API</w:t>
      </w:r>
    </w:p>
    <w:p>
      <w:pPr>
        <w:spacing w:after="100"/>
        <w:jc w:val="center"/>
      </w:pPr>
      <w:r>
        <w:drawing>
          <wp:inline distT="0" distB="0" distL="0" distR="0">
            <wp:extent cx="4762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 6.5 -- AI Generate Blog API tested in Postman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AI Summarize API</w:t>
      </w:r>
    </w:p>
    <w:p>
      <w:pPr>
        <w:spacing w:after="100"/>
        <w:jc w:val="center"/>
      </w:pPr>
      <w:r>
        <w:drawing>
          <wp:inline distT="0" distB="0" distL="0" distR="0">
            <wp:extent cx="4762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 6.6 -- AI Summarize API tested in Postman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d6051ba0b9c72c399806615a7899061e5e061c4.png"/><Relationship Id="rId8" Type="http://schemas.openxmlformats.org/officeDocument/2006/relationships/image" Target="media/2e637d672a80a1255c860c1161abb3fd7fe128a9.png"/><Relationship Id="rId9" Type="http://schemas.openxmlformats.org/officeDocument/2006/relationships/image" Target="media/8382b5bdafdc11368750009c153c96546992bcef.png"/><Relationship Id="rId10" Type="http://schemas.openxmlformats.org/officeDocument/2006/relationships/image" Target="media/46338ce079c7f9a1964b6d437c703c49bc589d80.png"/><Relationship Id="rId11" Type="http://schemas.openxmlformats.org/officeDocument/2006/relationships/image" Target="media/320918e650c713275a5e74e96185d7d2371e7d2f.png"/><Relationship Id="rId12" Type="http://schemas.openxmlformats.org/officeDocument/2006/relationships/image" Target="media/78aa8c21110f3fcd0d31707cc00ab979a47806b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2026-09-26T06:15:44.326Z</dcterms:created>
  <dcterms:modified xsi:type="dcterms:W3CDTF">2026-09-26T06:15:44.335Z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