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2D0978" w14:textId="1D71E5C6" w:rsidR="00DA7EE5" w:rsidRDefault="000C639F">
      <w:r>
        <w:rPr>
          <w:rFonts w:hint="eastAsia"/>
        </w:rPr>
        <w:t>CNN:</w:t>
      </w:r>
    </w:p>
    <w:p w14:paraId="6B5C31FC"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0" w:beforeAutospacing="0" w:after="300" w:afterAutospacing="0"/>
        <w:rPr>
          <w:rFonts w:ascii="Segoe UI" w:hAnsi="Segoe UI" w:cs="Segoe UI"/>
          <w:color w:val="D1D5DB"/>
        </w:rPr>
      </w:pPr>
      <w:r>
        <w:rPr>
          <w:rFonts w:ascii="Segoe UI" w:hAnsi="Segoe UI" w:cs="Segoe UI"/>
          <w:color w:val="D1D5DB"/>
        </w:rPr>
        <w:t>To complete the </w:t>
      </w:r>
      <w:proofErr w:type="spellStart"/>
      <w:r>
        <w:rPr>
          <w:rStyle w:val="HTML"/>
          <w:rFonts w:ascii="Consolas" w:hAnsi="Consolas"/>
          <w:b/>
          <w:bCs/>
          <w:color w:val="D1D5DB"/>
          <w:sz w:val="21"/>
          <w:szCs w:val="21"/>
          <w:bdr w:val="single" w:sz="2" w:space="0" w:color="E5E7EB" w:frame="1"/>
        </w:rPr>
        <w:t>PacmanActionCNN</w:t>
      </w:r>
      <w:proofErr w:type="spellEnd"/>
      <w:r>
        <w:rPr>
          <w:rFonts w:ascii="Segoe UI" w:hAnsi="Segoe UI" w:cs="Segoe UI"/>
          <w:color w:val="D1D5DB"/>
        </w:rPr>
        <w:t> class for predicting actions based on image inputs, we need to define a convolutional neural network (CNN) architecture suitable for processing the game's visual input and outputting action probabilities or Q-values for each possible action. The provided skeleton starts with a convolutional layer, but we'll need to add more layers to make it functional.</w:t>
      </w:r>
    </w:p>
    <w:p w14:paraId="4AF680DD"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300" w:beforeAutospacing="0" w:after="300" w:afterAutospacing="0"/>
        <w:rPr>
          <w:rFonts w:ascii="Segoe UI" w:hAnsi="Segoe UI" w:cs="Segoe UI"/>
          <w:color w:val="D1D5DB"/>
        </w:rPr>
      </w:pPr>
      <w:r>
        <w:rPr>
          <w:rFonts w:ascii="Segoe UI" w:hAnsi="Segoe UI" w:cs="Segoe UI"/>
          <w:color w:val="D1D5DB"/>
        </w:rPr>
        <w:t xml:space="preserve">Here's an example of how you might complete this class using </w:t>
      </w:r>
      <w:proofErr w:type="spellStart"/>
      <w:r>
        <w:rPr>
          <w:rFonts w:ascii="Segoe UI" w:hAnsi="Segoe UI" w:cs="Segoe UI"/>
          <w:color w:val="D1D5DB"/>
        </w:rPr>
        <w:t>PyTorch</w:t>
      </w:r>
      <w:proofErr w:type="spellEnd"/>
      <w:r>
        <w:rPr>
          <w:rFonts w:ascii="Segoe UI" w:hAnsi="Segoe UI" w:cs="Segoe UI"/>
          <w:color w:val="D1D5DB"/>
        </w:rPr>
        <w:t>, assuming </w:t>
      </w:r>
      <w:proofErr w:type="spellStart"/>
      <w:r>
        <w:rPr>
          <w:rStyle w:val="HTML"/>
          <w:rFonts w:ascii="Consolas" w:hAnsi="Consolas"/>
          <w:b/>
          <w:bCs/>
          <w:color w:val="D1D5DB"/>
          <w:sz w:val="21"/>
          <w:szCs w:val="21"/>
          <w:bdr w:val="single" w:sz="2" w:space="0" w:color="E5E7EB" w:frame="1"/>
        </w:rPr>
        <w:t>state_dim</w:t>
      </w:r>
      <w:proofErr w:type="spellEnd"/>
      <w:r>
        <w:rPr>
          <w:rFonts w:ascii="Segoe UI" w:hAnsi="Segoe UI" w:cs="Segoe UI"/>
          <w:color w:val="D1D5DB"/>
        </w:rPr>
        <w:t> represents the number of input channels (e.g., 3 for RGB images) and </w:t>
      </w:r>
      <w:proofErr w:type="spellStart"/>
      <w:r>
        <w:rPr>
          <w:rStyle w:val="HTML"/>
          <w:rFonts w:ascii="Consolas" w:hAnsi="Consolas"/>
          <w:b/>
          <w:bCs/>
          <w:color w:val="D1D5DB"/>
          <w:sz w:val="21"/>
          <w:szCs w:val="21"/>
          <w:bdr w:val="single" w:sz="2" w:space="0" w:color="E5E7EB" w:frame="1"/>
        </w:rPr>
        <w:t>action_dim</w:t>
      </w:r>
      <w:proofErr w:type="spellEnd"/>
      <w:r>
        <w:rPr>
          <w:rFonts w:ascii="Segoe UI" w:hAnsi="Segoe UI" w:cs="Segoe UI"/>
          <w:color w:val="D1D5DB"/>
        </w:rPr>
        <w:t> represents the number of possible actions:</w:t>
      </w:r>
    </w:p>
    <w:p w14:paraId="136A8865"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300" w:beforeAutospacing="0" w:after="300" w:afterAutospacing="0"/>
        <w:rPr>
          <w:rFonts w:ascii="Segoe UI" w:hAnsi="Segoe UI" w:cs="Segoe UI"/>
          <w:color w:val="D1D5DB"/>
        </w:rPr>
      </w:pPr>
      <w:r>
        <w:rPr>
          <w:rFonts w:ascii="Segoe UI" w:hAnsi="Segoe UI" w:cs="Segoe UI"/>
          <w:color w:val="D1D5DB"/>
        </w:rPr>
        <w:t>In this example, the CNN consists of three convolutional layers followed by two fully connected layers. The convolutional layers are designed to extract spatial hierarchies of features from the input images. After the convolutions, the tensor is flattened so it can be fed into fully connected layers, which output the Q-values or action probabilities for each possible action.</w:t>
      </w:r>
    </w:p>
    <w:p w14:paraId="78FF4F8C"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300" w:beforeAutospacing="0" w:after="0" w:afterAutospacing="0"/>
        <w:rPr>
          <w:rFonts w:ascii="Segoe UI" w:hAnsi="Segoe UI" w:cs="Segoe UI"/>
          <w:color w:val="D1D5DB"/>
        </w:rPr>
      </w:pPr>
      <w:r>
        <w:rPr>
          <w:rFonts w:ascii="Segoe UI" w:hAnsi="Segoe UI" w:cs="Segoe UI"/>
          <w:color w:val="D1D5DB"/>
        </w:rPr>
        <w:t>Note: The exact architecture (e.g., number of layers, size of the fully connected layer) and hyperparameters (e.g., kernel size, stride) might need to be adjusted based on the input image size and the specific requirements of your task. The size of the input to the first fully connected layer (</w:t>
      </w:r>
      <w:r>
        <w:rPr>
          <w:rStyle w:val="HTML"/>
          <w:rFonts w:ascii="Consolas" w:hAnsi="Consolas"/>
          <w:b/>
          <w:bCs/>
          <w:color w:val="D1D5DB"/>
          <w:sz w:val="21"/>
          <w:szCs w:val="21"/>
          <w:bdr w:val="single" w:sz="2" w:space="0" w:color="E5E7EB" w:frame="1"/>
        </w:rPr>
        <w:t>3136</w:t>
      </w:r>
      <w:r>
        <w:rPr>
          <w:rFonts w:ascii="Segoe UI" w:hAnsi="Segoe UI" w:cs="Segoe UI"/>
          <w:color w:val="D1D5DB"/>
        </w:rPr>
        <w:t> in this example) depends on the output size of the convolutional layers, which is determined by the input image size and the convolutional architecture. You might need to calculate this size for your specific input dimensions.</w:t>
      </w:r>
    </w:p>
    <w:p w14:paraId="3588AB75" w14:textId="759BAB49" w:rsidR="000C639F" w:rsidRDefault="000C639F"/>
    <w:p w14:paraId="7007126B" w14:textId="5A5A794C" w:rsidR="000C639F" w:rsidRDefault="000C639F"/>
    <w:p w14:paraId="5BEC3E23" w14:textId="1118A347" w:rsidR="000C639F" w:rsidRDefault="000C639F"/>
    <w:p w14:paraId="793C971B" w14:textId="247DEF7B" w:rsidR="000C639F" w:rsidRDefault="000C639F"/>
    <w:p w14:paraId="0E590127" w14:textId="078DE2E1" w:rsidR="000C639F" w:rsidRDefault="000C639F"/>
    <w:p w14:paraId="69457D92" w14:textId="38660CD9" w:rsidR="000C639F" w:rsidRDefault="000C639F">
      <w:pPr>
        <w:widowControl/>
      </w:pPr>
      <w:r>
        <w:br w:type="page"/>
      </w:r>
    </w:p>
    <w:p w14:paraId="3E07C157" w14:textId="77777777" w:rsidR="000C639F" w:rsidRPr="000C639F" w:rsidRDefault="000C639F"/>
    <w:p w14:paraId="2F5C606C" w14:textId="77777777" w:rsidR="000C639F" w:rsidRPr="000C639F" w:rsidRDefault="000C639F" w:rsidP="000C639F">
      <w:pPr>
        <w:widowControl/>
        <w:pBdr>
          <w:top w:val="single" w:sz="2" w:space="0" w:color="E5E7EB"/>
          <w:left w:val="single" w:sz="2" w:space="0" w:color="E5E7EB"/>
          <w:bottom w:val="single" w:sz="2" w:space="0" w:color="E5E7EB"/>
          <w:right w:val="single" w:sz="2" w:space="0" w:color="E5E7EB"/>
        </w:pBdr>
        <w:shd w:val="clear" w:color="auto" w:fill="444654"/>
        <w:spacing w:after="300"/>
        <w:rPr>
          <w:rFonts w:ascii="Segoe UI" w:eastAsia="新細明體" w:hAnsi="Segoe UI" w:cs="Segoe UI"/>
          <w:color w:val="D1D5DB"/>
          <w:kern w:val="0"/>
          <w:szCs w:val="24"/>
        </w:rPr>
      </w:pPr>
      <w:r w:rsidRPr="000C639F">
        <w:rPr>
          <w:rFonts w:ascii="Segoe UI" w:eastAsia="新細明體" w:hAnsi="Segoe UI" w:cs="Segoe UI"/>
          <w:color w:val="D1D5DB"/>
          <w:kern w:val="0"/>
          <w:szCs w:val="24"/>
        </w:rPr>
        <w:t>To implement the DQN (Deep Q-Network) class, we need to fill in the missing parts of the code. This includes the </w:t>
      </w:r>
      <w:r w:rsidRPr="000C639F">
        <w:rPr>
          <w:rFonts w:ascii="Consolas" w:eastAsia="細明體" w:hAnsi="Consolas" w:cs="細明體"/>
          <w:b/>
          <w:bCs/>
          <w:color w:val="D1D5DB"/>
          <w:kern w:val="0"/>
          <w:sz w:val="21"/>
          <w:szCs w:val="21"/>
          <w:bdr w:val="single" w:sz="2" w:space="0" w:color="E5E7EB" w:frame="1"/>
        </w:rPr>
        <w:t>act</w:t>
      </w:r>
      <w:r w:rsidRPr="000C639F">
        <w:rPr>
          <w:rFonts w:ascii="Segoe UI" w:eastAsia="新細明體" w:hAnsi="Segoe UI" w:cs="Segoe UI"/>
          <w:color w:val="D1D5DB"/>
          <w:kern w:val="0"/>
          <w:szCs w:val="24"/>
        </w:rPr>
        <w:t>, </w:t>
      </w:r>
      <w:r w:rsidRPr="000C639F">
        <w:rPr>
          <w:rFonts w:ascii="Consolas" w:eastAsia="細明體" w:hAnsi="Consolas" w:cs="細明體"/>
          <w:b/>
          <w:bCs/>
          <w:color w:val="D1D5DB"/>
          <w:kern w:val="0"/>
          <w:sz w:val="21"/>
          <w:szCs w:val="21"/>
          <w:bdr w:val="single" w:sz="2" w:space="0" w:color="E5E7EB" w:frame="1"/>
        </w:rPr>
        <w:t>learn</w:t>
      </w:r>
      <w:r w:rsidRPr="000C639F">
        <w:rPr>
          <w:rFonts w:ascii="Segoe UI" w:eastAsia="新細明體" w:hAnsi="Segoe UI" w:cs="Segoe UI"/>
          <w:color w:val="D1D5DB"/>
          <w:kern w:val="0"/>
          <w:szCs w:val="24"/>
        </w:rPr>
        <w:t>, </w:t>
      </w:r>
      <w:r w:rsidRPr="000C639F">
        <w:rPr>
          <w:rFonts w:ascii="Consolas" w:eastAsia="細明體" w:hAnsi="Consolas" w:cs="細明體"/>
          <w:b/>
          <w:bCs/>
          <w:color w:val="D1D5DB"/>
          <w:kern w:val="0"/>
          <w:sz w:val="21"/>
          <w:szCs w:val="21"/>
          <w:bdr w:val="single" w:sz="2" w:space="0" w:color="E5E7EB" w:frame="1"/>
        </w:rPr>
        <w:t>process</w:t>
      </w:r>
      <w:r w:rsidRPr="000C639F">
        <w:rPr>
          <w:rFonts w:ascii="Segoe UI" w:eastAsia="新細明體" w:hAnsi="Segoe UI" w:cs="Segoe UI"/>
          <w:color w:val="D1D5DB"/>
          <w:kern w:val="0"/>
          <w:szCs w:val="24"/>
        </w:rPr>
        <w:t> methods, and any other placeholders marked with </w:t>
      </w:r>
      <w:r w:rsidRPr="000C639F">
        <w:rPr>
          <w:rFonts w:ascii="Consolas" w:eastAsia="細明體" w:hAnsi="Consolas" w:cs="細明體"/>
          <w:b/>
          <w:bCs/>
          <w:color w:val="D1D5DB"/>
          <w:kern w:val="0"/>
          <w:sz w:val="21"/>
          <w:szCs w:val="21"/>
          <w:bdr w:val="single" w:sz="2" w:space="0" w:color="E5E7EB" w:frame="1"/>
        </w:rPr>
        <w:t>"*** YOUR CODE HERE ***"</w:t>
      </w:r>
      <w:r w:rsidRPr="000C639F">
        <w:rPr>
          <w:rFonts w:ascii="Segoe UI" w:eastAsia="新細明體" w:hAnsi="Segoe UI" w:cs="Segoe UI"/>
          <w:color w:val="D1D5DB"/>
          <w:kern w:val="0"/>
          <w:szCs w:val="24"/>
        </w:rPr>
        <w:t>. Let's go through each method and complete the implementation.</w:t>
      </w:r>
    </w:p>
    <w:p w14:paraId="05EBDD63" w14:textId="77777777" w:rsidR="000C639F" w:rsidRPr="000C639F" w:rsidRDefault="000C639F" w:rsidP="000C639F">
      <w:pPr>
        <w:widowControl/>
        <w:pBdr>
          <w:top w:val="single" w:sz="2" w:space="0" w:color="E5E7EB"/>
          <w:left w:val="single" w:sz="2" w:space="0" w:color="E5E7EB"/>
          <w:bottom w:val="single" w:sz="2" w:space="0" w:color="E5E7EB"/>
          <w:right w:val="single" w:sz="2" w:space="0" w:color="E5E7EB"/>
        </w:pBdr>
        <w:shd w:val="clear" w:color="auto" w:fill="444654"/>
        <w:spacing w:before="384" w:after="144"/>
        <w:outlineLvl w:val="2"/>
        <w:rPr>
          <w:rFonts w:ascii="Segoe UI" w:eastAsia="新細明體" w:hAnsi="Segoe UI" w:cs="Segoe UI"/>
          <w:b/>
          <w:bCs/>
          <w:kern w:val="0"/>
          <w:sz w:val="30"/>
          <w:szCs w:val="30"/>
        </w:rPr>
      </w:pPr>
      <w:r w:rsidRPr="000C639F">
        <w:rPr>
          <w:rFonts w:ascii="Segoe UI" w:eastAsia="新細明體" w:hAnsi="Segoe UI" w:cs="Segoe UI"/>
          <w:b/>
          <w:bCs/>
          <w:kern w:val="0"/>
          <w:sz w:val="30"/>
          <w:szCs w:val="30"/>
        </w:rPr>
        <w:t>1. </w:t>
      </w:r>
      <w:r w:rsidRPr="000C639F">
        <w:rPr>
          <w:rFonts w:ascii="Consolas" w:eastAsia="細明體" w:hAnsi="Consolas" w:cs="細明體"/>
          <w:b/>
          <w:bCs/>
          <w:kern w:val="0"/>
          <w:sz w:val="27"/>
          <w:szCs w:val="27"/>
          <w:bdr w:val="single" w:sz="2" w:space="0" w:color="E5E7EB" w:frame="1"/>
        </w:rPr>
        <w:t>act</w:t>
      </w:r>
      <w:r w:rsidRPr="000C639F">
        <w:rPr>
          <w:rFonts w:ascii="Segoe UI" w:eastAsia="新細明體" w:hAnsi="Segoe UI" w:cs="Segoe UI"/>
          <w:b/>
          <w:bCs/>
          <w:kern w:val="0"/>
          <w:sz w:val="30"/>
          <w:szCs w:val="30"/>
        </w:rPr>
        <w:t> Method</w:t>
      </w:r>
    </w:p>
    <w:p w14:paraId="4498E3C0" w14:textId="77777777" w:rsidR="000C639F" w:rsidRPr="000C639F" w:rsidRDefault="000C639F" w:rsidP="000C639F">
      <w:pPr>
        <w:widowControl/>
        <w:pBdr>
          <w:top w:val="single" w:sz="2" w:space="0" w:color="E5E7EB"/>
          <w:left w:val="single" w:sz="2" w:space="0" w:color="E5E7EB"/>
          <w:bottom w:val="single" w:sz="2" w:space="0" w:color="E5E7EB"/>
          <w:right w:val="single" w:sz="2" w:space="0" w:color="E5E7EB"/>
        </w:pBdr>
        <w:shd w:val="clear" w:color="auto" w:fill="444654"/>
        <w:spacing w:after="300"/>
        <w:rPr>
          <w:rFonts w:ascii="Segoe UI" w:eastAsia="新細明體" w:hAnsi="Segoe UI" w:cs="Segoe UI"/>
          <w:color w:val="D1D5DB"/>
          <w:kern w:val="0"/>
          <w:szCs w:val="24"/>
        </w:rPr>
      </w:pPr>
      <w:r w:rsidRPr="000C639F">
        <w:rPr>
          <w:rFonts w:ascii="Segoe UI" w:eastAsia="新細明體" w:hAnsi="Segoe UI" w:cs="Segoe UI"/>
          <w:color w:val="D1D5DB"/>
          <w:kern w:val="0"/>
          <w:szCs w:val="24"/>
        </w:rPr>
        <w:t>This method selects an action based on the current state using an epsilon-greedy policy. During training, it either selects a random action with probability epsilon or the action with the highest Q-value predicted by the network.</w:t>
      </w:r>
    </w:p>
    <w:p w14:paraId="0BDB05C7" w14:textId="77777777" w:rsidR="000C639F" w:rsidRDefault="000C639F" w:rsidP="000C639F">
      <w:pPr>
        <w:pStyle w:val="3"/>
        <w:pBdr>
          <w:top w:val="single" w:sz="2" w:space="0" w:color="E5E7EB"/>
          <w:left w:val="single" w:sz="2" w:space="0" w:color="E5E7EB"/>
          <w:bottom w:val="single" w:sz="2" w:space="0" w:color="E5E7EB"/>
          <w:right w:val="single" w:sz="2" w:space="0" w:color="E5E7EB"/>
        </w:pBdr>
        <w:shd w:val="clear" w:color="auto" w:fill="444654"/>
        <w:spacing w:before="384" w:beforeAutospacing="0" w:after="144" w:afterAutospacing="0"/>
        <w:rPr>
          <w:rFonts w:ascii="Segoe UI" w:hAnsi="Segoe UI" w:cs="Segoe UI"/>
          <w:sz w:val="30"/>
          <w:szCs w:val="30"/>
        </w:rPr>
      </w:pPr>
      <w:r>
        <w:rPr>
          <w:rFonts w:ascii="Segoe UI" w:hAnsi="Segoe UI" w:cs="Segoe UI"/>
          <w:sz w:val="30"/>
          <w:szCs w:val="30"/>
        </w:rPr>
        <w:t>2. </w:t>
      </w:r>
      <w:r>
        <w:rPr>
          <w:rStyle w:val="HTML"/>
          <w:rFonts w:ascii="Consolas" w:hAnsi="Consolas"/>
          <w:bdr w:val="single" w:sz="2" w:space="0" w:color="E5E7EB" w:frame="1"/>
        </w:rPr>
        <w:t>learn</w:t>
      </w:r>
      <w:r>
        <w:rPr>
          <w:rFonts w:ascii="Segoe UI" w:hAnsi="Segoe UI" w:cs="Segoe UI"/>
          <w:sz w:val="30"/>
          <w:szCs w:val="30"/>
        </w:rPr>
        <w:t> Method</w:t>
      </w:r>
    </w:p>
    <w:p w14:paraId="6C794E73"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0" w:beforeAutospacing="0" w:after="300" w:afterAutospacing="0"/>
        <w:rPr>
          <w:rFonts w:ascii="Segoe UI" w:hAnsi="Segoe UI" w:cs="Segoe UI"/>
          <w:color w:val="D1D5DB"/>
        </w:rPr>
      </w:pPr>
      <w:r>
        <w:rPr>
          <w:rFonts w:ascii="Segoe UI" w:hAnsi="Segoe UI" w:cs="Segoe UI"/>
          <w:color w:val="D1D5DB"/>
        </w:rPr>
        <w:t>This method performs a single step of training on a batch of experiences sampled from the replay buffer.</w:t>
      </w:r>
    </w:p>
    <w:p w14:paraId="5DC55F02" w14:textId="77777777" w:rsidR="000C639F" w:rsidRDefault="000C639F" w:rsidP="000C639F">
      <w:pPr>
        <w:pStyle w:val="3"/>
        <w:pBdr>
          <w:top w:val="single" w:sz="2" w:space="0" w:color="E5E7EB"/>
          <w:left w:val="single" w:sz="2" w:space="0" w:color="E5E7EB"/>
          <w:bottom w:val="single" w:sz="2" w:space="0" w:color="E5E7EB"/>
          <w:right w:val="single" w:sz="2" w:space="0" w:color="E5E7EB"/>
        </w:pBdr>
        <w:shd w:val="clear" w:color="auto" w:fill="444654"/>
        <w:spacing w:before="384" w:beforeAutospacing="0" w:after="144" w:afterAutospacing="0"/>
        <w:rPr>
          <w:rFonts w:ascii="Segoe UI" w:hAnsi="Segoe UI" w:cs="Segoe UI"/>
          <w:sz w:val="30"/>
          <w:szCs w:val="30"/>
        </w:rPr>
      </w:pPr>
      <w:r>
        <w:rPr>
          <w:rFonts w:ascii="Segoe UI" w:hAnsi="Segoe UI" w:cs="Segoe UI"/>
          <w:sz w:val="30"/>
          <w:szCs w:val="30"/>
        </w:rPr>
        <w:t>3. </w:t>
      </w:r>
      <w:r>
        <w:rPr>
          <w:rStyle w:val="HTML"/>
          <w:rFonts w:ascii="Consolas" w:hAnsi="Consolas"/>
          <w:bdr w:val="single" w:sz="2" w:space="0" w:color="E5E7EB" w:frame="1"/>
        </w:rPr>
        <w:t>process</w:t>
      </w:r>
      <w:r>
        <w:rPr>
          <w:rFonts w:ascii="Segoe UI" w:hAnsi="Segoe UI" w:cs="Segoe UI"/>
          <w:sz w:val="30"/>
          <w:szCs w:val="30"/>
        </w:rPr>
        <w:t> Method</w:t>
      </w:r>
    </w:p>
    <w:p w14:paraId="77DAC1EA"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hd w:val="clear" w:color="auto" w:fill="444654"/>
        <w:spacing w:before="0" w:beforeAutospacing="0" w:after="300" w:afterAutospacing="0"/>
        <w:rPr>
          <w:rFonts w:ascii="Segoe UI" w:hAnsi="Segoe UI" w:cs="Segoe UI"/>
          <w:color w:val="D1D5DB"/>
        </w:rPr>
      </w:pPr>
      <w:r>
        <w:rPr>
          <w:rFonts w:ascii="Segoe UI" w:hAnsi="Segoe UI" w:cs="Segoe UI"/>
          <w:color w:val="D1D5DB"/>
        </w:rPr>
        <w:t>This method processes a single step of interaction with the environment, storing the experience in the replay buffer and possibly triggering a learning step.</w:t>
      </w:r>
    </w:p>
    <w:p w14:paraId="184DC943" w14:textId="77777777" w:rsidR="000C639F" w:rsidRDefault="000C639F" w:rsidP="000C639F">
      <w:pPr>
        <w:pStyle w:val="3"/>
        <w:pBdr>
          <w:top w:val="single" w:sz="2" w:space="0" w:color="E5E7EB"/>
          <w:left w:val="single" w:sz="2" w:space="0" w:color="E5E7EB"/>
          <w:bottom w:val="single" w:sz="2" w:space="0" w:color="E5E7EB"/>
          <w:right w:val="single" w:sz="2" w:space="0" w:color="E5E7EB"/>
        </w:pBdr>
        <w:spacing w:before="384" w:beforeAutospacing="0" w:after="144" w:afterAutospacing="0"/>
        <w:rPr>
          <w:rFonts w:ascii="Segoe UI" w:hAnsi="Segoe UI" w:cs="Segoe UI"/>
          <w:sz w:val="26"/>
          <w:szCs w:val="26"/>
        </w:rPr>
      </w:pPr>
      <w:r>
        <w:rPr>
          <w:rFonts w:ascii="Segoe UI" w:hAnsi="Segoe UI" w:cs="Segoe UI"/>
          <w:sz w:val="26"/>
          <w:szCs w:val="26"/>
        </w:rPr>
        <w:t>Additional Notes</w:t>
      </w:r>
    </w:p>
    <w:p w14:paraId="7B2EC835" w14:textId="77777777" w:rsidR="000C639F" w:rsidRDefault="000C639F" w:rsidP="000C639F">
      <w:pPr>
        <w:widowControl/>
        <w:numPr>
          <w:ilvl w:val="0"/>
          <w:numId w:val="1"/>
        </w:numPr>
        <w:pBdr>
          <w:top w:val="single" w:sz="2" w:space="0" w:color="E5E7EB"/>
          <w:left w:val="single" w:sz="2" w:space="5" w:color="E5E7EB"/>
          <w:bottom w:val="single" w:sz="2" w:space="0" w:color="E5E7EB"/>
          <w:right w:val="single" w:sz="2" w:space="0" w:color="E5E7EB"/>
        </w:pBdr>
        <w:rPr>
          <w:rFonts w:ascii="Segoe UI" w:hAnsi="Segoe UI" w:cs="Segoe UI"/>
          <w:sz w:val="21"/>
          <w:szCs w:val="21"/>
        </w:rPr>
      </w:pPr>
      <w:r>
        <w:rPr>
          <w:rFonts w:ascii="Segoe UI" w:hAnsi="Segoe UI" w:cs="Segoe UI"/>
          <w:sz w:val="21"/>
          <w:szCs w:val="21"/>
        </w:rPr>
        <w:t>Ensure that the </w:t>
      </w:r>
      <w:proofErr w:type="spellStart"/>
      <w:r>
        <w:rPr>
          <w:rStyle w:val="HTML"/>
          <w:rFonts w:ascii="Consolas" w:hAnsi="Consolas"/>
          <w:b/>
          <w:bCs/>
          <w:sz w:val="18"/>
          <w:szCs w:val="18"/>
          <w:bdr w:val="single" w:sz="2" w:space="0" w:color="E5E7EB" w:frame="1"/>
        </w:rPr>
        <w:t>ReplayBuffer</w:t>
      </w:r>
      <w:proofErr w:type="spellEnd"/>
      <w:r>
        <w:rPr>
          <w:rFonts w:ascii="Segoe UI" w:hAnsi="Segoe UI" w:cs="Segoe UI"/>
          <w:sz w:val="21"/>
          <w:szCs w:val="21"/>
        </w:rPr>
        <w:t> class is implemented correctly to support the </w:t>
      </w:r>
      <w:r>
        <w:rPr>
          <w:rStyle w:val="HTML"/>
          <w:rFonts w:ascii="Consolas" w:hAnsi="Consolas"/>
          <w:b/>
          <w:bCs/>
          <w:sz w:val="18"/>
          <w:szCs w:val="18"/>
          <w:bdr w:val="single" w:sz="2" w:space="0" w:color="E5E7EB" w:frame="1"/>
        </w:rPr>
        <w:t>add</w:t>
      </w:r>
      <w:r>
        <w:rPr>
          <w:rFonts w:ascii="Segoe UI" w:hAnsi="Segoe UI" w:cs="Segoe UI"/>
          <w:sz w:val="21"/>
          <w:szCs w:val="21"/>
        </w:rPr>
        <w:t> and </w:t>
      </w:r>
      <w:r>
        <w:rPr>
          <w:rStyle w:val="HTML"/>
          <w:rFonts w:ascii="Consolas" w:hAnsi="Consolas"/>
          <w:b/>
          <w:bCs/>
          <w:sz w:val="18"/>
          <w:szCs w:val="18"/>
          <w:bdr w:val="single" w:sz="2" w:space="0" w:color="E5E7EB" w:frame="1"/>
        </w:rPr>
        <w:t>sample</w:t>
      </w:r>
      <w:r>
        <w:rPr>
          <w:rFonts w:ascii="Segoe UI" w:hAnsi="Segoe UI" w:cs="Segoe UI"/>
          <w:sz w:val="21"/>
          <w:szCs w:val="21"/>
        </w:rPr>
        <w:t> methods as used above.</w:t>
      </w:r>
    </w:p>
    <w:p w14:paraId="4CC39449" w14:textId="77777777" w:rsidR="000C639F" w:rsidRDefault="000C639F" w:rsidP="000C639F">
      <w:pPr>
        <w:widowControl/>
        <w:numPr>
          <w:ilvl w:val="0"/>
          <w:numId w:val="1"/>
        </w:numPr>
        <w:pBdr>
          <w:top w:val="single" w:sz="2" w:space="0" w:color="E5E7EB"/>
          <w:left w:val="single" w:sz="2" w:space="5" w:color="E5E7EB"/>
          <w:bottom w:val="single" w:sz="2" w:space="0" w:color="E5E7EB"/>
          <w:right w:val="single" w:sz="2" w:space="0" w:color="E5E7EB"/>
        </w:pBdr>
        <w:rPr>
          <w:rFonts w:ascii="Segoe UI" w:hAnsi="Segoe UI" w:cs="Segoe UI"/>
          <w:sz w:val="21"/>
          <w:szCs w:val="21"/>
        </w:rPr>
      </w:pPr>
      <w:r>
        <w:rPr>
          <w:rFonts w:ascii="Segoe UI" w:hAnsi="Segoe UI" w:cs="Segoe UI"/>
          <w:sz w:val="21"/>
          <w:szCs w:val="21"/>
        </w:rPr>
        <w:t>The </w:t>
      </w:r>
      <w:r>
        <w:rPr>
          <w:rStyle w:val="HTML"/>
          <w:rFonts w:ascii="Consolas" w:hAnsi="Consolas"/>
          <w:b/>
          <w:bCs/>
          <w:sz w:val="18"/>
          <w:szCs w:val="18"/>
          <w:bdr w:val="single" w:sz="2" w:space="0" w:color="E5E7EB" w:frame="1"/>
        </w:rPr>
        <w:t>epsilon</w:t>
      </w:r>
      <w:r>
        <w:rPr>
          <w:rFonts w:ascii="Segoe UI" w:hAnsi="Segoe UI" w:cs="Segoe UI"/>
          <w:sz w:val="21"/>
          <w:szCs w:val="21"/>
        </w:rPr>
        <w:t> value is decayed after each step to gradually shift from exploration to exploitation.</w:t>
      </w:r>
    </w:p>
    <w:p w14:paraId="061C9841" w14:textId="77777777" w:rsidR="000C639F" w:rsidRDefault="000C639F" w:rsidP="000C639F">
      <w:pPr>
        <w:widowControl/>
        <w:numPr>
          <w:ilvl w:val="0"/>
          <w:numId w:val="1"/>
        </w:numPr>
        <w:pBdr>
          <w:top w:val="single" w:sz="2" w:space="0" w:color="E5E7EB"/>
          <w:left w:val="single" w:sz="2" w:space="5" w:color="E5E7EB"/>
          <w:bottom w:val="single" w:sz="2" w:space="0" w:color="E5E7EB"/>
          <w:right w:val="single" w:sz="2" w:space="0" w:color="E5E7EB"/>
        </w:pBdr>
        <w:rPr>
          <w:rFonts w:ascii="Segoe UI" w:hAnsi="Segoe UI" w:cs="Segoe UI"/>
          <w:sz w:val="21"/>
          <w:szCs w:val="21"/>
        </w:rPr>
      </w:pPr>
      <w:r>
        <w:rPr>
          <w:rFonts w:ascii="Segoe UI" w:hAnsi="Segoe UI" w:cs="Segoe UI"/>
          <w:sz w:val="21"/>
          <w:szCs w:val="21"/>
        </w:rPr>
        <w:t>The target network's weights are updated to match the main network's weights every </w:t>
      </w:r>
      <w:proofErr w:type="spellStart"/>
      <w:r>
        <w:rPr>
          <w:rStyle w:val="HTML"/>
          <w:rFonts w:ascii="Consolas" w:hAnsi="Consolas"/>
          <w:b/>
          <w:bCs/>
          <w:sz w:val="18"/>
          <w:szCs w:val="18"/>
          <w:bdr w:val="single" w:sz="2" w:space="0" w:color="E5E7EB" w:frame="1"/>
        </w:rPr>
        <w:t>target_update_interval</w:t>
      </w:r>
      <w:proofErr w:type="spellEnd"/>
      <w:r>
        <w:rPr>
          <w:rFonts w:ascii="Segoe UI" w:hAnsi="Segoe UI" w:cs="Segoe UI"/>
          <w:sz w:val="21"/>
          <w:szCs w:val="21"/>
        </w:rPr>
        <w:t> steps to stabilize learning.</w:t>
      </w:r>
    </w:p>
    <w:p w14:paraId="1209A007" w14:textId="77777777" w:rsidR="000C639F" w:rsidRDefault="000C639F" w:rsidP="000C639F">
      <w:pPr>
        <w:widowControl/>
        <w:numPr>
          <w:ilvl w:val="0"/>
          <w:numId w:val="1"/>
        </w:numPr>
        <w:pBdr>
          <w:top w:val="single" w:sz="2" w:space="0" w:color="E5E7EB"/>
          <w:left w:val="single" w:sz="2" w:space="5" w:color="E5E7EB"/>
          <w:bottom w:val="single" w:sz="2" w:space="0" w:color="E5E7EB"/>
          <w:right w:val="single" w:sz="2" w:space="0" w:color="E5E7EB"/>
        </w:pBdr>
        <w:rPr>
          <w:rFonts w:ascii="Segoe UI" w:hAnsi="Segoe UI" w:cs="Segoe UI"/>
          <w:sz w:val="21"/>
          <w:szCs w:val="21"/>
        </w:rPr>
      </w:pPr>
      <w:r>
        <w:rPr>
          <w:rFonts w:ascii="Segoe UI" w:hAnsi="Segoe UI" w:cs="Segoe UI"/>
          <w:sz w:val="21"/>
          <w:szCs w:val="21"/>
        </w:rPr>
        <w:t>The </w:t>
      </w:r>
      <w:r>
        <w:rPr>
          <w:rStyle w:val="HTML"/>
          <w:rFonts w:ascii="Consolas" w:hAnsi="Consolas"/>
          <w:b/>
          <w:bCs/>
          <w:sz w:val="18"/>
          <w:szCs w:val="18"/>
          <w:bdr w:val="single" w:sz="2" w:space="0" w:color="E5E7EB" w:frame="1"/>
        </w:rPr>
        <w:t>learn</w:t>
      </w:r>
      <w:r>
        <w:rPr>
          <w:rFonts w:ascii="Segoe UI" w:hAnsi="Segoe UI" w:cs="Segoe UI"/>
          <w:sz w:val="21"/>
          <w:szCs w:val="21"/>
        </w:rPr>
        <w:t> method checks if there are enough samples in the buffer before proceeding with learning to avoid errors when the buffer is too small.</w:t>
      </w:r>
    </w:p>
    <w:p w14:paraId="164CD8AE" w14:textId="77777777" w:rsidR="000C639F" w:rsidRDefault="000C639F" w:rsidP="000C639F">
      <w:pPr>
        <w:pStyle w:val="Web"/>
        <w:pBdr>
          <w:top w:val="single" w:sz="2" w:space="0" w:color="E5E7EB"/>
          <w:left w:val="single" w:sz="2" w:space="0" w:color="E5E7EB"/>
          <w:bottom w:val="single" w:sz="2" w:space="0" w:color="E5E7EB"/>
          <w:right w:val="single" w:sz="2" w:space="0" w:color="E5E7EB"/>
        </w:pBdr>
        <w:spacing w:before="300" w:beforeAutospacing="0" w:after="0" w:afterAutospacing="0"/>
        <w:rPr>
          <w:rFonts w:ascii="Segoe UI" w:hAnsi="Segoe UI" w:cs="Segoe UI"/>
          <w:sz w:val="21"/>
          <w:szCs w:val="21"/>
        </w:rPr>
      </w:pPr>
      <w:r>
        <w:rPr>
          <w:rFonts w:ascii="Segoe UI" w:hAnsi="Segoe UI" w:cs="Segoe UI"/>
          <w:sz w:val="21"/>
          <w:szCs w:val="21"/>
        </w:rPr>
        <w:t>This implementation provides a basic structure for a DQN agent. Depending on the specifics of your environment and task, you may need to adjust hyperparameters, the neural network architecture, or other parts of the implementation.</w:t>
      </w:r>
    </w:p>
    <w:p w14:paraId="57BE8F35" w14:textId="77777777" w:rsidR="000C639F" w:rsidRPr="000C639F" w:rsidRDefault="000C639F">
      <w:pPr>
        <w:rPr>
          <w:rFonts w:hint="eastAsia"/>
        </w:rPr>
      </w:pPr>
    </w:p>
    <w:sectPr w:rsidR="000C639F" w:rsidRPr="000C639F">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535F29"/>
    <w:multiLevelType w:val="multilevel"/>
    <w:tmpl w:val="CBF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39F"/>
    <w:rsid w:val="000C639F"/>
    <w:rsid w:val="00DA7EE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38476"/>
  <w15:chartTrackingRefBased/>
  <w15:docId w15:val="{8C54036C-A48B-437C-9EC1-676A90700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0C639F"/>
    <w:pPr>
      <w:widowControl/>
      <w:spacing w:before="100" w:beforeAutospacing="1" w:after="100" w:afterAutospacing="1"/>
      <w:outlineLvl w:val="2"/>
    </w:pPr>
    <w:rPr>
      <w:rFonts w:ascii="新細明體" w:eastAsia="新細明體" w:hAnsi="新細明體" w:cs="新細明體"/>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0C639F"/>
    <w:pPr>
      <w:widowControl/>
      <w:spacing w:before="100" w:beforeAutospacing="1" w:after="100" w:afterAutospacing="1"/>
    </w:pPr>
    <w:rPr>
      <w:rFonts w:ascii="新細明體" w:eastAsia="新細明體" w:hAnsi="新細明體" w:cs="新細明體"/>
      <w:kern w:val="0"/>
      <w:szCs w:val="24"/>
    </w:rPr>
  </w:style>
  <w:style w:type="character" w:styleId="HTML">
    <w:name w:val="HTML Code"/>
    <w:basedOn w:val="a0"/>
    <w:uiPriority w:val="99"/>
    <w:semiHidden/>
    <w:unhideWhenUsed/>
    <w:rsid w:val="000C639F"/>
    <w:rPr>
      <w:rFonts w:ascii="細明體" w:eastAsia="細明體" w:hAnsi="細明體" w:cs="細明體"/>
      <w:sz w:val="24"/>
      <w:szCs w:val="24"/>
    </w:rPr>
  </w:style>
  <w:style w:type="character" w:customStyle="1" w:styleId="30">
    <w:name w:val="標題 3 字元"/>
    <w:basedOn w:val="a0"/>
    <w:link w:val="3"/>
    <w:uiPriority w:val="9"/>
    <w:rsid w:val="000C639F"/>
    <w:rPr>
      <w:rFonts w:ascii="新細明體" w:eastAsia="新細明體" w:hAnsi="新細明體" w:cs="新細明體"/>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80808">
      <w:bodyDiv w:val="1"/>
      <w:marLeft w:val="0"/>
      <w:marRight w:val="0"/>
      <w:marTop w:val="0"/>
      <w:marBottom w:val="0"/>
      <w:divBdr>
        <w:top w:val="none" w:sz="0" w:space="0" w:color="auto"/>
        <w:left w:val="none" w:sz="0" w:space="0" w:color="auto"/>
        <w:bottom w:val="none" w:sz="0" w:space="0" w:color="auto"/>
        <w:right w:val="none" w:sz="0" w:space="0" w:color="auto"/>
      </w:divBdr>
    </w:div>
    <w:div w:id="312492790">
      <w:bodyDiv w:val="1"/>
      <w:marLeft w:val="0"/>
      <w:marRight w:val="0"/>
      <w:marTop w:val="0"/>
      <w:marBottom w:val="0"/>
      <w:divBdr>
        <w:top w:val="none" w:sz="0" w:space="0" w:color="auto"/>
        <w:left w:val="none" w:sz="0" w:space="0" w:color="auto"/>
        <w:bottom w:val="none" w:sz="0" w:space="0" w:color="auto"/>
        <w:right w:val="none" w:sz="0" w:space="0" w:color="auto"/>
      </w:divBdr>
    </w:div>
    <w:div w:id="491651659">
      <w:bodyDiv w:val="1"/>
      <w:marLeft w:val="0"/>
      <w:marRight w:val="0"/>
      <w:marTop w:val="0"/>
      <w:marBottom w:val="0"/>
      <w:divBdr>
        <w:top w:val="none" w:sz="0" w:space="0" w:color="auto"/>
        <w:left w:val="none" w:sz="0" w:space="0" w:color="auto"/>
        <w:bottom w:val="none" w:sz="0" w:space="0" w:color="auto"/>
        <w:right w:val="none" w:sz="0" w:space="0" w:color="auto"/>
      </w:divBdr>
      <w:divsChild>
        <w:div w:id="1641109467">
          <w:marLeft w:val="0"/>
          <w:marRight w:val="0"/>
          <w:marTop w:val="0"/>
          <w:marBottom w:val="0"/>
          <w:divBdr>
            <w:top w:val="single" w:sz="2" w:space="0" w:color="auto"/>
            <w:left w:val="single" w:sz="2" w:space="0" w:color="auto"/>
            <w:bottom w:val="single" w:sz="6" w:space="0" w:color="auto"/>
            <w:right w:val="single" w:sz="2" w:space="0" w:color="auto"/>
          </w:divBdr>
          <w:divsChild>
            <w:div w:id="2095976859">
              <w:marLeft w:val="0"/>
              <w:marRight w:val="0"/>
              <w:marTop w:val="100"/>
              <w:marBottom w:val="100"/>
              <w:divBdr>
                <w:top w:val="single" w:sz="2" w:space="0" w:color="E5E7EB"/>
                <w:left w:val="single" w:sz="2" w:space="0" w:color="E5E7EB"/>
                <w:bottom w:val="single" w:sz="2" w:space="0" w:color="E5E7EB"/>
                <w:right w:val="single" w:sz="2" w:space="0" w:color="E5E7EB"/>
              </w:divBdr>
              <w:divsChild>
                <w:div w:id="513885619">
                  <w:marLeft w:val="0"/>
                  <w:marRight w:val="0"/>
                  <w:marTop w:val="0"/>
                  <w:marBottom w:val="0"/>
                  <w:divBdr>
                    <w:top w:val="single" w:sz="2" w:space="0" w:color="E5E7EB"/>
                    <w:left w:val="single" w:sz="2" w:space="0" w:color="E5E7EB"/>
                    <w:bottom w:val="single" w:sz="2" w:space="0" w:color="E5E7EB"/>
                    <w:right w:val="single" w:sz="2" w:space="0" w:color="E5E7EB"/>
                  </w:divBdr>
                  <w:divsChild>
                    <w:div w:id="413934201">
                      <w:marLeft w:val="0"/>
                      <w:marRight w:val="0"/>
                      <w:marTop w:val="0"/>
                      <w:marBottom w:val="0"/>
                      <w:divBdr>
                        <w:top w:val="single" w:sz="2" w:space="0" w:color="E5E7EB"/>
                        <w:left w:val="single" w:sz="2" w:space="0" w:color="E5E7EB"/>
                        <w:bottom w:val="single" w:sz="2" w:space="0" w:color="E5E7EB"/>
                        <w:right w:val="single" w:sz="2" w:space="0" w:color="E5E7EB"/>
                      </w:divBdr>
                      <w:divsChild>
                        <w:div w:id="1040201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662010409">
      <w:bodyDiv w:val="1"/>
      <w:marLeft w:val="0"/>
      <w:marRight w:val="0"/>
      <w:marTop w:val="0"/>
      <w:marBottom w:val="0"/>
      <w:divBdr>
        <w:top w:val="none" w:sz="0" w:space="0" w:color="auto"/>
        <w:left w:val="none" w:sz="0" w:space="0" w:color="auto"/>
        <w:bottom w:val="none" w:sz="0" w:space="0" w:color="auto"/>
        <w:right w:val="none" w:sz="0" w:space="0" w:color="auto"/>
      </w:divBdr>
    </w:div>
    <w:div w:id="1170407904">
      <w:bodyDiv w:val="1"/>
      <w:marLeft w:val="0"/>
      <w:marRight w:val="0"/>
      <w:marTop w:val="0"/>
      <w:marBottom w:val="0"/>
      <w:divBdr>
        <w:top w:val="none" w:sz="0" w:space="0" w:color="auto"/>
        <w:left w:val="none" w:sz="0" w:space="0" w:color="auto"/>
        <w:bottom w:val="none" w:sz="0" w:space="0" w:color="auto"/>
        <w:right w:val="none" w:sz="0" w:space="0" w:color="auto"/>
      </w:divBdr>
    </w:div>
    <w:div w:id="1242763457">
      <w:bodyDiv w:val="1"/>
      <w:marLeft w:val="0"/>
      <w:marRight w:val="0"/>
      <w:marTop w:val="0"/>
      <w:marBottom w:val="0"/>
      <w:divBdr>
        <w:top w:val="none" w:sz="0" w:space="0" w:color="auto"/>
        <w:left w:val="none" w:sz="0" w:space="0" w:color="auto"/>
        <w:bottom w:val="none" w:sz="0" w:space="0" w:color="auto"/>
        <w:right w:val="none" w:sz="0" w:space="0" w:color="auto"/>
      </w:divBdr>
    </w:div>
    <w:div w:id="1572618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457</Words>
  <Characters>2611</Characters>
  <Application>Microsoft Office Word</Application>
  <DocSecurity>0</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 Chia</dc:creator>
  <cp:keywords/>
  <dc:description/>
  <cp:lastModifiedBy>Ching Chia Huang</cp:lastModifiedBy>
  <cp:revision>1</cp:revision>
  <dcterms:created xsi:type="dcterms:W3CDTF">2024-05-22T09:46:00Z</dcterms:created>
  <dcterms:modified xsi:type="dcterms:W3CDTF">2024-05-22T09:48:00Z</dcterms:modified>
</cp:coreProperties>
</file>