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E114A">
      <w:pPr>
        <w:spacing w:after="40"/>
        <w:jc w:val="center"/>
      </w:pPr>
      <w:bookmarkStart w:id="0" w:name="_GoBack"/>
      <w:bookmarkEnd w:id="0"/>
      <w:r>
        <w:rPr>
          <w:b/>
          <w:bCs/>
          <w:sz w:val="28"/>
          <w:szCs w:val="28"/>
        </w:rPr>
        <w:t>PHASE 7</w:t>
      </w:r>
    </w:p>
    <w:p w14:paraId="45EE114B">
      <w:pPr>
        <w:spacing w:after="240"/>
        <w:jc w:val="center"/>
      </w:pPr>
      <w:r>
        <w:rPr>
          <w:b/>
          <w:bCs/>
          <w:sz w:val="36"/>
          <w:szCs w:val="36"/>
        </w:rPr>
        <w:t>Project Documentation</w:t>
      </w:r>
    </w:p>
    <w:p w14:paraId="45EE114C">
      <w:pPr>
        <w:spacing w:after="200" w:line="360" w:lineRule="auto"/>
      </w:pPr>
      <w:r>
        <w:rPr>
          <w:i/>
          <w:iCs/>
        </w:rPr>
        <w:t>This section presents the complete project report, consolidating all phases of the AI StudyBuddy API project.</w:t>
      </w:r>
    </w:p>
    <w:p w14:paraId="45EE114D">
      <w:pPr>
        <w:spacing w:before="280" w:after="160" w:line="360" w:lineRule="auto"/>
      </w:pPr>
      <w:r>
        <w:rPr>
          <w:b/>
          <w:bCs/>
          <w:sz w:val="28"/>
          <w:szCs w:val="28"/>
        </w:rPr>
        <w:t>Introduction</w:t>
      </w:r>
    </w:p>
    <w:p w14:paraId="45EE114E">
      <w:pPr>
        <w:spacing w:after="160" w:line="360" w:lineRule="auto"/>
        <w:jc w:val="both"/>
      </w:pPr>
      <w:r>
        <w:t>AI StudyBuddy API is a robust RESTful backend platform built with Node.js and Express.js, utilizing MongoDB and Mongoose ODM for data persistence. It manages students' subjects, study topics, and notes, and integrates Google Gemini AI to provide intelligent summaries, practice questions, and personalized revision recommendations based on the stored study content. The platform features secure JWT authentication, bcrypt password hashing, and a comprehensive suite of endpoints for managing study topics and generating AI study aids.</w:t>
      </w:r>
    </w:p>
    <w:p w14:paraId="45EE114F">
      <w:pPr>
        <w:spacing w:before="280" w:after="160" w:line="360" w:lineRule="auto"/>
      </w:pPr>
      <w:r>
        <w:rPr>
          <w:b/>
          <w:bCs/>
          <w:sz w:val="28"/>
          <w:szCs w:val="28"/>
        </w:rPr>
        <w:t>Problem Statement</w:t>
      </w:r>
    </w:p>
    <w:p w14:paraId="45EE1150">
      <w:pPr>
        <w:pStyle w:val="17"/>
        <w:numPr>
          <w:ilvl w:val="0"/>
          <w:numId w:val="1"/>
        </w:numPr>
        <w:spacing w:after="80" w:line="360" w:lineRule="auto"/>
      </w:pPr>
      <w:r>
        <w:t>Difficulty organizing study topics, notes, and subjects in one centralized place.</w:t>
      </w:r>
    </w:p>
    <w:p w14:paraId="45EE1151">
      <w:pPr>
        <w:pStyle w:val="17"/>
        <w:numPr>
          <w:ilvl w:val="0"/>
          <w:numId w:val="1"/>
        </w:numPr>
        <w:spacing w:after="80" w:line="360" w:lineRule="auto"/>
      </w:pPr>
      <w:r>
        <w:t>Lack of personalized study plans and revision suggestions based on individual learning needs.</w:t>
      </w:r>
    </w:p>
    <w:p w14:paraId="45EE1152">
      <w:pPr>
        <w:pStyle w:val="17"/>
        <w:numPr>
          <w:ilvl w:val="0"/>
          <w:numId w:val="1"/>
        </w:numPr>
        <w:spacing w:after="80" w:line="360" w:lineRule="auto"/>
      </w:pPr>
      <w:r>
        <w:t>Need for simple, natural language explanations and summaries rather than dense textbook content.</w:t>
      </w:r>
    </w:p>
    <w:p w14:paraId="45EE1153">
      <w:pPr>
        <w:pStyle w:val="17"/>
        <w:numPr>
          <w:ilvl w:val="0"/>
          <w:numId w:val="1"/>
        </w:numPr>
        <w:spacing w:after="80" w:line="360" w:lineRule="auto"/>
      </w:pPr>
      <w:r>
        <w:t>Absence of a secure system to store and sync study materials and progress across devices.</w:t>
      </w:r>
    </w:p>
    <w:p w14:paraId="45EE1154">
      <w:pPr>
        <w:spacing w:before="280" w:after="160" w:line="360" w:lineRule="auto"/>
      </w:pPr>
      <w:r>
        <w:rPr>
          <w:b/>
          <w:bCs/>
          <w:sz w:val="28"/>
          <w:szCs w:val="28"/>
        </w:rPr>
        <w:t>Objectives</w:t>
      </w:r>
    </w:p>
    <w:p w14:paraId="45EE1155">
      <w:pPr>
        <w:pStyle w:val="17"/>
        <w:numPr>
          <w:ilvl w:val="0"/>
          <w:numId w:val="1"/>
        </w:numPr>
        <w:spacing w:after="80" w:line="360" w:lineRule="auto"/>
      </w:pPr>
      <w:r>
        <w:t>Provide secure authentication and subject/topic management.</w:t>
      </w:r>
    </w:p>
    <w:p w14:paraId="45EE1156">
      <w:pPr>
        <w:pStyle w:val="17"/>
        <w:numPr>
          <w:ilvl w:val="0"/>
          <w:numId w:val="1"/>
        </w:numPr>
        <w:spacing w:after="80" w:line="360" w:lineRule="auto"/>
      </w:pPr>
      <w:r>
        <w:t>Store and retrieve study notes and progress for each topic.</w:t>
      </w:r>
    </w:p>
    <w:p w14:paraId="45EE1157">
      <w:pPr>
        <w:pStyle w:val="17"/>
        <w:numPr>
          <w:ilvl w:val="0"/>
          <w:numId w:val="1"/>
        </w:numPr>
        <w:spacing w:after="80" w:line="360" w:lineRule="auto"/>
      </w:pPr>
      <w:r>
        <w:t>Generate AI-powered natural-language summaries, practice questions, and personalized revision recommendations.</w:t>
      </w:r>
    </w:p>
    <w:p w14:paraId="45EE1158">
      <w:pPr>
        <w:pStyle w:val="17"/>
        <w:numPr>
          <w:ilvl w:val="0"/>
          <w:numId w:val="1"/>
        </w:numPr>
        <w:spacing w:after="80" w:line="360" w:lineRule="auto"/>
      </w:pPr>
      <w:r>
        <w:t>Maintain reliability through a fallback mode and centralized error handling.</w:t>
      </w:r>
    </w:p>
    <w:p w14:paraId="45EE1159">
      <w:pPr>
        <w:spacing w:before="280" w:after="160" w:line="360" w:lineRule="auto"/>
      </w:pPr>
      <w:r>
        <w:rPr>
          <w:b/>
          <w:bCs/>
          <w:sz w:val="28"/>
          <w:szCs w:val="28"/>
        </w:rPr>
        <w:t>Requirements</w:t>
      </w:r>
    </w:p>
    <w:p w14:paraId="45EE115A">
      <w:pPr>
        <w:spacing w:after="160" w:line="360" w:lineRule="auto"/>
        <w:jc w:val="both"/>
      </w:pPr>
      <w:r>
        <w:t>Functional requirements include secure authentication, CRUD operations on subjects and study topics, study notes management, and AI-driven study aid generation. Non-functional requirements emphasize security (JWT, bcrypt, sanitization), reliability (fallback mode), and maintainability (modular MVC architecture). Hardware requirements include an Intel i5/Ryzen 5 processor, 8–16 GB RAM, and 1 GB of storage. Software requirements include Node.js, npm, MongoDB, the Gemini AI SDK, and Postman for testing.</w:t>
      </w:r>
    </w:p>
    <w:p w14:paraId="45EE115B">
      <w:pPr>
        <w:spacing w:before="280" w:after="160" w:line="360" w:lineRule="auto"/>
      </w:pPr>
      <w:r>
        <w:rPr>
          <w:b/>
          <w:bCs/>
          <w:sz w:val="28"/>
          <w:szCs w:val="28"/>
        </w:rPr>
        <w:t>Design</w:t>
      </w:r>
    </w:p>
    <w:p w14:paraId="45EE115C">
      <w:pPr>
        <w:spacing w:after="160" w:line="360" w:lineRule="auto"/>
        <w:jc w:val="both"/>
      </w:pPr>
      <w:r>
        <w:t>The system follows an MVC architectural pattern. The Model layer defines Mongoose schemas for Users and Topics; the Controller layer processes requests and coordinates business logic; and the View layer is represented by the API routing network, since the backend is a headless service. An Entity-Relationship diagram defines a One-to-Many relationship between Users and their study Topics.</w:t>
      </w:r>
    </w:p>
    <w:p w14:paraId="45EE115D">
      <w:pPr>
        <w:spacing w:before="280" w:after="160" w:line="360" w:lineRule="auto"/>
      </w:pPr>
      <w:r>
        <w:rPr>
          <w:b/>
          <w:bCs/>
          <w:sz w:val="28"/>
          <w:szCs w:val="28"/>
        </w:rPr>
        <w:t>Development</w:t>
      </w:r>
    </w:p>
    <w:p w14:paraId="45EE115E">
      <w:pPr>
        <w:spacing w:after="160" w:line="360" w:lineRule="auto"/>
        <w:jc w:val="both"/>
      </w:pPr>
      <w:r>
        <w:t>Development proceeded across five epics: project architecture, project setup and configuration, backend development, database configuration, and project execution. Core modules implemented include authentication, topic management, study notes handling, AI study aid generation, and administrative oversight, all secured with JWT, bcrypt, and request sanitization.</w:t>
      </w:r>
    </w:p>
    <w:p w14:paraId="45EE115F">
      <w:pPr>
        <w:spacing w:before="280" w:after="160" w:line="360" w:lineRule="auto"/>
      </w:pPr>
      <w:r>
        <w:rPr>
          <w:b/>
          <w:bCs/>
          <w:sz w:val="28"/>
          <w:szCs w:val="28"/>
        </w:rPr>
        <w:t>Testing</w:t>
      </w:r>
    </w:p>
    <w:p w14:paraId="45EE1160">
      <w:pPr>
        <w:spacing w:after="160" w:line="360" w:lineRule="auto"/>
        <w:jc w:val="both"/>
      </w:pPr>
      <w:r>
        <w:t>Each API endpoint was tested using Postman, covering registration, login, topic management, and AI-based study aids. Test cases validated both successful responses and expected error handling (e.g., invalid credentials, missing tokens). All identified bugs were resolved prior to final testing, and the complete backend passed the defined test suite.</w:t>
      </w:r>
    </w:p>
    <w:p w14:paraId="45EE1161">
      <w:pPr>
        <w:spacing w:before="280" w:after="160" w:line="360" w:lineRule="auto"/>
      </w:pPr>
      <w:r>
        <w:rPr>
          <w:b/>
          <w:bCs/>
          <w:sz w:val="28"/>
          <w:szCs w:val="28"/>
        </w:rPr>
        <w:t>Results</w:t>
      </w:r>
    </w:p>
    <w:p w14:paraId="45EE1162">
      <w:pPr>
        <w:spacing w:after="160" w:line="360" w:lineRule="auto"/>
        <w:jc w:val="both"/>
      </w:pPr>
      <w:r>
        <w:t>The final system successfully delivers secure authentication, persistent subject and topic management, study notes storage, and AI-generated natural-language summaries, quizzes, and recommendations. All core API endpoints (Register, Login, Topic, AI Study Aid) were verified functional through Postman testing, as documented in Phase 5 and Phase 6.</w:t>
      </w:r>
    </w:p>
    <w:p w14:paraId="45C80D39">
      <w:pPr>
        <w:spacing w:before="280" w:after="160" w:line="360" w:lineRule="auto"/>
        <w:rPr>
          <w:b/>
          <w:bCs/>
          <w:sz w:val="28"/>
          <w:szCs w:val="28"/>
        </w:rPr>
      </w:pPr>
    </w:p>
    <w:p w14:paraId="45EE1163">
      <w:pPr>
        <w:spacing w:before="280" w:after="160" w:line="360" w:lineRule="auto"/>
      </w:pPr>
      <w:r>
        <w:rPr>
          <w:b/>
          <w:bCs/>
          <w:sz w:val="28"/>
          <w:szCs w:val="28"/>
        </w:rPr>
        <w:t>Conclusion</w:t>
      </w:r>
    </w:p>
    <w:p w14:paraId="45EE1164">
      <w:pPr>
        <w:spacing w:after="160" w:line="360" w:lineRule="auto"/>
        <w:jc w:val="both"/>
      </w:pPr>
      <w:r>
        <w:t>AI StudyBuddy API successfully demonstrates how a well-structured MVC backend, combined with a modern AI service, can transform raw study notes into meaningful, personalized learning support for students. The project meets its stated objectives of security, reliability, and intelligent study aid generation.</w:t>
      </w:r>
    </w:p>
    <w:p w14:paraId="45EE1165">
      <w:pPr>
        <w:spacing w:before="280" w:after="160" w:line="360" w:lineRule="auto"/>
      </w:pPr>
      <w:r>
        <w:rPr>
          <w:b/>
          <w:bCs/>
          <w:sz w:val="28"/>
          <w:szCs w:val="28"/>
        </w:rPr>
        <w:t>Future Enhancement</w:t>
      </w:r>
    </w:p>
    <w:p w14:paraId="45EE1166">
      <w:pPr>
        <w:pStyle w:val="17"/>
        <w:numPr>
          <w:ilvl w:val="0"/>
          <w:numId w:val="1"/>
        </w:numPr>
        <w:spacing w:after="80" w:line="360" w:lineRule="auto"/>
      </w:pPr>
      <w:r>
        <w:t>Develop a companion front-end (web or mobile) client to consume the existing REST API.</w:t>
      </w:r>
    </w:p>
    <w:p w14:paraId="45EE1167">
      <w:pPr>
        <w:pStyle w:val="17"/>
        <w:numPr>
          <w:ilvl w:val="0"/>
          <w:numId w:val="1"/>
        </w:numPr>
        <w:spacing w:after="80" w:line="360" w:lineRule="auto"/>
      </w:pPr>
      <w:r>
        <w:t>Add study reminders and exam countdown notifications for saved topics.</w:t>
      </w:r>
    </w:p>
    <w:p w14:paraId="45EE1168">
      <w:pPr>
        <w:pStyle w:val="17"/>
        <w:numPr>
          <w:ilvl w:val="0"/>
          <w:numId w:val="1"/>
        </w:numPr>
        <w:spacing w:after="80" w:line="360" w:lineRule="auto"/>
      </w:pPr>
      <w:r>
        <w:t>Support multi-language AI-generated summaries.</w:t>
      </w:r>
    </w:p>
    <w:p w14:paraId="45EE1169">
      <w:pPr>
        <w:pStyle w:val="17"/>
        <w:numPr>
          <w:ilvl w:val="0"/>
          <w:numId w:val="1"/>
        </w:numPr>
        <w:spacing w:after="80" w:line="360" w:lineRule="auto"/>
      </w:pPr>
      <w:r>
        <w:t>Introduce caching for frequently requested AI responses to reduce external API calls.</w:t>
      </w:r>
    </w:p>
    <w:p w14:paraId="45EE116A">
      <w:pPr>
        <w:pStyle w:val="17"/>
        <w:numPr>
          <w:ilvl w:val="0"/>
          <w:numId w:val="1"/>
        </w:numPr>
        <w:spacing w:after="80" w:line="360" w:lineRule="auto"/>
      </w:pPr>
      <w:r>
        <w:t>Add unit and integration test automation (e.g., Jest/Mocha) for continuous integration.</w:t>
      </w:r>
    </w:p>
    <w:p w14:paraId="45EE116B">
      <w:pPr>
        <w:spacing w:before="280" w:after="160" w:line="360" w:lineRule="auto"/>
      </w:pPr>
      <w:r>
        <w:rPr>
          <w:b/>
          <w:bCs/>
          <w:sz w:val="28"/>
          <w:szCs w:val="28"/>
        </w:rPr>
        <w:t>References</w:t>
      </w:r>
    </w:p>
    <w:p w14:paraId="45EE116C">
      <w:pPr>
        <w:pStyle w:val="17"/>
        <w:numPr>
          <w:ilvl w:val="0"/>
          <w:numId w:val="1"/>
        </w:numPr>
        <w:spacing w:after="80" w:line="360" w:lineRule="auto"/>
      </w:pPr>
      <w:r>
        <w:t>Node.js Documentation – https://nodejs.org/docs</w:t>
      </w:r>
    </w:p>
    <w:p w14:paraId="45EE116D">
      <w:pPr>
        <w:pStyle w:val="17"/>
        <w:numPr>
          <w:ilvl w:val="0"/>
          <w:numId w:val="1"/>
        </w:numPr>
        <w:spacing w:after="80" w:line="360" w:lineRule="auto"/>
      </w:pPr>
      <w:r>
        <w:t>Express.js Documentation – https://expressjs.com</w:t>
      </w:r>
    </w:p>
    <w:p w14:paraId="45EE116E">
      <w:pPr>
        <w:pStyle w:val="17"/>
        <w:numPr>
          <w:ilvl w:val="0"/>
          <w:numId w:val="1"/>
        </w:numPr>
        <w:spacing w:after="80" w:line="360" w:lineRule="auto"/>
      </w:pPr>
      <w:r>
        <w:t>MongoDB &amp; Mongoose Documentation – https://mongoosejs.com</w:t>
      </w:r>
    </w:p>
    <w:p w14:paraId="45EE116F">
      <w:pPr>
        <w:pStyle w:val="17"/>
        <w:numPr>
          <w:ilvl w:val="0"/>
          <w:numId w:val="1"/>
        </w:numPr>
        <w:spacing w:after="80" w:line="360" w:lineRule="auto"/>
      </w:pPr>
      <w:r>
        <w:t>Google Generative AI (Gemini) SDK Documentation – https://ai.google.dev</w:t>
      </w:r>
    </w:p>
    <w:p w14:paraId="45EE1170">
      <w:pPr>
        <w:pStyle w:val="17"/>
        <w:numPr>
          <w:ilvl w:val="0"/>
          <w:numId w:val="1"/>
        </w:numPr>
        <w:spacing w:after="80" w:line="360" w:lineRule="auto"/>
      </w:pPr>
      <w:r>
        <w:t>Postman Learning Center – https://learning.postman.com</w:t>
      </w:r>
    </w:p>
    <w:p w14:paraId="45EE1171"/>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E16873"/>
    <w:multiLevelType w:val="multilevel"/>
    <w:tmpl w:val="58E1687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C5B"/>
    <w:rsid w:val="000276CA"/>
    <w:rsid w:val="00235C5B"/>
    <w:rsid w:val="004139EB"/>
    <w:rsid w:val="00AE7D14"/>
    <w:rsid w:val="46720C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4"/>
      <w:szCs w:val="24"/>
      <w:lang w:val="en-IN" w:eastAsia="en-IN" w:bidi="ar-SA"/>
    </w:rPr>
  </w:style>
  <w:style w:type="paragraph" w:styleId="17">
    <w:name w:val="List Paragraph"/>
    <w:qFormat/>
    <w:uiPriority w:val="0"/>
    <w:rPr>
      <w:rFonts w:ascii="Times New Roman" w:hAnsi="Times New Roman" w:eastAsia="Times New Roman" w:cs="Times New Roman"/>
      <w:sz w:val="24"/>
      <w:szCs w:val="24"/>
      <w:lang w:val="en-IN" w:eastAsia="en-I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576</Words>
  <Characters>3832</Characters>
  <Lines>30</Lines>
  <Paragraphs>8</Paragraphs>
  <TotalTime>1</TotalTime>
  <ScaleCrop>false</ScaleCrop>
  <LinksUpToDate>false</LinksUpToDate>
  <CharactersWithSpaces>4369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2026-09-25T09:02:00Z</dcterms:created>
  <dc:creator>Un-named</dc:creator>
  <cp:lastModifiedBy>acer</cp:lastModifiedBy>
  <dcterms:modified xsi:type="dcterms:W3CDTF">2026-09-28T06:51:32Z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AC1B1583ADF5446E8A4034922DFE29F1_13</vt:lpwstr>
  </property>
</Properties>
</file>