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SERVICE AGREEMENT</w:t>
      </w:r>
    </w:p>
    <w:p>
      <w:r>
        <w:t>This Service Agreement ("Agreement") is entered into as of January 15, 2024, by and</w:t>
        <w:br/>
        <w:t>between Northbridge Consulting LLC ("Company"), a company organized under the laws of</w:t>
        <w:br/>
        <w:t>Delaware, and Alex Rivera ("Contractor"), an independent contractor.</w:t>
      </w:r>
    </w:p>
    <w:p>
      <w:r>
        <w:rPr>
          <w:b/>
        </w:rPr>
        <w:t>1. SCOPE OF SERVICES</w:t>
      </w:r>
    </w:p>
    <w:p>
      <w:r>
        <w:t>Contractor agrees to provide software development and consulting services to Company as</w:t>
        <w:br/>
        <w:t>described in Exhibit A. Contractor shall be responsible for delivering all work products</w:t>
        <w:br/>
        <w:t>in a professional and timely manner in accordance with the specifications provided by</w:t>
        <w:br/>
        <w:t>the Company.</w:t>
      </w:r>
    </w:p>
    <w:p>
      <w:r>
        <w:rPr>
          <w:b/>
        </w:rPr>
        <w:t>2. PAYMENT TERMS</w:t>
      </w:r>
    </w:p>
    <w:p>
      <w:r>
        <w:t>The Company shall pay Contractor for services rendered. Payment terms and amounts will</w:t>
        <w:br/>
        <w:t>be discussed separately and are subject to change at the Company's discretion.</w:t>
      </w:r>
    </w:p>
    <w:p>
      <w:r>
        <w:rPr>
          <w:b/>
        </w:rPr>
        <w:t>3. TERMINATION</w:t>
      </w:r>
    </w:p>
    <w:p>
      <w:r>
        <w:t>The Company may terminate this Agreement immediately and without prior notice for any</w:t>
        <w:br/>
        <w:t>reason, at its sole discretion. Contractor may terminate this Agreement only by</w:t>
        <w:br/>
        <w:t>providing ninety (90) days written notice to the Company.</w:t>
      </w:r>
    </w:p>
    <w:p>
      <w:r>
        <w:rPr>
          <w:b/>
        </w:rPr>
        <w:t>4. LIABILITY</w:t>
      </w:r>
    </w:p>
    <w:p>
      <w:r>
        <w:t>Contractor shall be liable for all damages, losses, and claims arising out of or related</w:t>
        <w:br/>
        <w:t>to this Agreement, without limitation, including but not limited to indirect,</w:t>
        <w:br/>
        <w:t>incidental, and consequential damages, regardless of the cause.</w:t>
      </w:r>
    </w:p>
    <w:p>
      <w:r>
        <w:rPr>
          <w:b/>
        </w:rPr>
        <w:t>5. INDEMNIFICATION</w:t>
      </w:r>
    </w:p>
    <w:p>
      <w:r>
        <w:t>Contractor agrees to indemnify and hold harmless from any and all claims, losses,</w:t>
        <w:br/>
        <w:t>damages, liabilities, costs, and expenses (including reasonable attorneys' fees) arising</w:t>
        <w:br/>
        <w:t>out of or in connection with the performance of services under this Agreement, whether</w:t>
        <w:br/>
        <w:t>or not caused by the negligence of the Company.</w:t>
      </w:r>
    </w:p>
    <w:p>
      <w:r>
        <w:rPr>
          <w:b/>
        </w:rPr>
        <w:t>6. CONFIDENTIALITY</w:t>
      </w:r>
    </w:p>
    <w:p>
      <w:r>
        <w:t>Contractor agrees to keep confidential all proprietary information and trade secrets</w:t>
        <w:br/>
        <w:t>disclosed by the Company during the term of this Agreement and for a period of five (5)</w:t>
        <w:br/>
        <w:t>years following termination.</w:t>
      </w:r>
    </w:p>
    <w:p>
      <w:r>
        <w:rPr>
          <w:b/>
        </w:rPr>
        <w:t>7. NON-COMPETE</w:t>
      </w:r>
    </w:p>
    <w:p>
      <w:r>
        <w:t>During the term of this Agreement and for a period of five (5) years thereafter,</w:t>
        <w:br/>
        <w:t>Contractor shall not compete with the Company and is restricted from working with any</w:t>
        <w:br/>
        <w:t>business that competes, directly or indirectly, with the Company's line of business,</w:t>
        <w:br/>
        <w:t>anywhere in the world.</w:t>
      </w:r>
    </w:p>
    <w:p>
      <w:r>
        <w:rPr>
          <w:b/>
        </w:rPr>
        <w:t>8. INTELLECTUAL PROPERTY</w:t>
      </w:r>
    </w:p>
    <w:p>
      <w:r>
        <w:t>All work product, inventions, and intellectual property created by Contractor in the</w:t>
        <w:br/>
        <w:t>course of performing services under this Agreement shall be the sole and exclusive</w:t>
        <w:br/>
        <w:t>property of the Company.</w:t>
      </w:r>
    </w:p>
    <w:p>
      <w:r>
        <w:rPr>
          <w:b/>
        </w:rPr>
        <w:t>9. AMENDMENTS</w:t>
      </w:r>
    </w:p>
    <w:p>
      <w:r>
        <w:t>The Company reserves the right to amend or modify this Agreement at any time without</w:t>
        <w:br/>
        <w:t>prior notice to the Contractor. Continued performance of services shall constitute</w:t>
        <w:br/>
        <w:t>acceptance of any such amendments.</w:t>
      </w:r>
    </w:p>
    <w:p>
      <w:r>
        <w:rPr>
          <w:b/>
        </w:rPr>
        <w:t>10. RENEWAL</w:t>
      </w:r>
    </w:p>
    <w:p>
      <w:r>
        <w:t>This Agreement shall automatically renew for successive one (1) year terms unless either</w:t>
        <w:br/>
        <w:t>party provides written notice of non-renewal at least sixty (60) days prior to the end</w:t>
        <w:br/>
        <w:t>of the then-current term.</w:t>
      </w:r>
    </w:p>
    <w:p>
      <w:r>
        <w:rPr>
          <w:b/>
        </w:rPr>
        <w:t>11. FORCE MAJEURE</w:t>
      </w:r>
    </w:p>
    <w:p>
      <w:r>
        <w:t>Neither party shall be liable for any failure or delay in performance under this</w:t>
        <w:br/>
        <w:t>Agreement to the extent such failure or delay is caused by circumstances beyond its</w:t>
        <w:br/>
        <w:t>reasonable control, including but not limited to natural disasters, war, or pandemic.</w:t>
      </w:r>
    </w:p>
    <w:p>
      <w:r>
        <w:rPr>
          <w:b/>
        </w:rPr>
        <w:t>12. WARRANTIES</w:t>
      </w:r>
    </w:p>
    <w:p>
      <w:r>
        <w:t>Contractor represents and warrants that all services will be performed in a professional</w:t>
        <w:br/>
        <w:t>and workmanlike manner consistent with industry standards.</w:t>
      </w:r>
    </w:p>
    <w:p>
      <w:r>
        <w:t>This Agreement constitutes the entire understanding between the parties and supersedes</w:t>
        <w:br/>
        <w:t>all prior discussions and agreements.</w:t>
      </w:r>
    </w:p>
    <w:p>
      <w:r>
        <w:t>IN WITNESS WHEREOF, the parties have executed this Agreement as of the date first</w:t>
        <w:br/>
        <w:t>written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