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1.To write a shell script that reads a number and prints its reverse.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1.Nano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reverse.sh</w:t>
        </w:r>
      </w:hyperlink>
      <w:r w:rsidDel="00000000" w:rsidR="00000000" w:rsidRPr="00000000">
        <w:rPr>
          <w:rtl w:val="0"/>
        </w:rPr>
        <w:t xml:space="preserve">  And enter the 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echo -n "enter the number  :"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read 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rev=0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while [ $n -gt 0 ]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r=$(( n % 10))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rev=$((rev  * 10 + r))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n=$((n / 10))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echo "reversed number is: $rev"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2.Ctrl+o →enter→ctrl+x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tl w:val="0"/>
        </w:rPr>
        <w:t xml:space="preserve">execute the code ./reverse.sh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2200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2.write a shell program to implement the question s=ut+1/2at^2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Sudo apt install bc -y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 -l</w:t>
      </w:r>
      <w:r w:rsidDel="00000000" w:rsidR="00000000" w:rsidRPr="00000000">
        <w:rPr>
          <w:rtl w:val="0"/>
        </w:rPr>
        <w:t xml:space="preserve"> is used for floating-point math in Bash.)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Nano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motioneqn.sh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read -p  "enter initial velocity (u) :" u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read -p  "enter acceleration (a) :" 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read -p  "enter time (t) : " 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s=$(echo "$u * $t + 0.5 * $a * $t * $t " | bc -l)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echo "the displacement (s) is : $s 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1943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3.To calculate the factorial of a number using a shell script.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Nano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fact.sh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read -p "Enter a positive integer: " num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[ "$num" -lt 0 ]; then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echo "Factorial not defined for negative numbers."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exit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fact=1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 (( i=1; i&lt;=num; i++ 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fact=$((fact * i))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echo "Factorial of $num is: $fact"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333625" cy="2133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4.To find the largest and smallest element in an array using shell scripting.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!/bin/bash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read -p "Enter number of elements: " 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echo "Enter $n numbers:"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read -a arr  # Read entire array in one line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min=${arr[0]}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max=${arr[0]}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 num in "${arr[@]}"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(( num &gt; max )) &amp;&amp; max=$num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(( num &lt; min )) &amp;&amp; min=$num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echo "Largest element: $max"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echo "Smallest element: $min"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22764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5.To perform bitwise operations (AND, OR, XOR, NOT) based on user input.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!/bin/bash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echo "Bitwise Operations Menu:"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echo "1. AND"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echo "2. OR"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echo "3. XOR"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echo "4. NOT"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read -p "Enter your choice [1-4]: " choice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if [ "$choice" -eq 4 ]; then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read -p "Enter a number: " 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read -p "Enter first number: " 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read -p "Enter second number: " b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case $choice in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1)  echo "$a AND $b = $((a &amp; b))";;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2)  echo "$a OR $b = $((a | b))";;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3)  echo "$a XOR $b = $((a ^ b))";;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4)  echo "NOT $a = $((~a))";;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*)  echo "Invalid choice!";;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1957388" cy="279746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2797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28825" cy="197586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75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78304" cy="27955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304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hanging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://fact.sh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reverse.sh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motioneqn.s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