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Student Questions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the internals of a standard PC case by examining physical samples and selecting and labeling images found on-line. Gain deeper knowledge by researching and reporting on specific components.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PC Tower Case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one (or more) images that clearly show the internals of a PC Tower Case. </w:t>
        <w:br w:type="textWrapping"/>
        <w:t xml:space="preserve">(i.e. Google images using keywords “PC Case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57625" cy="37814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Clearly label the following components (using arrows) on your image of the PC case internals: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Supply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 Disk Drive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Optical Disk Drive (e.g.DVD)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USB Expansion Ports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 Port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Audio Ports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Ethernet Port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Cooling Fan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more in-depth about “Hard Disk Drives”. Make notes on the following: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The average amount of capacity is about 1 TB on average, with some taken up due to the computer’s 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the capacity of the component has changed since the 1980’s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Computers averaged at about 20-30MB capacity, comparing to modern day, it’s a huge difference of almost 1000GB.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PC Motherboard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one (or more) images that clearly show the layout of a PC Motherboard.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(i.e. Google images using keywords “PC Motherboard”)</w:t>
        <w:br w:type="textWrapping"/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Clearly label the following components (using arrows) on your image of the PC motherboard: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CPU (and fan)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RAM Memory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Disk Drive Interface (IDE or SATA)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GPU Graphics Processor (either on-board or Graphics Card)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 Processor (either on-board or Sound Card)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Wi-Fi / Ethernet Network Interface (either on-board or Graphics Card)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86188" cy="378618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more in-depth about “CPU Processor Chip”. Make notes on the following: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different versions are currently available (speed and capacity)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Intel cores 1-9 currently, with 9 being the fastest, there are also different models of each core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AMD Ryzen’s which are similar to Intel cores and are a competition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the speed of the component has changed since the 1980’s</w:t>
        <w:br w:type="textWrapping"/>
        <w:t xml:space="preserve">Back in earlier days CPUs were more basic like the INTEL 4004 which had 4 bits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Peripheral Devices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one (or more) images that clearly show the layout of the back of a typical PC tower case. </w:t>
        <w:br w:type="textWrapping"/>
        <w:t xml:space="preserve">(i.e. Google images using keywords “Back Of PC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”)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Clearly label the following components (using arrows) on your image of the back of a typical PC tower case: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cord and power switch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 Interface (VGA or DVI or HDMI)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Mouse Interface (USB or PS/2)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Keyboard Interface (USB or PS/2)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USB Ports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Audio Inputs / Outputs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Ethernet Interface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95763" cy="419576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more in-depth about “External Portable Storage”. Make notes on the following: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Floppy Disks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CD-ROM / DVD / Recordable CD/DVD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USB Memory Drives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Compact Flash Memory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Based Storage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Presentation Outline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Explore the development and features of a specific PC hardware component through deeper research and investigation. Work in partners to create a short presentation. Deliver the presentation to the class.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group will research a unique PC hardware component. Your specific topic will be assigned from the list provided below.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Presentation Structure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what the PC component does and how it fits together with other components to make up a fully functioning PC.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how the PC component works. Provide a diagram (image) showing the main parts of the component.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the current state of the art of the component in terms speed, capacity (size), and other related factors. 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on-line suppliers that sell the PC Component. List the specifications for the available products and the cost (price).</w:t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how the PC component has changed and evolved since the early days of PCs in the 1980’s. Cover each of the following topics separately: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 Speed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 Size / Capacity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other specifications specific to the PC component (ask Mr. Nestor) 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PC Component Topics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Partner 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Partner 2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CPU Microprocessor Chip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Motherboard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Graphics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Sound &amp; Audio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 Disk Drives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Removable Disk Storage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Ethernet / Fiber Connectivity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Wifi / Bluetooth Connectivity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 / Pointing Devices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&amp; Display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Printers &amp; Output 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A.2 Inside A PC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5CD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 w:val="1"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 w:val="1"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Z+8AFlTes6lqt0qUAIYcznlKsQ==">AMUW2mUvZ+yGq36bE4BkyqcJNqaCWhlNDs8LV5kMHgb6SXvoRDzlhnosDDKv8o8VkBZoWOR1d4VhCv2k3hJJElke29n4FxeqvTHgP3AeDhUP+FMQPaRB9b1w7Mg6Cyrq9uHur+Xt5Fr6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2019-09-23T17:32:00Z</dcterms:created>
  <dc:creator>Nestor, Gregory</dc:creator>
</cp:coreProperties>
</file>