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031A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Prompt Engineering Techniques</w:t>
      </w:r>
    </w:p>
    <w:p w14:paraId="4E3AAA13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5969A5B3" w14:textId="3DC32B8D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 xml:space="preserve">To understand and demonstrate different Prompt Engineering techniques used to improve the quality, accuracy, and relevance of responses generated by Large Language Models </w:t>
      </w:r>
    </w:p>
    <w:p w14:paraId="45069B65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1. Zero-Shot Prompting</w:t>
      </w:r>
    </w:p>
    <w:p w14:paraId="29844397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5221BFC9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Zero-Shot Prompting is a technique where the model is given a task without any examples. The model relies solely on its pre-trained knowledge to generate a response.</w:t>
      </w:r>
    </w:p>
    <w:p w14:paraId="73C76A3E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Example Prompt</w:t>
      </w:r>
    </w:p>
    <w:p w14:paraId="4443BFC3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Summarize the following article in 100 words.</w:t>
      </w:r>
    </w:p>
    <w:p w14:paraId="762083C3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586BCD92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The model generates a summary based on its understanding of the instruction without needing sample outputs.</w:t>
      </w:r>
    </w:p>
    <w:p w14:paraId="379860E8" w14:textId="677F8C49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Screenshot</w:t>
      </w:r>
    </w:p>
    <w:p w14:paraId="5CFF604C" w14:textId="7DABB88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FD30FF3" wp14:editId="1EC661D1">
            <wp:extent cx="5731510" cy="4605655"/>
            <wp:effectExtent l="0" t="0" r="2540" b="4445"/>
            <wp:docPr id="11361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83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19FD" w14:textId="77777777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A71E8" w14:textId="3BA35595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Few-Shot Prompting</w:t>
      </w:r>
    </w:p>
    <w:p w14:paraId="5080B203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743A0A1C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Few-Shot Prompting provides one or more examples before presenting the actual task. These examples guide the model in understanding the expected format and response style.</w:t>
      </w:r>
    </w:p>
    <w:p w14:paraId="71A2B906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Example Prompt</w:t>
      </w:r>
    </w:p>
    <w:p w14:paraId="0AA107E7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Input: I loved the movie.</w:t>
      </w:r>
      <w:r w:rsidRPr="00386EA4">
        <w:rPr>
          <w:rFonts w:ascii="Times New Roman" w:hAnsi="Times New Roman" w:cs="Times New Roman"/>
          <w:sz w:val="24"/>
          <w:szCs w:val="24"/>
        </w:rPr>
        <w:br/>
        <w:t>Sentiment: Positive</w:t>
      </w:r>
      <w:r w:rsidRPr="00386EA4">
        <w:rPr>
          <w:rFonts w:ascii="Times New Roman" w:hAnsi="Times New Roman" w:cs="Times New Roman"/>
          <w:sz w:val="24"/>
          <w:szCs w:val="24"/>
        </w:rPr>
        <w:br/>
      </w:r>
      <w:r w:rsidRPr="00386EA4">
        <w:rPr>
          <w:rFonts w:ascii="Times New Roman" w:hAnsi="Times New Roman" w:cs="Times New Roman"/>
          <w:sz w:val="24"/>
          <w:szCs w:val="24"/>
        </w:rPr>
        <w:br/>
        <w:t>Input: The service was terrible.</w:t>
      </w:r>
      <w:r w:rsidRPr="00386EA4">
        <w:rPr>
          <w:rFonts w:ascii="Times New Roman" w:hAnsi="Times New Roman" w:cs="Times New Roman"/>
          <w:sz w:val="24"/>
          <w:szCs w:val="24"/>
        </w:rPr>
        <w:br/>
        <w:t>Sentiment: Negative</w:t>
      </w:r>
      <w:r w:rsidRPr="00386EA4">
        <w:rPr>
          <w:rFonts w:ascii="Times New Roman" w:hAnsi="Times New Roman" w:cs="Times New Roman"/>
          <w:sz w:val="24"/>
          <w:szCs w:val="24"/>
        </w:rPr>
        <w:br/>
      </w:r>
      <w:r w:rsidRPr="00386EA4">
        <w:rPr>
          <w:rFonts w:ascii="Times New Roman" w:hAnsi="Times New Roman" w:cs="Times New Roman"/>
          <w:sz w:val="24"/>
          <w:szCs w:val="24"/>
        </w:rPr>
        <w:br/>
        <w:t>Input: The food was amazing.</w:t>
      </w:r>
      <w:r w:rsidRPr="00386EA4">
        <w:rPr>
          <w:rFonts w:ascii="Times New Roman" w:hAnsi="Times New Roman" w:cs="Times New Roman"/>
          <w:sz w:val="24"/>
          <w:szCs w:val="24"/>
        </w:rPr>
        <w:br/>
        <w:t>Sentiment:</w:t>
      </w:r>
    </w:p>
    <w:p w14:paraId="5EB8F1F9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827BB1D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Positive</w:t>
      </w:r>
    </w:p>
    <w:p w14:paraId="274249B0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3511AC0C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The examples help the model recognize patterns and improve prediction accuracy.</w:t>
      </w:r>
    </w:p>
    <w:p w14:paraId="2351D975" w14:textId="20BDFE66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Screenshot</w:t>
      </w:r>
    </w:p>
    <w:p w14:paraId="16101ACD" w14:textId="4F8A3682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47F398" wp14:editId="11239DCD">
            <wp:extent cx="5731510" cy="3033395"/>
            <wp:effectExtent l="0" t="0" r="2540" b="0"/>
            <wp:docPr id="198922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22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3B27" w14:textId="77777777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2C224" w14:textId="77777777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611BA" w14:textId="77777777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3C03A2" w14:textId="77777777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E0E4EC" w14:textId="42D34CF4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Role Prompting (Role Playing)</w:t>
      </w:r>
    </w:p>
    <w:p w14:paraId="08BAD8ED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17F9A333" w14:textId="3C2754BA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Role Prompting assigns a specific role, expertise, or perspective to the AI before giving it a task. This influences the tone, depth, priorities, and decision-making process of the response.</w:t>
      </w:r>
    </w:p>
    <w:p w14:paraId="5EF6A0B7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Weak Role Prompt</w:t>
      </w:r>
    </w:p>
    <w:p w14:paraId="36807776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Prompt</w:t>
      </w:r>
    </w:p>
    <w:p w14:paraId="7973B3E5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You are a financial analyst.</w:t>
      </w:r>
      <w:r w:rsidRPr="00386EA4">
        <w:rPr>
          <w:rFonts w:ascii="Times New Roman" w:hAnsi="Times New Roman" w:cs="Times New Roman"/>
          <w:sz w:val="24"/>
          <w:szCs w:val="24"/>
        </w:rPr>
        <w:br/>
        <w:t>Analyze this quarterly report.</w:t>
      </w:r>
    </w:p>
    <w:p w14:paraId="66C943B6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52379022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The response may be generic because the role lacks context and priorities.</w:t>
      </w:r>
    </w:p>
    <w:p w14:paraId="1C69CF81" w14:textId="45A5529E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Screenshot</w:t>
      </w:r>
    </w:p>
    <w:p w14:paraId="4E409CE2" w14:textId="1763CCDA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AB684C9" wp14:editId="65371E9B">
            <wp:extent cx="5731510" cy="5021580"/>
            <wp:effectExtent l="0" t="0" r="2540" b="7620"/>
            <wp:docPr id="83311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19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6201" w14:textId="724556DD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922591D" wp14:editId="3EC9A465">
            <wp:extent cx="5731510" cy="3406140"/>
            <wp:effectExtent l="0" t="0" r="2540" b="3810"/>
            <wp:docPr id="33262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8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BA0D" w14:textId="77777777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0B9D76" w14:textId="77777777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34716E" w14:textId="220DB09F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23D8E78" wp14:editId="1CD15BE3">
            <wp:extent cx="5731510" cy="4275455"/>
            <wp:effectExtent l="0" t="0" r="2540" b="0"/>
            <wp:docPr id="162973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31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3A84" w14:textId="7C643344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</w:p>
    <w:p w14:paraId="14B3ABB4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lastRenderedPageBreak/>
        <w:t>Strong Role Prompt</w:t>
      </w:r>
    </w:p>
    <w:p w14:paraId="4BCED262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Prompt</w:t>
      </w:r>
    </w:p>
    <w:p w14:paraId="5869EA11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You are a senior financial analyst with 10 years of experience.</w:t>
      </w:r>
      <w:r w:rsidRPr="00386EA4">
        <w:rPr>
          <w:rFonts w:ascii="Times New Roman" w:hAnsi="Times New Roman" w:cs="Times New Roman"/>
          <w:sz w:val="24"/>
          <w:szCs w:val="24"/>
        </w:rPr>
        <w:br/>
      </w:r>
      <w:r w:rsidRPr="00386EA4">
        <w:rPr>
          <w:rFonts w:ascii="Times New Roman" w:hAnsi="Times New Roman" w:cs="Times New Roman"/>
          <w:sz w:val="24"/>
          <w:szCs w:val="24"/>
        </w:rPr>
        <w:br/>
        <w:t>You focus on identifying risks, anomalies, and trends that leadership needs to act on, rather than simply reporting numbers.</w:t>
      </w:r>
      <w:r w:rsidRPr="00386EA4">
        <w:rPr>
          <w:rFonts w:ascii="Times New Roman" w:hAnsi="Times New Roman" w:cs="Times New Roman"/>
          <w:sz w:val="24"/>
          <w:szCs w:val="24"/>
        </w:rPr>
        <w:br/>
      </w:r>
      <w:r w:rsidRPr="00386EA4">
        <w:rPr>
          <w:rFonts w:ascii="Times New Roman" w:hAnsi="Times New Roman" w:cs="Times New Roman"/>
          <w:sz w:val="24"/>
          <w:szCs w:val="24"/>
        </w:rPr>
        <w:br/>
        <w:t>Analyze the following quarterly report.</w:t>
      </w:r>
    </w:p>
    <w:p w14:paraId="724580AA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6F65E893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The response becomes more insightful, actionable, and tailored to business decision-makers.</w:t>
      </w:r>
    </w:p>
    <w:p w14:paraId="732D5655" w14:textId="3194D5E6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Screensho</w:t>
      </w:r>
      <w:r w:rsidR="00F829D5">
        <w:rPr>
          <w:rFonts w:ascii="Times New Roman" w:hAnsi="Times New Roman" w:cs="Times New Roman"/>
          <w:b/>
          <w:bCs/>
          <w:sz w:val="24"/>
          <w:szCs w:val="24"/>
        </w:rPr>
        <w:t>t</w:t>
      </w:r>
    </w:p>
    <w:p w14:paraId="3835A37B" w14:textId="47EDBE1F" w:rsidR="00F829D5" w:rsidRDefault="00F829D5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9D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6A38BFF" wp14:editId="2EE95178">
            <wp:extent cx="5731510" cy="5801360"/>
            <wp:effectExtent l="0" t="0" r="2540" b="8890"/>
            <wp:docPr id="121356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2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4378" w14:textId="77777777" w:rsidR="00F829D5" w:rsidRDefault="00F829D5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993E1C" w14:textId="3EA1941C" w:rsidR="00F829D5" w:rsidRDefault="00F829D5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9D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7BBC705" wp14:editId="38185F03">
            <wp:extent cx="5731510" cy="6551295"/>
            <wp:effectExtent l="0" t="0" r="2540" b="1905"/>
            <wp:docPr id="84728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81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DB9F" w14:textId="77777777" w:rsidR="00F829D5" w:rsidRDefault="00F829D5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46757F" w14:textId="2C2814DD" w:rsidR="00F829D5" w:rsidRDefault="00F829D5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9D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8B53BD4" wp14:editId="1FB97CE6">
            <wp:extent cx="5731510" cy="6833235"/>
            <wp:effectExtent l="0" t="0" r="2540" b="5715"/>
            <wp:docPr id="175964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40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1FB5" w14:textId="77777777" w:rsidR="00F829D5" w:rsidRDefault="00F829D5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53E8F" w14:textId="68DF767B" w:rsidR="00F829D5" w:rsidRDefault="00F829D5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9D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FD12DDD" wp14:editId="04C70DC9">
            <wp:extent cx="5731510" cy="5869305"/>
            <wp:effectExtent l="0" t="0" r="2540" b="0"/>
            <wp:docPr id="182324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44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BA3B" w14:textId="4C213BEF" w:rsidR="00F829D5" w:rsidRPr="00F829D5" w:rsidRDefault="00F829D5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9D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2051B17" wp14:editId="6610869C">
            <wp:extent cx="5731510" cy="6644005"/>
            <wp:effectExtent l="0" t="0" r="2540" b="4445"/>
            <wp:docPr id="176953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37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E820" w14:textId="77777777" w:rsid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pict w14:anchorId="5ECDF981">
          <v:rect id="_x0000_i1072" style="width:0;height:1.5pt" o:hralign="center" o:hrstd="t" o:hr="t" fillcolor="#a0a0a0" stroked="f"/>
        </w:pict>
      </w:r>
    </w:p>
    <w:p w14:paraId="287373C3" w14:textId="2D74F297" w:rsidR="00F829D5" w:rsidRPr="00386EA4" w:rsidRDefault="00F829D5" w:rsidP="00386EA4">
      <w:pPr>
        <w:rPr>
          <w:rFonts w:ascii="Times New Roman" w:hAnsi="Times New Roman" w:cs="Times New Roman"/>
          <w:sz w:val="24"/>
          <w:szCs w:val="24"/>
        </w:rPr>
      </w:pPr>
      <w:r w:rsidRPr="00F829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A8B59AD" wp14:editId="41EACAC0">
            <wp:extent cx="5731510" cy="5929630"/>
            <wp:effectExtent l="0" t="0" r="2540" b="0"/>
            <wp:docPr id="174944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40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E72B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4. Role Prompting for Email Generation</w:t>
      </w:r>
    </w:p>
    <w:p w14:paraId="2ACF4AC4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Without Role Prompt</w:t>
      </w:r>
    </w:p>
    <w:p w14:paraId="6D741B7D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Prompt</w:t>
      </w:r>
    </w:p>
    <w:p w14:paraId="1A4F85E5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Write a cold email to a potential client about our analytics software.</w:t>
      </w:r>
    </w:p>
    <w:p w14:paraId="77D062DA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106D3C09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The email is usually feature-focused and generic.</w:t>
      </w:r>
    </w:p>
    <w:p w14:paraId="49A4DC0B" w14:textId="77777777" w:rsid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Screenshot</w:t>
      </w:r>
    </w:p>
    <w:p w14:paraId="46DB6321" w14:textId="54ADEF41" w:rsidR="00F829D5" w:rsidRPr="00386EA4" w:rsidRDefault="00F829D5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29D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FC06BF4" wp14:editId="5780EC86">
            <wp:extent cx="5731510" cy="7463790"/>
            <wp:effectExtent l="0" t="0" r="2540" b="3810"/>
            <wp:docPr id="202779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98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F107" w14:textId="6770FE4B" w:rsid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</w:p>
    <w:p w14:paraId="50D1F720" w14:textId="77777777" w:rsidR="00F829D5" w:rsidRDefault="00F829D5" w:rsidP="00386EA4">
      <w:pPr>
        <w:rPr>
          <w:rFonts w:ascii="Times New Roman" w:hAnsi="Times New Roman" w:cs="Times New Roman"/>
          <w:sz w:val="24"/>
          <w:szCs w:val="24"/>
        </w:rPr>
      </w:pPr>
    </w:p>
    <w:p w14:paraId="5007C93B" w14:textId="77777777" w:rsidR="00F829D5" w:rsidRDefault="00F829D5" w:rsidP="00386EA4">
      <w:pPr>
        <w:rPr>
          <w:rFonts w:ascii="Times New Roman" w:hAnsi="Times New Roman" w:cs="Times New Roman"/>
          <w:sz w:val="24"/>
          <w:szCs w:val="24"/>
        </w:rPr>
      </w:pPr>
    </w:p>
    <w:p w14:paraId="364D7247" w14:textId="77777777" w:rsidR="00F829D5" w:rsidRPr="00386EA4" w:rsidRDefault="00F829D5" w:rsidP="00386EA4">
      <w:pPr>
        <w:rPr>
          <w:rFonts w:ascii="Times New Roman" w:hAnsi="Times New Roman" w:cs="Times New Roman"/>
          <w:sz w:val="24"/>
          <w:szCs w:val="24"/>
        </w:rPr>
      </w:pPr>
    </w:p>
    <w:p w14:paraId="3A457841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lastRenderedPageBreak/>
        <w:t>With Role Prompt</w:t>
      </w:r>
    </w:p>
    <w:p w14:paraId="16231FDF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Prompt</w:t>
      </w:r>
    </w:p>
    <w:p w14:paraId="5C8A61B6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You are a senior sales representative who has successfully closed more than 200 enterprise deals.</w:t>
      </w:r>
      <w:r w:rsidRPr="00386EA4">
        <w:rPr>
          <w:rFonts w:ascii="Times New Roman" w:hAnsi="Times New Roman" w:cs="Times New Roman"/>
          <w:sz w:val="24"/>
          <w:szCs w:val="24"/>
        </w:rPr>
        <w:br/>
      </w:r>
      <w:r w:rsidRPr="00386EA4">
        <w:rPr>
          <w:rFonts w:ascii="Times New Roman" w:hAnsi="Times New Roman" w:cs="Times New Roman"/>
          <w:sz w:val="24"/>
          <w:szCs w:val="24"/>
        </w:rPr>
        <w:br/>
        <w:t>You understand that cold emails succeed when they focus on customer pain points rather than product features.</w:t>
      </w:r>
      <w:r w:rsidRPr="00386EA4">
        <w:rPr>
          <w:rFonts w:ascii="Times New Roman" w:hAnsi="Times New Roman" w:cs="Times New Roman"/>
          <w:sz w:val="24"/>
          <w:szCs w:val="24"/>
        </w:rPr>
        <w:br/>
      </w:r>
      <w:r w:rsidRPr="00386EA4">
        <w:rPr>
          <w:rFonts w:ascii="Times New Roman" w:hAnsi="Times New Roman" w:cs="Times New Roman"/>
          <w:sz w:val="24"/>
          <w:szCs w:val="24"/>
        </w:rPr>
        <w:br/>
        <w:t>Write a cold email to a VP of Marketing introducing our analytics software.</w:t>
      </w:r>
    </w:p>
    <w:p w14:paraId="43D369B2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Observation</w:t>
      </w:r>
    </w:p>
    <w:p w14:paraId="208A9EB1" w14:textId="77777777" w:rsidR="00386EA4" w:rsidRPr="00386EA4" w:rsidRDefault="00386EA4" w:rsidP="00386EA4">
      <w:pPr>
        <w:rPr>
          <w:rFonts w:ascii="Times New Roman" w:hAnsi="Times New Roman" w:cs="Times New Roman"/>
          <w:sz w:val="24"/>
          <w:szCs w:val="24"/>
        </w:rPr>
      </w:pPr>
      <w:r w:rsidRPr="00386EA4">
        <w:rPr>
          <w:rFonts w:ascii="Times New Roman" w:hAnsi="Times New Roman" w:cs="Times New Roman"/>
          <w:sz w:val="24"/>
          <w:szCs w:val="24"/>
        </w:rPr>
        <w:t>The generated email is more persuasive, customer-centric, and effective.</w:t>
      </w:r>
    </w:p>
    <w:p w14:paraId="00F6BBA7" w14:textId="77777777" w:rsidR="00386EA4" w:rsidRPr="00386EA4" w:rsidRDefault="00386EA4" w:rsidP="00386E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6EA4">
        <w:rPr>
          <w:rFonts w:ascii="Times New Roman" w:hAnsi="Times New Roman" w:cs="Times New Roman"/>
          <w:b/>
          <w:bCs/>
          <w:sz w:val="24"/>
          <w:szCs w:val="24"/>
        </w:rPr>
        <w:t>Screenshot</w:t>
      </w:r>
    </w:p>
    <w:p w14:paraId="43337DE8" w14:textId="78D36E85" w:rsidR="00E04755" w:rsidRPr="00386EA4" w:rsidRDefault="00F829D5">
      <w:pPr>
        <w:rPr>
          <w:rFonts w:ascii="Times New Roman" w:hAnsi="Times New Roman" w:cs="Times New Roman"/>
          <w:sz w:val="24"/>
          <w:szCs w:val="24"/>
        </w:rPr>
      </w:pPr>
      <w:r w:rsidRPr="00F829D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43EE2F" wp14:editId="7580694E">
            <wp:extent cx="5052695" cy="5532120"/>
            <wp:effectExtent l="0" t="0" r="0" b="0"/>
            <wp:docPr id="21142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250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7420" cy="555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755" w:rsidRPr="00386EA4" w:rsidSect="00386EA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EA4"/>
    <w:rsid w:val="00386EA4"/>
    <w:rsid w:val="005B77CC"/>
    <w:rsid w:val="007A1768"/>
    <w:rsid w:val="00E04755"/>
    <w:rsid w:val="00F8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FDE82"/>
  <w15:chartTrackingRefBased/>
  <w15:docId w15:val="{E16C0453-D721-49BC-B8FC-CBF73C01D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santhiyam306@gmail.com</dc:creator>
  <cp:keywords/>
  <dc:description/>
  <cp:lastModifiedBy>santhiyam306@gmail.com</cp:lastModifiedBy>
  <cp:revision>1</cp:revision>
  <dcterms:created xsi:type="dcterms:W3CDTF">2026-06-04T03:28:00Z</dcterms:created>
  <dcterms:modified xsi:type="dcterms:W3CDTF">2026-06-04T03:44:00Z</dcterms:modified>
</cp:coreProperties>
</file>