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Urgent Need for Electrical Repair</w:t>
        <w:br/>
        <w:br/>
        <w:t>Hi Facility Solutions Team,</w:t>
        <w:br/>
        <w:br/>
        <w:t>The lighting in our showroom at Midtown Motors has been flickering, affecting our daily operations. This requires urgent attention. Could an electrician be scheduled for today or tomorrow morning?</w:t>
        <w:br/>
        <w:br/>
        <w:t>Appreciatively,</w:t>
        <w:br/>
        <w:t>Jessica Tran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