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Complaint: Window Cleaning Service Oversight</w:t>
        <w:br/>
        <w:br/>
        <w:t>Dear Facility Solutions,</w:t>
        <w:br/>
        <w:br/>
        <w:t>I wanted to bring to your attention that the windows in the east wing of the Riverfront Business Complex were missed during the last cleaning service. This has been recurring, and I would appreciate it if we could resolve this soon.</w:t>
        <w:br/>
        <w:br/>
        <w:t>Regards,</w:t>
        <w:br/>
        <w:t>Mark Phillips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