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Follow-Up on Pest Control Inquiry</w:t>
        <w:br/>
        <w:br/>
        <w:t>Hello,</w:t>
        <w:br/>
        <w:br/>
        <w:t>I manage the Pleasant Acres neighborhood association, and I previously inquired about pest control services, particularly for mosquito treatment in our shared parks. Any updates on available schedules?</w:t>
        <w:br/>
        <w:br/>
        <w:t>Thank you,</w:t>
        <w:br/>
        <w:t>Christine Allen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