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D261E" w14:textId="77777777" w:rsidR="002F2862" w:rsidRDefault="0020374C" w:rsidP="0020374C">
      <w:pPr>
        <w:pStyle w:val="Title"/>
        <w:jc w:val="center"/>
      </w:pPr>
      <w:r>
        <w:t>CPQ Sample Model</w:t>
      </w:r>
    </w:p>
    <w:p w14:paraId="047C138F" w14:textId="77777777" w:rsidR="0020374C" w:rsidRPr="0020374C" w:rsidRDefault="0020374C" w:rsidP="0020374C"/>
    <w:p w14:paraId="27071371" w14:textId="0EB374CD" w:rsidR="0020374C" w:rsidRDefault="00B1414E" w:rsidP="0020374C">
      <w:pPr>
        <w:pStyle w:val="Title"/>
        <w:jc w:val="center"/>
      </w:pPr>
      <w:r>
        <w:t>FBS_SSC_CA</w:t>
      </w:r>
    </w:p>
    <w:p w14:paraId="545DEB2D" w14:textId="77777777" w:rsidR="00B1414E" w:rsidRDefault="00B1414E"/>
    <w:p w14:paraId="41C28C56" w14:textId="77777777" w:rsidR="00B1414E" w:rsidRDefault="00B1414E"/>
    <w:sdt>
      <w:sdtPr>
        <w:id w:val="-11463444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4BE3E2" w14:textId="03A4E5DD" w:rsidR="00B1414E" w:rsidRDefault="00B1414E">
          <w:pPr>
            <w:pStyle w:val="TOCHeading"/>
          </w:pPr>
          <w:r>
            <w:t>Contents</w:t>
          </w:r>
        </w:p>
        <w:p w14:paraId="0D0AA8C2" w14:textId="34F6DB17" w:rsidR="00B1414E" w:rsidRDefault="00B1414E">
          <w:pPr>
            <w:pStyle w:val="TOC1"/>
            <w:tabs>
              <w:tab w:val="right" w:leader="dot" w:pos="9350"/>
            </w:tabs>
            <w:rPr>
              <w:noProof/>
            </w:rPr>
          </w:pPr>
          <w:r>
            <w:fldChar w:fldCharType="begin"/>
          </w:r>
          <w:r>
            <w:instrText xml:space="preserve"> TOC \o "1-3" \h \z \u </w:instrText>
          </w:r>
          <w:r>
            <w:fldChar w:fldCharType="separate"/>
          </w:r>
          <w:hyperlink w:anchor="_Toc475561194" w:history="1">
            <w:r w:rsidRPr="00CE0155">
              <w:rPr>
                <w:rStyle w:val="Hyperlink"/>
                <w:noProof/>
              </w:rPr>
              <w:t>Keywords, Key Concepts</w:t>
            </w:r>
            <w:r>
              <w:rPr>
                <w:noProof/>
                <w:webHidden/>
              </w:rPr>
              <w:tab/>
            </w:r>
            <w:r>
              <w:rPr>
                <w:noProof/>
                <w:webHidden/>
              </w:rPr>
              <w:fldChar w:fldCharType="begin"/>
            </w:r>
            <w:r>
              <w:rPr>
                <w:noProof/>
                <w:webHidden/>
              </w:rPr>
              <w:instrText xml:space="preserve"> PAGEREF _Toc475561194 \h </w:instrText>
            </w:r>
            <w:r>
              <w:rPr>
                <w:noProof/>
                <w:webHidden/>
              </w:rPr>
            </w:r>
            <w:r>
              <w:rPr>
                <w:noProof/>
                <w:webHidden/>
              </w:rPr>
              <w:fldChar w:fldCharType="separate"/>
            </w:r>
            <w:r>
              <w:rPr>
                <w:noProof/>
                <w:webHidden/>
              </w:rPr>
              <w:t>2</w:t>
            </w:r>
            <w:r>
              <w:rPr>
                <w:noProof/>
                <w:webHidden/>
              </w:rPr>
              <w:fldChar w:fldCharType="end"/>
            </w:r>
          </w:hyperlink>
        </w:p>
        <w:p w14:paraId="6CF8BFF0" w14:textId="747B2F13" w:rsidR="00B1414E" w:rsidRDefault="00B1414E">
          <w:pPr>
            <w:pStyle w:val="TOC1"/>
            <w:tabs>
              <w:tab w:val="right" w:leader="dot" w:pos="9350"/>
            </w:tabs>
            <w:rPr>
              <w:noProof/>
            </w:rPr>
          </w:pPr>
          <w:hyperlink w:anchor="_Toc475561195" w:history="1">
            <w:r w:rsidRPr="00CE0155">
              <w:rPr>
                <w:rStyle w:val="Hyperlink"/>
                <w:noProof/>
              </w:rPr>
              <w:t>Functional Description</w:t>
            </w:r>
            <w:r>
              <w:rPr>
                <w:noProof/>
                <w:webHidden/>
              </w:rPr>
              <w:tab/>
            </w:r>
            <w:r>
              <w:rPr>
                <w:noProof/>
                <w:webHidden/>
              </w:rPr>
              <w:fldChar w:fldCharType="begin"/>
            </w:r>
            <w:r>
              <w:rPr>
                <w:noProof/>
                <w:webHidden/>
              </w:rPr>
              <w:instrText xml:space="preserve"> PAGEREF _Toc475561195 \h </w:instrText>
            </w:r>
            <w:r>
              <w:rPr>
                <w:noProof/>
                <w:webHidden/>
              </w:rPr>
            </w:r>
            <w:r>
              <w:rPr>
                <w:noProof/>
                <w:webHidden/>
              </w:rPr>
              <w:fldChar w:fldCharType="separate"/>
            </w:r>
            <w:r>
              <w:rPr>
                <w:noProof/>
                <w:webHidden/>
              </w:rPr>
              <w:t>2</w:t>
            </w:r>
            <w:r>
              <w:rPr>
                <w:noProof/>
                <w:webHidden/>
              </w:rPr>
              <w:fldChar w:fldCharType="end"/>
            </w:r>
          </w:hyperlink>
        </w:p>
        <w:p w14:paraId="1DE85380" w14:textId="5312F937" w:rsidR="00B1414E" w:rsidRDefault="00B1414E">
          <w:pPr>
            <w:pStyle w:val="TOC1"/>
            <w:tabs>
              <w:tab w:val="right" w:leader="dot" w:pos="9350"/>
            </w:tabs>
            <w:rPr>
              <w:noProof/>
            </w:rPr>
          </w:pPr>
          <w:hyperlink w:anchor="_Toc475561196" w:history="1">
            <w:r w:rsidRPr="00CE0155">
              <w:rPr>
                <w:rStyle w:val="Hyperlink"/>
                <w:noProof/>
              </w:rPr>
              <w:t>Description of Modeling techniques</w:t>
            </w:r>
            <w:r>
              <w:rPr>
                <w:noProof/>
                <w:webHidden/>
              </w:rPr>
              <w:tab/>
            </w:r>
            <w:r>
              <w:rPr>
                <w:noProof/>
                <w:webHidden/>
              </w:rPr>
              <w:fldChar w:fldCharType="begin"/>
            </w:r>
            <w:r>
              <w:rPr>
                <w:noProof/>
                <w:webHidden/>
              </w:rPr>
              <w:instrText xml:space="preserve"> PAGEREF _Toc475561196 \h </w:instrText>
            </w:r>
            <w:r>
              <w:rPr>
                <w:noProof/>
                <w:webHidden/>
              </w:rPr>
            </w:r>
            <w:r>
              <w:rPr>
                <w:noProof/>
                <w:webHidden/>
              </w:rPr>
              <w:fldChar w:fldCharType="separate"/>
            </w:r>
            <w:r>
              <w:rPr>
                <w:noProof/>
                <w:webHidden/>
              </w:rPr>
              <w:t>4</w:t>
            </w:r>
            <w:r>
              <w:rPr>
                <w:noProof/>
                <w:webHidden/>
              </w:rPr>
              <w:fldChar w:fldCharType="end"/>
            </w:r>
          </w:hyperlink>
        </w:p>
        <w:p w14:paraId="74D80BF8" w14:textId="73307ADB" w:rsidR="00B1414E" w:rsidRDefault="00B1414E">
          <w:pPr>
            <w:pStyle w:val="TOC2"/>
            <w:tabs>
              <w:tab w:val="right" w:leader="dot" w:pos="9350"/>
            </w:tabs>
            <w:rPr>
              <w:noProof/>
            </w:rPr>
          </w:pPr>
          <w:hyperlink w:anchor="_Toc475561197" w:history="1">
            <w:r w:rsidRPr="00CE0155">
              <w:rPr>
                <w:rStyle w:val="Hyperlink"/>
                <w:noProof/>
              </w:rPr>
              <w:t>Guided Selling questionnaire</w:t>
            </w:r>
            <w:r>
              <w:rPr>
                <w:noProof/>
                <w:webHidden/>
              </w:rPr>
              <w:tab/>
            </w:r>
            <w:r>
              <w:rPr>
                <w:noProof/>
                <w:webHidden/>
              </w:rPr>
              <w:fldChar w:fldCharType="begin"/>
            </w:r>
            <w:r>
              <w:rPr>
                <w:noProof/>
                <w:webHidden/>
              </w:rPr>
              <w:instrText xml:space="preserve"> PAGEREF _Toc475561197 \h </w:instrText>
            </w:r>
            <w:r>
              <w:rPr>
                <w:noProof/>
                <w:webHidden/>
              </w:rPr>
            </w:r>
            <w:r>
              <w:rPr>
                <w:noProof/>
                <w:webHidden/>
              </w:rPr>
              <w:fldChar w:fldCharType="separate"/>
            </w:r>
            <w:r>
              <w:rPr>
                <w:noProof/>
                <w:webHidden/>
              </w:rPr>
              <w:t>4</w:t>
            </w:r>
            <w:r>
              <w:rPr>
                <w:noProof/>
                <w:webHidden/>
              </w:rPr>
              <w:fldChar w:fldCharType="end"/>
            </w:r>
          </w:hyperlink>
        </w:p>
        <w:p w14:paraId="1F502B52" w14:textId="7F3D2DAB" w:rsidR="00B1414E" w:rsidRDefault="00B1414E">
          <w:pPr>
            <w:pStyle w:val="TOC2"/>
            <w:tabs>
              <w:tab w:val="right" w:leader="dot" w:pos="9350"/>
            </w:tabs>
            <w:rPr>
              <w:noProof/>
            </w:rPr>
          </w:pPr>
          <w:hyperlink w:anchor="_Toc475561198" w:history="1">
            <w:r w:rsidRPr="00CE0155">
              <w:rPr>
                <w:rStyle w:val="Hyperlink"/>
                <w:noProof/>
              </w:rPr>
              <w:t>Selecting Servers</w:t>
            </w:r>
            <w:r>
              <w:rPr>
                <w:noProof/>
                <w:webHidden/>
              </w:rPr>
              <w:tab/>
            </w:r>
            <w:r>
              <w:rPr>
                <w:noProof/>
                <w:webHidden/>
              </w:rPr>
              <w:fldChar w:fldCharType="begin"/>
            </w:r>
            <w:r>
              <w:rPr>
                <w:noProof/>
                <w:webHidden/>
              </w:rPr>
              <w:instrText xml:space="preserve"> PAGEREF _Toc475561198 \h </w:instrText>
            </w:r>
            <w:r>
              <w:rPr>
                <w:noProof/>
                <w:webHidden/>
              </w:rPr>
            </w:r>
            <w:r>
              <w:rPr>
                <w:noProof/>
                <w:webHidden/>
              </w:rPr>
              <w:fldChar w:fldCharType="separate"/>
            </w:r>
            <w:r>
              <w:rPr>
                <w:noProof/>
                <w:webHidden/>
              </w:rPr>
              <w:t>4</w:t>
            </w:r>
            <w:r>
              <w:rPr>
                <w:noProof/>
                <w:webHidden/>
              </w:rPr>
              <w:fldChar w:fldCharType="end"/>
            </w:r>
          </w:hyperlink>
        </w:p>
        <w:p w14:paraId="619AB6F0" w14:textId="08B63331" w:rsidR="00B1414E" w:rsidRDefault="00B1414E">
          <w:pPr>
            <w:pStyle w:val="TOC2"/>
            <w:tabs>
              <w:tab w:val="right" w:leader="dot" w:pos="9350"/>
            </w:tabs>
            <w:rPr>
              <w:noProof/>
            </w:rPr>
          </w:pPr>
          <w:hyperlink w:anchor="_Toc475561199" w:history="1">
            <w:r w:rsidRPr="00CE0155">
              <w:rPr>
                <w:rStyle w:val="Hyperlink"/>
                <w:noProof/>
              </w:rPr>
              <w:t>Adding Software and Services</w:t>
            </w:r>
            <w:r>
              <w:rPr>
                <w:noProof/>
                <w:webHidden/>
              </w:rPr>
              <w:tab/>
            </w:r>
            <w:r>
              <w:rPr>
                <w:noProof/>
                <w:webHidden/>
              </w:rPr>
              <w:fldChar w:fldCharType="begin"/>
            </w:r>
            <w:r>
              <w:rPr>
                <w:noProof/>
                <w:webHidden/>
              </w:rPr>
              <w:instrText xml:space="preserve"> PAGEREF _Toc475561199 \h </w:instrText>
            </w:r>
            <w:r>
              <w:rPr>
                <w:noProof/>
                <w:webHidden/>
              </w:rPr>
            </w:r>
            <w:r>
              <w:rPr>
                <w:noProof/>
                <w:webHidden/>
              </w:rPr>
              <w:fldChar w:fldCharType="separate"/>
            </w:r>
            <w:r>
              <w:rPr>
                <w:noProof/>
                <w:webHidden/>
              </w:rPr>
              <w:t>6</w:t>
            </w:r>
            <w:r>
              <w:rPr>
                <w:noProof/>
                <w:webHidden/>
              </w:rPr>
              <w:fldChar w:fldCharType="end"/>
            </w:r>
          </w:hyperlink>
        </w:p>
        <w:p w14:paraId="07690057" w14:textId="7EB90E19" w:rsidR="00B1414E" w:rsidRDefault="00B1414E">
          <w:pPr>
            <w:pStyle w:val="TOC2"/>
            <w:tabs>
              <w:tab w:val="right" w:leader="dot" w:pos="9350"/>
            </w:tabs>
            <w:rPr>
              <w:noProof/>
            </w:rPr>
          </w:pPr>
          <w:hyperlink w:anchor="_Toc475561200" w:history="1">
            <w:r w:rsidRPr="00CE0155">
              <w:rPr>
                <w:rStyle w:val="Hyperlink"/>
                <w:noProof/>
              </w:rPr>
              <w:t>Similar technique is used for adding Software instances.</w:t>
            </w:r>
            <w:r>
              <w:rPr>
                <w:noProof/>
                <w:webHidden/>
              </w:rPr>
              <w:tab/>
            </w:r>
            <w:r>
              <w:rPr>
                <w:noProof/>
                <w:webHidden/>
              </w:rPr>
              <w:fldChar w:fldCharType="begin"/>
            </w:r>
            <w:r>
              <w:rPr>
                <w:noProof/>
                <w:webHidden/>
              </w:rPr>
              <w:instrText xml:space="preserve"> PAGEREF _Toc475561200 \h </w:instrText>
            </w:r>
            <w:r>
              <w:rPr>
                <w:noProof/>
                <w:webHidden/>
              </w:rPr>
            </w:r>
            <w:r>
              <w:rPr>
                <w:noProof/>
                <w:webHidden/>
              </w:rPr>
              <w:fldChar w:fldCharType="separate"/>
            </w:r>
            <w:r>
              <w:rPr>
                <w:noProof/>
                <w:webHidden/>
              </w:rPr>
              <w:t>6</w:t>
            </w:r>
            <w:r>
              <w:rPr>
                <w:noProof/>
                <w:webHidden/>
              </w:rPr>
              <w:fldChar w:fldCharType="end"/>
            </w:r>
          </w:hyperlink>
        </w:p>
        <w:p w14:paraId="623EB357" w14:textId="0B0D367F" w:rsidR="00B1414E" w:rsidRDefault="00B1414E">
          <w:pPr>
            <w:pStyle w:val="TOC2"/>
            <w:tabs>
              <w:tab w:val="right" w:leader="dot" w:pos="9350"/>
            </w:tabs>
            <w:rPr>
              <w:noProof/>
            </w:rPr>
          </w:pPr>
          <w:hyperlink w:anchor="_Toc475561201" w:history="1">
            <w:r w:rsidRPr="00CE0155">
              <w:rPr>
                <w:rStyle w:val="Hyperlink"/>
                <w:noProof/>
              </w:rPr>
              <w:t>Linking Software to Hardware, and Services to hardware and software</w:t>
            </w:r>
            <w:r>
              <w:rPr>
                <w:noProof/>
                <w:webHidden/>
              </w:rPr>
              <w:tab/>
            </w:r>
            <w:r>
              <w:rPr>
                <w:noProof/>
                <w:webHidden/>
              </w:rPr>
              <w:fldChar w:fldCharType="begin"/>
            </w:r>
            <w:r>
              <w:rPr>
                <w:noProof/>
                <w:webHidden/>
              </w:rPr>
              <w:instrText xml:space="preserve"> PAGEREF _Toc475561201 \h </w:instrText>
            </w:r>
            <w:r>
              <w:rPr>
                <w:noProof/>
                <w:webHidden/>
              </w:rPr>
            </w:r>
            <w:r>
              <w:rPr>
                <w:noProof/>
                <w:webHidden/>
              </w:rPr>
              <w:fldChar w:fldCharType="separate"/>
            </w:r>
            <w:r>
              <w:rPr>
                <w:noProof/>
                <w:webHidden/>
              </w:rPr>
              <w:t>6</w:t>
            </w:r>
            <w:r>
              <w:rPr>
                <w:noProof/>
                <w:webHidden/>
              </w:rPr>
              <w:fldChar w:fldCharType="end"/>
            </w:r>
          </w:hyperlink>
        </w:p>
        <w:p w14:paraId="1A72F11E" w14:textId="60C3FC9B" w:rsidR="00B1414E" w:rsidRDefault="00B1414E">
          <w:pPr>
            <w:pStyle w:val="TOC2"/>
            <w:tabs>
              <w:tab w:val="right" w:leader="dot" w:pos="9350"/>
            </w:tabs>
            <w:rPr>
              <w:noProof/>
            </w:rPr>
          </w:pPr>
          <w:hyperlink w:anchor="_Toc475561202" w:history="1">
            <w:r w:rsidRPr="00CE0155">
              <w:rPr>
                <w:rStyle w:val="Hyperlink"/>
                <w:noProof/>
              </w:rPr>
              <w:t>Counting and Setting Line item quantity</w:t>
            </w:r>
            <w:r>
              <w:rPr>
                <w:noProof/>
                <w:webHidden/>
              </w:rPr>
              <w:tab/>
            </w:r>
            <w:r>
              <w:rPr>
                <w:noProof/>
                <w:webHidden/>
              </w:rPr>
              <w:fldChar w:fldCharType="begin"/>
            </w:r>
            <w:r>
              <w:rPr>
                <w:noProof/>
                <w:webHidden/>
              </w:rPr>
              <w:instrText xml:space="preserve"> PAGEREF _Toc475561202 \h </w:instrText>
            </w:r>
            <w:r>
              <w:rPr>
                <w:noProof/>
                <w:webHidden/>
              </w:rPr>
            </w:r>
            <w:r>
              <w:rPr>
                <w:noProof/>
                <w:webHidden/>
              </w:rPr>
              <w:fldChar w:fldCharType="separate"/>
            </w:r>
            <w:r>
              <w:rPr>
                <w:noProof/>
                <w:webHidden/>
              </w:rPr>
              <w:t>7</w:t>
            </w:r>
            <w:r>
              <w:rPr>
                <w:noProof/>
                <w:webHidden/>
              </w:rPr>
              <w:fldChar w:fldCharType="end"/>
            </w:r>
          </w:hyperlink>
        </w:p>
        <w:p w14:paraId="16723EA4" w14:textId="59BEB14E" w:rsidR="00B1414E" w:rsidRDefault="00B1414E">
          <w:r>
            <w:rPr>
              <w:b/>
              <w:bCs/>
              <w:noProof/>
            </w:rPr>
            <w:fldChar w:fldCharType="end"/>
          </w:r>
        </w:p>
      </w:sdtContent>
    </w:sdt>
    <w:p w14:paraId="55819C42" w14:textId="3213EEF2" w:rsidR="0020374C" w:rsidRDefault="0020374C">
      <w:bookmarkStart w:id="0" w:name="_GoBack"/>
      <w:bookmarkEnd w:id="0"/>
      <w:r>
        <w:br w:type="page"/>
      </w:r>
    </w:p>
    <w:p w14:paraId="68547162" w14:textId="77777777" w:rsidR="007557AF" w:rsidRDefault="007557AF" w:rsidP="0020374C">
      <w:pPr>
        <w:pStyle w:val="Heading1"/>
      </w:pPr>
      <w:bookmarkStart w:id="1" w:name="_Toc475561194"/>
      <w:r>
        <w:lastRenderedPageBreak/>
        <w:t>Keywords, Key Concepts</w:t>
      </w:r>
      <w:bookmarkEnd w:id="1"/>
    </w:p>
    <w:tbl>
      <w:tblPr>
        <w:tblStyle w:val="LightList-Accent3"/>
        <w:tblW w:w="0" w:type="auto"/>
        <w:tblLook w:val="0620" w:firstRow="1" w:lastRow="0" w:firstColumn="0" w:lastColumn="0" w:noHBand="1" w:noVBand="1"/>
      </w:tblPr>
      <w:tblGrid>
        <w:gridCol w:w="1560"/>
        <w:gridCol w:w="7780"/>
      </w:tblGrid>
      <w:tr w:rsidR="007557AF" w14:paraId="22DD392A" w14:textId="77777777" w:rsidTr="005C38A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tcPr>
          <w:p w14:paraId="0A8E9B8A" w14:textId="77777777" w:rsidR="007557AF" w:rsidRDefault="007557AF">
            <w:r>
              <w:t>Key Word</w:t>
            </w:r>
          </w:p>
        </w:tc>
        <w:tc>
          <w:tcPr>
            <w:tcW w:w="7780" w:type="dxa"/>
            <w:tcBorders>
              <w:bottom w:val="single" w:sz="4" w:space="0" w:color="auto"/>
            </w:tcBorders>
          </w:tcPr>
          <w:p w14:paraId="1BF1B5EE" w14:textId="77777777" w:rsidR="007557AF" w:rsidRDefault="007557AF">
            <w:r>
              <w:t>Description</w:t>
            </w:r>
          </w:p>
        </w:tc>
      </w:tr>
      <w:tr w:rsidR="007557AF" w14:paraId="06CFFD42" w14:textId="77777777" w:rsidTr="005C38A1">
        <w:tc>
          <w:tcPr>
            <w:tcW w:w="0" w:type="auto"/>
            <w:tcBorders>
              <w:top w:val="single" w:sz="4" w:space="0" w:color="auto"/>
              <w:left w:val="single" w:sz="4" w:space="0" w:color="auto"/>
              <w:bottom w:val="single" w:sz="4" w:space="0" w:color="auto"/>
              <w:right w:val="single" w:sz="4" w:space="0" w:color="auto"/>
            </w:tcBorders>
          </w:tcPr>
          <w:p w14:paraId="1BE6C199" w14:textId="0D7F78BD" w:rsidR="007557AF" w:rsidRDefault="000E4C74">
            <w:r>
              <w:t>Counting</w:t>
            </w:r>
          </w:p>
        </w:tc>
        <w:tc>
          <w:tcPr>
            <w:tcW w:w="7780" w:type="dxa"/>
            <w:tcBorders>
              <w:top w:val="single" w:sz="4" w:space="0" w:color="auto"/>
              <w:left w:val="single" w:sz="4" w:space="0" w:color="auto"/>
              <w:bottom w:val="single" w:sz="4" w:space="0" w:color="auto"/>
              <w:right w:val="single" w:sz="4" w:space="0" w:color="auto"/>
            </w:tcBorders>
          </w:tcPr>
          <w:p w14:paraId="7E9DCD0A" w14:textId="1A2F897E" w:rsidR="007557AF" w:rsidRDefault="000E4C74">
            <w:r>
              <w:t>Tallying, counting, accumulating values</w:t>
            </w:r>
          </w:p>
        </w:tc>
      </w:tr>
      <w:tr w:rsidR="007557AF" w14:paraId="322997AD" w14:textId="77777777" w:rsidTr="005C38A1">
        <w:tc>
          <w:tcPr>
            <w:tcW w:w="0" w:type="auto"/>
            <w:tcBorders>
              <w:top w:val="single" w:sz="4" w:space="0" w:color="auto"/>
              <w:left w:val="single" w:sz="4" w:space="0" w:color="auto"/>
              <w:bottom w:val="single" w:sz="4" w:space="0" w:color="auto"/>
              <w:right w:val="single" w:sz="4" w:space="0" w:color="auto"/>
            </w:tcBorders>
          </w:tcPr>
          <w:p w14:paraId="743393EE" w14:textId="0F363F00" w:rsidR="007557AF" w:rsidRDefault="000E4C74">
            <w:r>
              <w:t>ADT’s</w:t>
            </w:r>
          </w:p>
        </w:tc>
        <w:tc>
          <w:tcPr>
            <w:tcW w:w="7780" w:type="dxa"/>
            <w:tcBorders>
              <w:top w:val="single" w:sz="4" w:space="0" w:color="auto"/>
              <w:left w:val="single" w:sz="4" w:space="0" w:color="auto"/>
              <w:bottom w:val="single" w:sz="4" w:space="0" w:color="auto"/>
              <w:right w:val="single" w:sz="4" w:space="0" w:color="auto"/>
            </w:tcBorders>
          </w:tcPr>
          <w:p w14:paraId="79BF122F" w14:textId="19E9FE2D" w:rsidR="007557AF" w:rsidRDefault="000E4C74" w:rsidP="000E4C74">
            <w:r>
              <w:t>Use of abstract data type pointers to represent relationships between solution components</w:t>
            </w:r>
          </w:p>
        </w:tc>
      </w:tr>
      <w:tr w:rsidR="000E4C74" w14:paraId="2B778F12" w14:textId="77777777" w:rsidTr="005C38A1">
        <w:tc>
          <w:tcPr>
            <w:tcW w:w="0" w:type="auto"/>
            <w:tcBorders>
              <w:top w:val="single" w:sz="4" w:space="0" w:color="auto"/>
              <w:left w:val="single" w:sz="4" w:space="0" w:color="auto"/>
              <w:bottom w:val="single" w:sz="4" w:space="0" w:color="auto"/>
              <w:right w:val="single" w:sz="4" w:space="0" w:color="auto"/>
            </w:tcBorders>
          </w:tcPr>
          <w:p w14:paraId="12351040" w14:textId="6162F77C" w:rsidR="000E4C74" w:rsidRDefault="000E4C74">
            <w:r>
              <w:t>NonPart Instances</w:t>
            </w:r>
          </w:p>
        </w:tc>
        <w:tc>
          <w:tcPr>
            <w:tcW w:w="7780" w:type="dxa"/>
            <w:tcBorders>
              <w:top w:val="single" w:sz="4" w:space="0" w:color="auto"/>
              <w:left w:val="single" w:sz="4" w:space="0" w:color="auto"/>
              <w:bottom w:val="single" w:sz="4" w:space="0" w:color="auto"/>
              <w:right w:val="single" w:sz="4" w:space="0" w:color="auto"/>
            </w:tcBorders>
          </w:tcPr>
          <w:p w14:paraId="18BD266B" w14:textId="248F26E8" w:rsidR="000E4C74" w:rsidRDefault="000E4C74" w:rsidP="000E4C74">
            <w:r>
              <w:t>Adding content without using a bom (bill of material)</w:t>
            </w:r>
          </w:p>
        </w:tc>
      </w:tr>
      <w:tr w:rsidR="000E4C74" w14:paraId="153130E9" w14:textId="77777777" w:rsidTr="005C38A1">
        <w:tc>
          <w:tcPr>
            <w:tcW w:w="0" w:type="auto"/>
            <w:tcBorders>
              <w:top w:val="single" w:sz="4" w:space="0" w:color="auto"/>
              <w:left w:val="single" w:sz="4" w:space="0" w:color="auto"/>
              <w:bottom w:val="single" w:sz="4" w:space="0" w:color="auto"/>
              <w:right w:val="single" w:sz="4" w:space="0" w:color="auto"/>
            </w:tcBorders>
          </w:tcPr>
          <w:p w14:paraId="1F8898EA" w14:textId="5FFA3A71" w:rsidR="000E4C74" w:rsidRDefault="000E4C74">
            <w:r>
              <w:t>Guided Selling</w:t>
            </w:r>
          </w:p>
        </w:tc>
        <w:tc>
          <w:tcPr>
            <w:tcW w:w="7780" w:type="dxa"/>
            <w:tcBorders>
              <w:top w:val="single" w:sz="4" w:space="0" w:color="auto"/>
              <w:left w:val="single" w:sz="4" w:space="0" w:color="auto"/>
              <w:bottom w:val="single" w:sz="4" w:space="0" w:color="auto"/>
              <w:right w:val="single" w:sz="4" w:space="0" w:color="auto"/>
            </w:tcBorders>
          </w:tcPr>
          <w:p w14:paraId="565EFD88" w14:textId="10F910E5" w:rsidR="000E4C74" w:rsidRDefault="000E4C74" w:rsidP="000E4C74">
            <w:r>
              <w:t>Rudimentary guided selling illustrated here.  Other, better, examples may be available at the CWG website document share.</w:t>
            </w:r>
          </w:p>
        </w:tc>
      </w:tr>
    </w:tbl>
    <w:p w14:paraId="2E9BBAA7" w14:textId="77777777" w:rsidR="0020374C" w:rsidRDefault="0020374C" w:rsidP="0020374C">
      <w:pPr>
        <w:pStyle w:val="Heading1"/>
      </w:pPr>
      <w:bookmarkStart w:id="2" w:name="_Toc475561195"/>
      <w:r>
        <w:t>Functional Description</w:t>
      </w:r>
      <w:bookmarkEnd w:id="2"/>
    </w:p>
    <w:p w14:paraId="16048637" w14:textId="77777777" w:rsidR="000E4C74" w:rsidRDefault="000E4C74" w:rsidP="000E4C74">
      <w:r>
        <w:tab/>
        <w:t>Model for a solution containing hardware, software, and services and employs a form of guided selling.  Also allows for user to override the values recommended.</w:t>
      </w:r>
    </w:p>
    <w:p w14:paraId="469DAD51" w14:textId="77777777" w:rsidR="000E4C74" w:rsidRDefault="000E4C74" w:rsidP="000E4C74">
      <w:r>
        <w:t>The model is intended to configure a data center, supply servers supporting an application with various user types. Based on the number of each user type specified, the model will generate the number of servers required – with the appropriate memory, CPU speed and quantity of CPU’s.</w:t>
      </w:r>
    </w:p>
    <w:p w14:paraId="2A0EE541" w14:textId="77777777" w:rsidR="000E4C74" w:rsidRDefault="000E4C74" w:rsidP="000E4C74">
      <w:r w:rsidRPr="00FE3BA1">
        <w:rPr>
          <w:b/>
        </w:rPr>
        <w:t>User input:</w:t>
      </w:r>
      <w:r>
        <w:tab/>
        <w:t>Specify number of users for one or more user type.</w:t>
      </w:r>
    </w:p>
    <w:p w14:paraId="187DA683" w14:textId="77777777" w:rsidR="000E4C74" w:rsidRDefault="000E4C74" w:rsidP="000E4C74">
      <w:r w:rsidRPr="00FE3BA1">
        <w:rPr>
          <w:b/>
        </w:rPr>
        <w:t>The model reacts by:</w:t>
      </w:r>
      <w:r>
        <w:t xml:space="preserve"> provides a list of potential servers to satisfy the needs of each user type specified.</w:t>
      </w:r>
    </w:p>
    <w:p w14:paraId="2769B666" w14:textId="77777777" w:rsidR="000E4C74" w:rsidRDefault="000E4C74" w:rsidP="000E4C74">
      <w:r w:rsidRPr="00FE3BA1">
        <w:rPr>
          <w:b/>
        </w:rPr>
        <w:t>User input:</w:t>
      </w:r>
      <w:r>
        <w:rPr>
          <w:b/>
        </w:rPr>
        <w:tab/>
      </w:r>
      <w:r>
        <w:t xml:space="preserve">Select the server name to use; </w:t>
      </w:r>
    </w:p>
    <w:p w14:paraId="1D87337C" w14:textId="77777777" w:rsidR="000E4C74" w:rsidRDefault="000E4C74" w:rsidP="000E4C74">
      <w:r w:rsidRPr="00FE3BA1">
        <w:rPr>
          <w:b/>
        </w:rPr>
        <w:t>The model reacts by:</w:t>
      </w:r>
      <w:r>
        <w:t xml:space="preserve">  generates the number of servers required.  These are blade systems – a Blade System contains a set of up to 14 individual servers.  The appropriate number of blade systems is generated, each containing the appropriate number of servers; and each individual server will be configured with the appropriate memory and CPU’s.  The users only input was the number users, and selection from a set of potential servers.  Everything else is done by the model.  Of course it does not NEED to be automated, users can override system default behavior if desired.  See Memory Override below</w:t>
      </w:r>
    </w:p>
    <w:p w14:paraId="66CEDA03" w14:textId="77777777" w:rsidR="000E4C74" w:rsidRDefault="000E4C74" w:rsidP="000E4C74">
      <w:r w:rsidRPr="00FE3BA1">
        <w:rPr>
          <w:b/>
        </w:rPr>
        <w:t>User input:</w:t>
      </w:r>
      <w:r>
        <w:rPr>
          <w:b/>
        </w:rPr>
        <w:tab/>
      </w:r>
      <w:r>
        <w:t>User can also select software and/or services.  Either can be associated with servers by selecting servers listed in the “Runs on HW” cstic on Software instances, or in the “Serves” cstic on Services instances.</w:t>
      </w:r>
    </w:p>
    <w:p w14:paraId="288E873F" w14:textId="77777777" w:rsidR="000E4C74" w:rsidRDefault="000E4C74" w:rsidP="000E4C74">
      <w:r>
        <w:t>The association can also be made from the hardware side via cstics “Runs SW” and “Served by”.</w:t>
      </w:r>
    </w:p>
    <w:p w14:paraId="7EE753C6" w14:textId="77777777" w:rsidR="000E4C74" w:rsidRDefault="000E4C74" w:rsidP="000E4C74">
      <w:r w:rsidRPr="00FE3BA1">
        <w:rPr>
          <w:b/>
        </w:rPr>
        <w:t>The model reacts by:</w:t>
      </w:r>
      <w:r>
        <w:t xml:space="preserve">  the line item quantity is updated for the Software instance and Service Instance based on the number of servers associated with them – if the software runs on 15 servers, the line item quantity for software is set to 15.  That is controlled by the model, and if that is not the desired approach, it does not need to be modeled that way.</w:t>
      </w:r>
    </w:p>
    <w:p w14:paraId="0B85D59C" w14:textId="77777777" w:rsidR="000E4C74" w:rsidRDefault="000E4C74" w:rsidP="000E4C74">
      <w:r>
        <w:t xml:space="preserve">The user can </w:t>
      </w:r>
      <w:r w:rsidRPr="001963E6">
        <w:rPr>
          <w:b/>
        </w:rPr>
        <w:t>override the memory</w:t>
      </w:r>
      <w:r>
        <w:t xml:space="preserve"> values on any Blade System by setting the cstic SPEC_MEM to ‘User’ (by default it is set to ‘System’).  When set to ‘User’ the memory field is opened for update.  Specify a new value and that amount of memory will be allocated evenly across all the servers in this specific blade system.  There is no impact on other blade systems in the configuration. </w:t>
      </w:r>
    </w:p>
    <w:p w14:paraId="28606CC2" w14:textId="77777777" w:rsidR="000E4C74" w:rsidRPr="00FE3BA1" w:rsidRDefault="000E4C74" w:rsidP="000E4C74">
      <w:pPr>
        <w:rPr>
          <w:u w:val="single"/>
        </w:rPr>
      </w:pPr>
      <w:r>
        <w:rPr>
          <w:u w:val="single"/>
        </w:rPr>
        <w:lastRenderedPageBreak/>
        <w:t>Overriding</w:t>
      </w:r>
      <w:r w:rsidRPr="00FE3BA1">
        <w:rPr>
          <w:u w:val="single"/>
        </w:rPr>
        <w:t xml:space="preserve"> other default behavior.</w:t>
      </w:r>
    </w:p>
    <w:p w14:paraId="163912F7" w14:textId="77777777" w:rsidR="000E4C74" w:rsidRDefault="000E4C74" w:rsidP="000E4C74">
      <w:r>
        <w:t>The model was defined to automatically link all software and all services to all server instances.  That can be overridden by changing the ‘Auto Assign’ characteristic on any instance – server, software, or service.  When changed, assignments are withdrawn and can be reassigned manually.</w:t>
      </w:r>
    </w:p>
    <w:p w14:paraId="2F964D6A" w14:textId="72A8687D" w:rsidR="00B1414E" w:rsidRDefault="00B1414E">
      <w:r>
        <w:br w:type="page"/>
      </w:r>
    </w:p>
    <w:p w14:paraId="1EB9AC6C" w14:textId="77777777" w:rsidR="00B1414E" w:rsidRDefault="00B1414E" w:rsidP="00B1414E">
      <w:pPr>
        <w:pStyle w:val="Heading1"/>
      </w:pPr>
      <w:bookmarkStart w:id="3" w:name="_Toc475560539"/>
      <w:bookmarkStart w:id="4" w:name="_Toc475561196"/>
      <w:r>
        <w:lastRenderedPageBreak/>
        <w:t>Description of Modeling techniques</w:t>
      </w:r>
      <w:bookmarkEnd w:id="3"/>
      <w:bookmarkEnd w:id="4"/>
    </w:p>
    <w:p w14:paraId="54186D2C" w14:textId="77777777" w:rsidR="00B1414E" w:rsidRDefault="00B1414E" w:rsidP="00B1414E">
      <w:pPr>
        <w:pStyle w:val="Heading2"/>
      </w:pPr>
      <w:bookmarkStart w:id="5" w:name="_Toc475560540"/>
      <w:bookmarkStart w:id="6" w:name="_Toc475561197"/>
      <w:r>
        <w:t>Guided Selling questionnaire</w:t>
      </w:r>
      <w:bookmarkEnd w:id="5"/>
      <w:bookmarkEnd w:id="6"/>
    </w:p>
    <w:p w14:paraId="482104D4" w14:textId="77777777" w:rsidR="00B1414E" w:rsidRDefault="00B1414E" w:rsidP="00B1414E">
      <w:r>
        <w:tab/>
        <w:t xml:space="preserve">The root instance of the configuration contains a set of prompts/questions through which the user specifies their business needs.  In this case, one simple questions about volume (number of users per user type), gathers all the info needed.  Based on the answer to that question, the model determines which types of servers are appropriate.  </w:t>
      </w:r>
    </w:p>
    <w:p w14:paraId="35C31CAC" w14:textId="77777777" w:rsidR="00B1414E" w:rsidRDefault="00B1414E" w:rsidP="00B1414E">
      <w:r>
        <w:t>The fields accepting user input for number of users are</w:t>
      </w:r>
    </w:p>
    <w:p w14:paraId="192FBC4B" w14:textId="77777777" w:rsidR="00B1414E" w:rsidRDefault="00B1414E" w:rsidP="00B1414E">
      <w:pPr>
        <w:pStyle w:val="ListParagraph"/>
        <w:numPr>
          <w:ilvl w:val="0"/>
          <w:numId w:val="13"/>
        </w:numPr>
        <w:spacing w:after="200" w:line="276" w:lineRule="auto"/>
      </w:pPr>
      <w:r w:rsidRPr="009E27B3">
        <w:t>STD_SELFSERV_USERS</w:t>
      </w:r>
      <w:r>
        <w:t xml:space="preserve"> </w:t>
      </w:r>
    </w:p>
    <w:p w14:paraId="57573980" w14:textId="77777777" w:rsidR="00B1414E" w:rsidRDefault="00B1414E" w:rsidP="00B1414E">
      <w:pPr>
        <w:pStyle w:val="ListParagraph"/>
        <w:numPr>
          <w:ilvl w:val="0"/>
          <w:numId w:val="13"/>
        </w:numPr>
        <w:spacing w:after="200" w:line="276" w:lineRule="auto"/>
      </w:pPr>
      <w:r w:rsidRPr="009E27B3">
        <w:t>SCM_SALES_USERS</w:t>
      </w:r>
      <w:r>
        <w:t>.</w:t>
      </w:r>
    </w:p>
    <w:p w14:paraId="4845BC71" w14:textId="77777777" w:rsidR="00B1414E" w:rsidRDefault="00B1414E" w:rsidP="00B1414E">
      <w:r>
        <w:t>The logic associated with those fields is identical, so let focus on just one of them -  STD_SELFSERV_USERS.</w:t>
      </w:r>
    </w:p>
    <w:p w14:paraId="365B05D5" w14:textId="77777777" w:rsidR="00B1414E" w:rsidRDefault="00B1414E" w:rsidP="00B1414E">
      <w:r>
        <w:t>Right click on the field and select “find references”, you’ll see it is used in three constraints:</w:t>
      </w:r>
    </w:p>
    <w:p w14:paraId="5CFB7A7E" w14:textId="77777777" w:rsidR="00B1414E" w:rsidRPr="009E27B3" w:rsidRDefault="00B1414E" w:rsidP="00B1414E">
      <w:pPr>
        <w:pStyle w:val="ListParagraph"/>
        <w:numPr>
          <w:ilvl w:val="0"/>
          <w:numId w:val="12"/>
        </w:numPr>
        <w:spacing w:after="200" w:line="276" w:lineRule="auto"/>
      </w:pPr>
      <w:r w:rsidRPr="009E27B3">
        <w:t>DEMAND_STD_SELF</w:t>
      </w:r>
    </w:p>
    <w:p w14:paraId="369723DE" w14:textId="77777777" w:rsidR="00B1414E" w:rsidRPr="009E27B3" w:rsidRDefault="00B1414E" w:rsidP="00B1414E">
      <w:pPr>
        <w:pStyle w:val="ListParagraph"/>
        <w:numPr>
          <w:ilvl w:val="0"/>
          <w:numId w:val="12"/>
        </w:numPr>
        <w:spacing w:after="200" w:line="276" w:lineRule="auto"/>
      </w:pPr>
      <w:r w:rsidRPr="009E27B3">
        <w:t>USER_MASTER_DATA</w:t>
      </w:r>
    </w:p>
    <w:p w14:paraId="5F47CB4C" w14:textId="77777777" w:rsidR="00B1414E" w:rsidRDefault="00B1414E" w:rsidP="00B1414E">
      <w:pPr>
        <w:pStyle w:val="ListParagraph"/>
        <w:numPr>
          <w:ilvl w:val="0"/>
          <w:numId w:val="12"/>
        </w:numPr>
        <w:spacing w:after="200" w:line="276" w:lineRule="auto"/>
      </w:pPr>
      <w:r w:rsidRPr="009E27B3">
        <w:t>VISIBLE_INST</w:t>
      </w:r>
    </w:p>
    <w:p w14:paraId="604EFFAB" w14:textId="77777777" w:rsidR="00B1414E" w:rsidRDefault="00B1414E" w:rsidP="00B1414E">
      <w:r>
        <w:t xml:space="preserve">In constraint </w:t>
      </w:r>
      <w:r w:rsidRPr="009B274F">
        <w:rPr>
          <w:b/>
        </w:rPr>
        <w:t>VISIBLE_INST</w:t>
      </w:r>
      <w:r>
        <w:t>, you’ll see the STD_SELFSERV_USERS field is used to control visibility of two other fields.  If no value is specified, then the list of server names is hidden, and so is the list of pointers to servers already added to the configuration</w:t>
      </w:r>
    </w:p>
    <w:p w14:paraId="51B333E3" w14:textId="77777777" w:rsidR="00B1414E" w:rsidRDefault="00B1414E" w:rsidP="00B1414E">
      <w:r>
        <w:t xml:space="preserve">Constraint </w:t>
      </w:r>
      <w:r w:rsidRPr="009B274F">
        <w:rPr>
          <w:b/>
        </w:rPr>
        <w:t>USER_MASTER_DATA</w:t>
      </w:r>
      <w:r>
        <w:t xml:space="preserve"> is used to create an instance in the configuration to hold data specific to a user type.    In this constraint, see the find_or_create command, and right click on the class name User_MASTER_DATA to find references to it.  See the constraint “</w:t>
      </w:r>
      <w:r w:rsidRPr="008A2A8D">
        <w:t>GET_USER_MASTER_DATA”</w:t>
      </w:r>
      <w:r>
        <w:t xml:space="preserve">.  This constraint pulls data from a variant table and stores it in the USER_MASTER_DATA instance.  So the 2 constraints work together to get data related to any user type for which a number of users has been specified.  Then in other constraints, if user specific data is needed, the User_Master_Data instance is referenced. </w:t>
      </w:r>
    </w:p>
    <w:p w14:paraId="62DA7377" w14:textId="77777777" w:rsidR="00B1414E" w:rsidRDefault="00B1414E" w:rsidP="00B1414E">
      <w:r w:rsidRPr="009B274F">
        <w:rPr>
          <w:b/>
        </w:rPr>
        <w:t>D</w:t>
      </w:r>
      <w:r>
        <w:rPr>
          <w:b/>
        </w:rPr>
        <w:t>EMAND</w:t>
      </w:r>
      <w:r w:rsidRPr="009B274F">
        <w:rPr>
          <w:b/>
        </w:rPr>
        <w:t>_STD_SELF</w:t>
      </w:r>
      <w:r>
        <w:t xml:space="preserve"> computes the ‘demand’ – required number of CPUs, CPU speed, and amount of RAM to support the type and number of users specified.</w:t>
      </w:r>
    </w:p>
    <w:p w14:paraId="718C7A90" w14:textId="77777777" w:rsidR="00B1414E" w:rsidRDefault="00B1414E" w:rsidP="00B1414E"/>
    <w:p w14:paraId="3546DA74" w14:textId="77777777" w:rsidR="00B1414E" w:rsidRDefault="00B1414E" w:rsidP="00B1414E">
      <w:pPr>
        <w:pStyle w:val="Heading2"/>
      </w:pPr>
      <w:bookmarkStart w:id="7" w:name="_Toc475560541"/>
      <w:bookmarkStart w:id="8" w:name="_Toc475561198"/>
      <w:r>
        <w:t>Selecting Servers</w:t>
      </w:r>
      <w:bookmarkEnd w:id="7"/>
      <w:bookmarkEnd w:id="8"/>
    </w:p>
    <w:p w14:paraId="7A375C98" w14:textId="77777777" w:rsidR="00B1414E" w:rsidRDefault="00B1414E" w:rsidP="00B1414E">
      <w:r>
        <w:t xml:space="preserve">After the user has entered the number of users in either or both ‘number of users’ fields, the field containing the list of servers is made visible.  Where did that list of value come from and does it vary – is it dependent on anything else, like perhaps the user type? </w:t>
      </w:r>
    </w:p>
    <w:p w14:paraId="38E825DC" w14:textId="77777777" w:rsidR="00B1414E" w:rsidRDefault="00B1414E" w:rsidP="00B1414E">
      <w:r>
        <w:t xml:space="preserve">The server name selection field is </w:t>
      </w:r>
      <w:r w:rsidRPr="00BE43D1">
        <w:t>STD_SELF_SERVER_NAME</w:t>
      </w:r>
      <w:r>
        <w:t>, find references to that characteristic.  These are the constraints referencing that characteristic:</w:t>
      </w:r>
    </w:p>
    <w:p w14:paraId="3D013F77" w14:textId="77777777" w:rsidR="00B1414E" w:rsidRDefault="00B1414E" w:rsidP="00B1414E">
      <w:pPr>
        <w:pStyle w:val="ListParagraph"/>
        <w:numPr>
          <w:ilvl w:val="0"/>
          <w:numId w:val="14"/>
        </w:numPr>
        <w:spacing w:after="200" w:line="276" w:lineRule="auto"/>
      </w:pPr>
      <w:r w:rsidRPr="00BE43D1">
        <w:t>VISIBLE_INST</w:t>
      </w:r>
    </w:p>
    <w:p w14:paraId="73EC8A33" w14:textId="77777777" w:rsidR="00B1414E" w:rsidRPr="00BE43D1" w:rsidRDefault="00B1414E" w:rsidP="00B1414E">
      <w:pPr>
        <w:pStyle w:val="ListParagraph"/>
        <w:numPr>
          <w:ilvl w:val="1"/>
          <w:numId w:val="14"/>
        </w:numPr>
        <w:spacing w:after="200" w:line="276" w:lineRule="auto"/>
      </w:pPr>
      <w:r>
        <w:t>we talked about this already</w:t>
      </w:r>
    </w:p>
    <w:p w14:paraId="547EBBCA" w14:textId="77777777" w:rsidR="00B1414E" w:rsidRDefault="00B1414E" w:rsidP="00B1414E">
      <w:pPr>
        <w:pStyle w:val="ListParagraph"/>
        <w:numPr>
          <w:ilvl w:val="0"/>
          <w:numId w:val="14"/>
        </w:numPr>
        <w:spacing w:after="200" w:line="276" w:lineRule="auto"/>
      </w:pPr>
      <w:r w:rsidRPr="00BE43D1">
        <w:lastRenderedPageBreak/>
        <w:t xml:space="preserve">SERVER_MASTER_DATA </w:t>
      </w:r>
    </w:p>
    <w:p w14:paraId="1CF71890" w14:textId="77777777" w:rsidR="00B1414E" w:rsidRPr="00BE43D1" w:rsidRDefault="00B1414E" w:rsidP="00B1414E">
      <w:pPr>
        <w:pStyle w:val="ListParagraph"/>
        <w:numPr>
          <w:ilvl w:val="1"/>
          <w:numId w:val="14"/>
        </w:numPr>
        <w:spacing w:after="200" w:line="276" w:lineRule="auto"/>
      </w:pPr>
      <w:r>
        <w:t>Same exact techniques as used for USER_DATA</w:t>
      </w:r>
    </w:p>
    <w:p w14:paraId="4E762088" w14:textId="77777777" w:rsidR="00B1414E" w:rsidRDefault="00B1414E" w:rsidP="00B1414E">
      <w:pPr>
        <w:pStyle w:val="ListParagraph"/>
        <w:numPr>
          <w:ilvl w:val="0"/>
          <w:numId w:val="14"/>
        </w:numPr>
        <w:spacing w:after="200" w:line="276" w:lineRule="auto"/>
      </w:pPr>
      <w:r w:rsidRPr="00C8450E">
        <w:t>DMN_SERVER_AND_CPU_SPD</w:t>
      </w:r>
    </w:p>
    <w:p w14:paraId="24CAE18B" w14:textId="77777777" w:rsidR="00B1414E" w:rsidRPr="00BE43D1" w:rsidRDefault="00B1414E" w:rsidP="00B1414E">
      <w:pPr>
        <w:pStyle w:val="ListParagraph"/>
        <w:numPr>
          <w:ilvl w:val="0"/>
          <w:numId w:val="14"/>
        </w:numPr>
        <w:spacing w:after="200" w:line="276" w:lineRule="auto"/>
      </w:pPr>
      <w:r w:rsidRPr="00BE43D1">
        <w:t>COMPUTE_REQ_SERVERS</w:t>
      </w:r>
    </w:p>
    <w:p w14:paraId="163B46B3" w14:textId="77777777" w:rsidR="00B1414E" w:rsidRPr="00BE43D1" w:rsidRDefault="00B1414E" w:rsidP="00B1414E">
      <w:pPr>
        <w:pStyle w:val="ListParagraph"/>
        <w:numPr>
          <w:ilvl w:val="0"/>
          <w:numId w:val="14"/>
        </w:numPr>
        <w:spacing w:after="200" w:line="276" w:lineRule="auto"/>
      </w:pPr>
      <w:r w:rsidRPr="00BE43D1">
        <w:t>STD_SELF_INST_1</w:t>
      </w:r>
    </w:p>
    <w:p w14:paraId="7B13F327" w14:textId="77777777" w:rsidR="00B1414E" w:rsidRDefault="00B1414E" w:rsidP="00B1414E">
      <w:pPr>
        <w:pStyle w:val="ListParagraph"/>
        <w:numPr>
          <w:ilvl w:val="0"/>
          <w:numId w:val="14"/>
        </w:numPr>
        <w:spacing w:after="200" w:line="276" w:lineRule="auto"/>
      </w:pPr>
      <w:r w:rsidRPr="00BE43D1">
        <w:t>STD_SELF_INST_N</w:t>
      </w:r>
    </w:p>
    <w:p w14:paraId="47640CDD" w14:textId="77777777" w:rsidR="00B1414E" w:rsidRDefault="00B1414E" w:rsidP="00B1414E"/>
    <w:p w14:paraId="644E5120" w14:textId="77777777" w:rsidR="00B1414E" w:rsidRDefault="00B1414E" w:rsidP="00B1414E">
      <w:r w:rsidRPr="00C8450E">
        <w:t>DMN_SERVER_AND_CPU_SPD</w:t>
      </w:r>
      <w:r>
        <w:t xml:space="preserve"> restricts the domain of both Cpu_Speed and Server_Name values.  It does it by using a field computed in constraint DEMAND_STD_SELF based on User_type.</w:t>
      </w:r>
    </w:p>
    <w:p w14:paraId="2B8B2679" w14:textId="77777777" w:rsidR="00B1414E" w:rsidRDefault="00B1414E" w:rsidP="00B1414E">
      <w:r>
        <w:t xml:space="preserve">The </w:t>
      </w:r>
      <w:r w:rsidRPr="00C8450E">
        <w:t>DMN_SERVER_AND_CPU_SPD</w:t>
      </w:r>
      <w:r>
        <w:t xml:space="preserve"> constraint restricts CPU Speeds to only those greater or equal to the speed required for this user type: </w:t>
      </w:r>
    </w:p>
    <w:p w14:paraId="144FAE60" w14:textId="77777777" w:rsidR="00B1414E" w:rsidRDefault="00B1414E" w:rsidP="00B1414E">
      <w:r w:rsidRPr="00C8450E">
        <w:t>?S.</w:t>
      </w:r>
      <w:r w:rsidRPr="00C8450E">
        <w:rPr>
          <w:rFonts w:ascii="Consolas" w:hAnsi="Consolas" w:cs="Consolas"/>
          <w:b/>
          <w:bCs/>
          <w:color w:val="7F0055"/>
          <w:sz w:val="20"/>
          <w:szCs w:val="20"/>
        </w:rPr>
        <w:t>domain</w:t>
      </w:r>
      <w:r w:rsidRPr="00C8450E">
        <w:t xml:space="preserve"> ACTL_STD_SELF_CPU_SPD  &gt;= ?S.REQ_STD_SELF_CPU_SPD</w:t>
      </w:r>
    </w:p>
    <w:p w14:paraId="4FE1581D" w14:textId="77777777" w:rsidR="00B1414E" w:rsidRDefault="00B1414E" w:rsidP="00B1414E">
      <w:r>
        <w:t>Then it also uses that restricted domain to restrict the allowed Server Name values using a variant table:</w:t>
      </w:r>
    </w:p>
    <w:p w14:paraId="12FE3611"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table</w:t>
      </w:r>
      <w:r>
        <w:rPr>
          <w:rFonts w:ascii="Consolas" w:hAnsi="Consolas" w:cs="Consolas"/>
          <w:color w:val="000000"/>
          <w:sz w:val="20"/>
          <w:szCs w:val="20"/>
        </w:rPr>
        <w:t xml:space="preserve"> T_SERVER_DATA</w:t>
      </w:r>
    </w:p>
    <w:p w14:paraId="3D6CE25F"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(SERVER_NAME  = ?S.</w:t>
      </w:r>
      <w:r>
        <w:rPr>
          <w:rFonts w:ascii="Consolas" w:hAnsi="Consolas" w:cs="Consolas"/>
          <w:b/>
          <w:bCs/>
          <w:color w:val="7F0055"/>
          <w:sz w:val="20"/>
          <w:szCs w:val="20"/>
        </w:rPr>
        <w:t>domain</w:t>
      </w:r>
      <w:r>
        <w:rPr>
          <w:rFonts w:ascii="Consolas" w:hAnsi="Consolas" w:cs="Consolas"/>
          <w:color w:val="000000"/>
          <w:sz w:val="20"/>
          <w:szCs w:val="20"/>
        </w:rPr>
        <w:t xml:space="preserve"> STD_SELF_SERVER_NAME</w:t>
      </w:r>
    </w:p>
    <w:p w14:paraId="15353932"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,PROCESSOR_SPD = ?S.</w:t>
      </w:r>
      <w:r>
        <w:rPr>
          <w:rFonts w:ascii="Consolas" w:hAnsi="Consolas" w:cs="Consolas"/>
          <w:b/>
          <w:bCs/>
          <w:color w:val="7F0055"/>
          <w:sz w:val="20"/>
          <w:szCs w:val="20"/>
        </w:rPr>
        <w:t>domain</w:t>
      </w:r>
      <w:r>
        <w:rPr>
          <w:rFonts w:ascii="Consolas" w:hAnsi="Consolas" w:cs="Consolas"/>
          <w:color w:val="000000"/>
          <w:sz w:val="20"/>
          <w:szCs w:val="20"/>
        </w:rPr>
        <w:t xml:space="preserve"> ACTL_STD_SELF_CPU_SPD</w:t>
      </w:r>
    </w:p>
    <w:p w14:paraId="35DFEF1C" w14:textId="77777777" w:rsidR="00B1414E" w:rsidRDefault="00B1414E" w:rsidP="00B1414E">
      <w:pPr>
        <w:rPr>
          <w:rFonts w:ascii="Consolas" w:hAnsi="Consolas" w:cs="Consolas"/>
          <w:color w:val="000000"/>
          <w:sz w:val="20"/>
          <w:szCs w:val="20"/>
        </w:rPr>
      </w:pPr>
      <w:r>
        <w:rPr>
          <w:rFonts w:ascii="Consolas" w:hAnsi="Consolas" w:cs="Consolas"/>
          <w:color w:val="000000"/>
          <w:sz w:val="20"/>
          <w:szCs w:val="20"/>
        </w:rPr>
        <w:t xml:space="preserve">       )</w:t>
      </w:r>
    </w:p>
    <w:p w14:paraId="6AE4C4A2" w14:textId="77777777" w:rsidR="00B1414E" w:rsidRDefault="00B1414E" w:rsidP="00B1414E"/>
    <w:p w14:paraId="65587548" w14:textId="77777777" w:rsidR="00B1414E" w:rsidRDefault="00B1414E" w:rsidP="00B1414E">
      <w:r w:rsidRPr="00BE43D1">
        <w:t>COMPUTE_REQ_SERVERS</w:t>
      </w:r>
      <w:r>
        <w:t xml:space="preserve"> computes the number of servers required to meet the memory demand, and the number of servers needed to meet the required number of cpus.  Then it compares those 2 values.  The number of servers required is the greater of those 2 values.</w:t>
      </w:r>
    </w:p>
    <w:p w14:paraId="0D9843DE" w14:textId="77777777" w:rsidR="00B1414E" w:rsidRDefault="00B1414E" w:rsidP="00B1414E">
      <w:r w:rsidRPr="00BE43D1">
        <w:t>STD_SELF_INST_1</w:t>
      </w:r>
      <w:r>
        <w:t xml:space="preserve"> and STD_SELF_INST_N work together to create the required number of servers (just calculated in COMPUTE_REQ_SERVERS.)  The technique used here is commonly used, and is therefore very important.</w:t>
      </w:r>
    </w:p>
    <w:p w14:paraId="25706707" w14:textId="77777777" w:rsidR="00B1414E" w:rsidRDefault="00B1414E" w:rsidP="00B1414E">
      <w:r w:rsidRPr="00BE43D1">
        <w:t>STD_SELF_INST_1</w:t>
      </w:r>
      <w:r>
        <w:t xml:space="preserve"> says “if it is true that there is at least 1 (more than 0) server required, then it is also true that there is a Server with instance number = 1.”</w:t>
      </w:r>
    </w:p>
    <w:p w14:paraId="642D470A" w14:textId="77777777" w:rsidR="00B1414E" w:rsidRDefault="00B1414E" w:rsidP="00B1414E">
      <w:r>
        <w:t>STD_SELF_INST_N says “if it is true that a number of servers is required, and a server exists with an instance number &lt; the numver required,  then it is also true that there is a Server with instance number 1 greater that the existing one.”</w:t>
      </w:r>
    </w:p>
    <w:p w14:paraId="380B401F" w14:textId="77777777" w:rsidR="00B1414E" w:rsidRDefault="00B1414E" w:rsidP="00B1414E">
      <w:r>
        <w:t xml:space="preserve">To illustrate, assume 3 servers are required.  STD_SELF_INST_1 will create a server instance with SSC_INSTANCE_NUM = 1.  </w:t>
      </w:r>
    </w:p>
    <w:p w14:paraId="22A7B7E9" w14:textId="77777777" w:rsidR="00B1414E" w:rsidRDefault="00B1414E" w:rsidP="00B1414E">
      <w:r>
        <w:t>STD_SELF_INST_N runs because its objects pattern is matched.  There is a number of servers required (3) and a Server instance exists with instance_num =1 (which is &lt; 3).  So it makes sure there is another Server instance with SSC_INSTANCE_NUM one greater than the one found. And that constraint runs for each new Server instance created, Except not for the one whose instance_num = 3. (only for instances with instance_num &lt; 3)</w:t>
      </w:r>
    </w:p>
    <w:p w14:paraId="17472689" w14:textId="77777777" w:rsidR="00B1414E" w:rsidRDefault="00B1414E" w:rsidP="00B1414E"/>
    <w:p w14:paraId="1F9E14C9" w14:textId="77777777" w:rsidR="00B1414E" w:rsidRDefault="00B1414E" w:rsidP="00B1414E">
      <w:pPr>
        <w:pStyle w:val="Heading2"/>
      </w:pPr>
      <w:bookmarkStart w:id="9" w:name="_Toc475560542"/>
      <w:bookmarkStart w:id="10" w:name="_Toc475561199"/>
      <w:r>
        <w:lastRenderedPageBreak/>
        <w:t>Adding Software and Services</w:t>
      </w:r>
      <w:bookmarkEnd w:id="9"/>
      <w:bookmarkEnd w:id="10"/>
    </w:p>
    <w:p w14:paraId="0E9033A5" w14:textId="77777777" w:rsidR="00B1414E" w:rsidRDefault="00B1414E" w:rsidP="00B1414E">
      <w:r>
        <w:t xml:space="preserve">Software is added by selecting values in field “SOFTWARE_SELECT”, and Services are added by selecting values in fields INST_SERVICE_SELECT (Installation service) or MAINT_SERVICE_SELECT(Maintenance Services).  These are multiValue fields.  </w:t>
      </w:r>
    </w:p>
    <w:p w14:paraId="4D1A0580" w14:textId="77777777" w:rsidR="00B1414E" w:rsidRDefault="00B1414E" w:rsidP="00B1414E">
      <w:r>
        <w:t xml:space="preserve">Constraints </w:t>
      </w:r>
      <w:r w:rsidRPr="00E02C68">
        <w:t>CREATE_SERVICE_INST</w:t>
      </w:r>
      <w:r>
        <w:t xml:space="preserve"> adds service instances.  The constraint will run once for each value in the multivalue field, and using the values in the field to set a cstic value on the Service instance ensures each instance is Unique.  </w:t>
      </w:r>
    </w:p>
    <w:p w14:paraId="7A51E10E"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constraint</w:t>
      </w:r>
      <w:r>
        <w:rPr>
          <w:rFonts w:ascii="Consolas" w:hAnsi="Consolas" w:cs="Consolas"/>
          <w:color w:val="000000"/>
          <w:sz w:val="20"/>
          <w:szCs w:val="20"/>
        </w:rPr>
        <w:t xml:space="preserve"> CREATE_SERVICE_INST {</w:t>
      </w:r>
    </w:p>
    <w:p w14:paraId="3233C2F5"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objects</w:t>
      </w:r>
      <w:r>
        <w:rPr>
          <w:rFonts w:ascii="Consolas" w:hAnsi="Consolas" w:cs="Consolas"/>
          <w:color w:val="000000"/>
          <w:sz w:val="20"/>
          <w:szCs w:val="20"/>
        </w:rPr>
        <w:t>:</w:t>
      </w:r>
    </w:p>
    <w:p w14:paraId="06CB0800"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 </w:t>
      </w:r>
      <w:r>
        <w:rPr>
          <w:rFonts w:ascii="Consolas" w:hAnsi="Consolas" w:cs="Consolas"/>
          <w:b/>
          <w:bCs/>
          <w:color w:val="7F0055"/>
          <w:sz w:val="20"/>
          <w:szCs w:val="20"/>
        </w:rPr>
        <w:t>is_a</w:t>
      </w:r>
      <w:r>
        <w:rPr>
          <w:rFonts w:ascii="Consolas" w:hAnsi="Consolas" w:cs="Consolas"/>
          <w:color w:val="000000"/>
          <w:sz w:val="20"/>
          <w:szCs w:val="20"/>
        </w:rPr>
        <w:t xml:space="preserve"> (</w:t>
      </w:r>
      <w:r>
        <w:rPr>
          <w:rFonts w:ascii="Consolas" w:hAnsi="Consolas" w:cs="Consolas"/>
          <w:color w:val="7D7D7D"/>
          <w:sz w:val="20"/>
          <w:szCs w:val="20"/>
        </w:rPr>
        <w:t>300</w:t>
      </w:r>
      <w:r>
        <w:rPr>
          <w:rFonts w:ascii="Consolas" w:hAnsi="Consolas" w:cs="Consolas"/>
          <w:color w:val="000000"/>
          <w:sz w:val="20"/>
          <w:szCs w:val="20"/>
        </w:rPr>
        <w:t>) FBS_SSC_CA</w:t>
      </w:r>
    </w:p>
    <w:p w14:paraId="35FE970E"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condition</w:t>
      </w:r>
      <w:r>
        <w:rPr>
          <w:rFonts w:ascii="Consolas" w:hAnsi="Consolas" w:cs="Consolas"/>
          <w:color w:val="000000"/>
          <w:sz w:val="20"/>
          <w:szCs w:val="20"/>
        </w:rPr>
        <w:t>:</w:t>
      </w:r>
    </w:p>
    <w:p w14:paraId="02F5D0A0"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?S.SERVICE_SELECT </w:t>
      </w:r>
      <w:r>
        <w:rPr>
          <w:rFonts w:ascii="Consolas" w:hAnsi="Consolas" w:cs="Consolas"/>
          <w:b/>
          <w:bCs/>
          <w:color w:val="7F0055"/>
          <w:sz w:val="20"/>
          <w:szCs w:val="20"/>
        </w:rPr>
        <w:t>specified</w:t>
      </w:r>
    </w:p>
    <w:p w14:paraId="2B514A1E"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restrictions</w:t>
      </w:r>
      <w:r>
        <w:rPr>
          <w:rFonts w:ascii="Consolas" w:hAnsi="Consolas" w:cs="Consolas"/>
          <w:color w:val="000000"/>
          <w:sz w:val="20"/>
          <w:szCs w:val="20"/>
        </w:rPr>
        <w:t>:</w:t>
      </w:r>
    </w:p>
    <w:p w14:paraId="68951905"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find_or_create</w:t>
      </w:r>
    </w:p>
    <w:p w14:paraId="3AEDC788"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D7D7D"/>
          <w:sz w:val="20"/>
          <w:szCs w:val="20"/>
        </w:rPr>
        <w:t>300</w:t>
      </w:r>
      <w:r>
        <w:rPr>
          <w:rFonts w:ascii="Consolas" w:hAnsi="Consolas" w:cs="Consolas"/>
          <w:color w:val="000000"/>
          <w:sz w:val="20"/>
          <w:szCs w:val="20"/>
        </w:rPr>
        <w:t>) SERVICE,</w:t>
      </w:r>
    </w:p>
    <w:p w14:paraId="4F0C89C4"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with</w:t>
      </w:r>
      <w:r>
        <w:rPr>
          <w:rFonts w:ascii="Consolas" w:hAnsi="Consolas" w:cs="Consolas"/>
          <w:color w:val="000000"/>
          <w:sz w:val="20"/>
          <w:szCs w:val="20"/>
        </w:rPr>
        <w:t xml:space="preserve"> SERVICE_PROFILE    = ?S.SERVICE_SELECT;</w:t>
      </w:r>
    </w:p>
    <w:p w14:paraId="2F0E0A7B"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IS_PART_OF_SD_SOFT = ?S;</w:t>
      </w:r>
    </w:p>
    <w:p w14:paraId="48B4E833"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SERVICE_IN_SOL_ADT = ?S)</w:t>
      </w:r>
    </w:p>
    <w:p w14:paraId="5F3CCC5C"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78CB7A"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explanations</w:t>
      </w:r>
      <w:r>
        <w:rPr>
          <w:rFonts w:ascii="Consolas" w:hAnsi="Consolas" w:cs="Consolas"/>
          <w:color w:val="000000"/>
          <w:sz w:val="20"/>
          <w:szCs w:val="20"/>
        </w:rPr>
        <w:t xml:space="preserve">: </w:t>
      </w:r>
    </w:p>
    <w:p w14:paraId="4722C9EE"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service instance.  multiValue will find_create for each value."</w:t>
      </w:r>
    </w:p>
    <w:p w14:paraId="1CA99BA9" w14:textId="77777777" w:rsidR="00B1414E" w:rsidRDefault="00B1414E" w:rsidP="00B1414E">
      <w:r>
        <w:rPr>
          <w:rFonts w:ascii="Consolas" w:hAnsi="Consolas" w:cs="Consolas"/>
          <w:color w:val="000000"/>
          <w:sz w:val="20"/>
          <w:szCs w:val="20"/>
        </w:rPr>
        <w:t>}</w:t>
      </w:r>
      <w:r>
        <w:t xml:space="preserve"> </w:t>
      </w:r>
    </w:p>
    <w:p w14:paraId="31C560F6" w14:textId="77777777" w:rsidR="00B1414E" w:rsidRDefault="00B1414E" w:rsidP="00B1414E">
      <w:r>
        <w:t>Note, that we did not set SERVICE_PROFILE on the Service instance in that find_or_create statement, then only one Service instance would be created, and it would be “justified” in the engines truths maintenance system once for each value in the SERVICE_SELECT field.</w:t>
      </w:r>
    </w:p>
    <w:p w14:paraId="7C258A8A" w14:textId="77777777" w:rsidR="00B1414E" w:rsidRDefault="00B1414E" w:rsidP="00B1414E">
      <w:pPr>
        <w:pStyle w:val="Heading2"/>
        <w:rPr>
          <w:rFonts w:asciiTheme="minorHAnsi" w:eastAsiaTheme="minorEastAsia" w:hAnsiTheme="minorHAnsi" w:cstheme="minorBidi"/>
          <w:color w:val="auto"/>
          <w:sz w:val="22"/>
          <w:szCs w:val="22"/>
        </w:rPr>
      </w:pPr>
      <w:bookmarkStart w:id="11" w:name="_Toc475560543"/>
      <w:bookmarkStart w:id="12" w:name="_Toc475561200"/>
      <w:r w:rsidRPr="00C442C4">
        <w:rPr>
          <w:rFonts w:asciiTheme="minorHAnsi" w:eastAsiaTheme="minorEastAsia" w:hAnsiTheme="minorHAnsi" w:cstheme="minorBidi"/>
          <w:color w:val="auto"/>
          <w:sz w:val="22"/>
          <w:szCs w:val="22"/>
        </w:rPr>
        <w:t>Similar technique is used for adding Software instances.</w:t>
      </w:r>
      <w:bookmarkEnd w:id="11"/>
      <w:bookmarkEnd w:id="12"/>
    </w:p>
    <w:p w14:paraId="4740D3C8" w14:textId="77777777" w:rsidR="00B1414E" w:rsidRPr="00C442C4" w:rsidRDefault="00B1414E" w:rsidP="00B1414E"/>
    <w:p w14:paraId="1D097F0B" w14:textId="77777777" w:rsidR="00B1414E" w:rsidRDefault="00B1414E" w:rsidP="00B1414E">
      <w:pPr>
        <w:pStyle w:val="Heading2"/>
      </w:pPr>
      <w:bookmarkStart w:id="13" w:name="_Toc475560544"/>
      <w:bookmarkStart w:id="14" w:name="_Toc475561201"/>
      <w:r>
        <w:t>Linking Software to Hardware, and Services to hardware and software</w:t>
      </w:r>
      <w:bookmarkEnd w:id="13"/>
      <w:bookmarkEnd w:id="14"/>
    </w:p>
    <w:p w14:paraId="105B853E" w14:textId="77777777" w:rsidR="00B1414E" w:rsidRDefault="00B1414E" w:rsidP="00B1414E">
      <w:r>
        <w:t xml:space="preserve">While each item added to the solution is a component of the solution, there are other relationships between the components.  Relationships are expressed by using using ADT’s.  ADT’s function as pointers to other instances.  </w:t>
      </w:r>
    </w:p>
    <w:p w14:paraId="22135080" w14:textId="77777777" w:rsidR="00B1414E" w:rsidRDefault="00B1414E" w:rsidP="00B1414E">
      <w:r>
        <w:t xml:space="preserve">See constraints </w:t>
      </w:r>
    </w:p>
    <w:p w14:paraId="5A040216" w14:textId="77777777" w:rsidR="00B1414E" w:rsidRDefault="00B1414E" w:rsidP="00B1414E">
      <w:pPr>
        <w:pStyle w:val="ListParagraph"/>
        <w:numPr>
          <w:ilvl w:val="0"/>
          <w:numId w:val="15"/>
        </w:numPr>
        <w:spacing w:after="200" w:line="276" w:lineRule="auto"/>
      </w:pPr>
      <w:r>
        <w:t>LINK_SW_HW,        LINK_HW_SW</w:t>
      </w:r>
    </w:p>
    <w:p w14:paraId="66D0D9AF" w14:textId="77777777" w:rsidR="00B1414E" w:rsidRDefault="00B1414E" w:rsidP="00B1414E">
      <w:pPr>
        <w:pStyle w:val="ListParagraph"/>
        <w:numPr>
          <w:ilvl w:val="0"/>
          <w:numId w:val="15"/>
        </w:numPr>
        <w:spacing w:after="200" w:line="276" w:lineRule="auto"/>
      </w:pPr>
      <w:r>
        <w:t>LINK_HW_SV,         LINK_SV_HW</w:t>
      </w:r>
    </w:p>
    <w:p w14:paraId="753C0AA7" w14:textId="77777777" w:rsidR="00B1414E" w:rsidRDefault="00B1414E" w:rsidP="00B1414E">
      <w:pPr>
        <w:pStyle w:val="ListParagraph"/>
        <w:numPr>
          <w:ilvl w:val="0"/>
          <w:numId w:val="15"/>
        </w:numPr>
        <w:spacing w:after="200" w:line="276" w:lineRule="auto"/>
      </w:pPr>
      <w:r>
        <w:t xml:space="preserve">LINK_SV_SW           LINK_SW_SV, </w:t>
      </w:r>
    </w:p>
    <w:p w14:paraId="1B71A115" w14:textId="77777777" w:rsidR="00B1414E" w:rsidRDefault="00B1414E" w:rsidP="00B1414E">
      <w:pPr>
        <w:pStyle w:val="ListParagraph"/>
        <w:numPr>
          <w:ilvl w:val="0"/>
          <w:numId w:val="15"/>
        </w:numPr>
        <w:spacing w:after="200" w:line="276" w:lineRule="auto"/>
      </w:pPr>
      <w:r>
        <w:t xml:space="preserve">AUTO_ASSIGN_SW, and AUTO_ASSIGN_SV </w:t>
      </w:r>
    </w:p>
    <w:p w14:paraId="713D5235" w14:textId="77777777" w:rsidR="00B1414E" w:rsidRDefault="00B1414E" w:rsidP="00B1414E">
      <w:pPr>
        <w:ind w:left="360"/>
      </w:pPr>
      <w:r>
        <w:t>to see how these are linked.</w:t>
      </w:r>
    </w:p>
    <w:p w14:paraId="5887A234" w14:textId="77777777" w:rsidR="00B1414E" w:rsidRDefault="00B1414E" w:rsidP="00B1414E">
      <w:r>
        <w:t xml:space="preserve">Each of the “LINK_...” constraints ensures that if item A points to item B, then item B also points back to item A.  For example, LINK_SW_HW ensures that if a Software says it runs on a Server, then that Server says it runs that Software.  </w:t>
      </w:r>
    </w:p>
    <w:p w14:paraId="666694E8" w14:textId="77777777" w:rsidR="00B1414E" w:rsidRDefault="00B1414E" w:rsidP="00B1414E">
      <w:r>
        <w:lastRenderedPageBreak/>
        <w:t>The AUTO_ASSIGN… constraints use a Switch (AUTO_ASSIGN_TXT) to determine whether the system should automatically establish these relationship – that is assume that all software runs on all hardware,  or all software and hardware are ‘serviced by’ all services in the configuration,  OR whether no such relationships are assumed.   If no relationships are assumed, then the User may assign the relationships manually by making selections in the ADT characteristic fields.</w:t>
      </w:r>
    </w:p>
    <w:p w14:paraId="086B7754" w14:textId="77777777" w:rsidR="00B1414E" w:rsidRDefault="00B1414E" w:rsidP="00B1414E">
      <w:pPr>
        <w:pStyle w:val="Heading2"/>
      </w:pPr>
      <w:bookmarkStart w:id="15" w:name="_Toc475560545"/>
      <w:bookmarkStart w:id="16" w:name="_Toc475561202"/>
      <w:r>
        <w:t>Counting and Setting Line item quantity</w:t>
      </w:r>
      <w:bookmarkEnd w:id="15"/>
      <w:bookmarkEnd w:id="16"/>
      <w:r>
        <w:t xml:space="preserve"> </w:t>
      </w:r>
    </w:p>
    <w:p w14:paraId="1DCD8C56" w14:textId="77777777" w:rsidR="00B1414E" w:rsidRDefault="00B1414E" w:rsidP="00B1414E">
      <w:r>
        <w:t xml:space="preserve">The model includes a “reference characteristic”.  Reference cstics allows the model to reference information that exists on the sales document (such as customer numer, country, sales organization, etc) and for the model to set values of fields on the sales document, such as Line Item Quantity.  The reference characteristic in this model, STOP_MENGE, is used to set the Line Item Quantity.  </w:t>
      </w:r>
    </w:p>
    <w:p w14:paraId="718D8945"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characteristic</w:t>
      </w:r>
      <w:r>
        <w:rPr>
          <w:rFonts w:ascii="Consolas" w:hAnsi="Consolas" w:cs="Consolas"/>
          <w:color w:val="000000"/>
          <w:sz w:val="20"/>
          <w:szCs w:val="20"/>
        </w:rPr>
        <w:t xml:space="preserve"> STPO_MENGE {</w:t>
      </w:r>
    </w:p>
    <w:p w14:paraId="5DD80796"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names</w:t>
      </w:r>
    </w:p>
    <w:p w14:paraId="43A7F882"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EN</w:t>
      </w:r>
      <w:r>
        <w:rPr>
          <w:rFonts w:ascii="Consolas" w:hAnsi="Consolas" w:cs="Consolas"/>
          <w:color w:val="000000"/>
          <w:sz w:val="20"/>
          <w:szCs w:val="20"/>
        </w:rPr>
        <w:t xml:space="preserve"> </w:t>
      </w:r>
      <w:r>
        <w:rPr>
          <w:rFonts w:ascii="Consolas" w:hAnsi="Consolas" w:cs="Consolas"/>
          <w:color w:val="2A00FF"/>
          <w:sz w:val="20"/>
          <w:szCs w:val="20"/>
        </w:rPr>
        <w:t>'Component quantity'</w:t>
      </w:r>
      <w:r>
        <w:rPr>
          <w:rFonts w:ascii="Consolas" w:hAnsi="Consolas" w:cs="Consolas"/>
          <w:color w:val="000000"/>
          <w:sz w:val="20"/>
          <w:szCs w:val="20"/>
        </w:rPr>
        <w:t>,</w:t>
      </w:r>
    </w:p>
    <w:p w14:paraId="1DF5661A"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w:t>
      </w:r>
      <w:r>
        <w:rPr>
          <w:rFonts w:ascii="Consolas" w:hAnsi="Consolas" w:cs="Consolas"/>
          <w:color w:val="000000"/>
          <w:sz w:val="20"/>
          <w:szCs w:val="20"/>
        </w:rPr>
        <w:t xml:space="preserve"> </w:t>
      </w:r>
      <w:r>
        <w:rPr>
          <w:rFonts w:ascii="Consolas" w:hAnsi="Consolas" w:cs="Consolas"/>
          <w:color w:val="2A00FF"/>
          <w:sz w:val="20"/>
          <w:szCs w:val="20"/>
        </w:rPr>
        <w:t>'Komponentenmenge'</w:t>
      </w:r>
    </w:p>
    <w:p w14:paraId="6A5AA2DF"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numericLength</w:t>
      </w:r>
      <w:r>
        <w:rPr>
          <w:rFonts w:ascii="Consolas" w:hAnsi="Consolas" w:cs="Consolas"/>
          <w:color w:val="000000"/>
          <w:sz w:val="20"/>
          <w:szCs w:val="20"/>
        </w:rPr>
        <w:t xml:space="preserve"> </w:t>
      </w:r>
      <w:r>
        <w:rPr>
          <w:rFonts w:ascii="Consolas" w:hAnsi="Consolas" w:cs="Consolas"/>
          <w:color w:val="7D7D7D"/>
          <w:sz w:val="20"/>
          <w:szCs w:val="20"/>
        </w:rPr>
        <w:t>13</w:t>
      </w:r>
      <w:r>
        <w:rPr>
          <w:rFonts w:ascii="Consolas" w:hAnsi="Consolas" w:cs="Consolas"/>
          <w:color w:val="000000"/>
          <w:sz w:val="20"/>
          <w:szCs w:val="20"/>
        </w:rPr>
        <w:t xml:space="preserve"> </w:t>
      </w:r>
      <w:r>
        <w:rPr>
          <w:rFonts w:ascii="Consolas" w:hAnsi="Consolas" w:cs="Consolas"/>
          <w:b/>
          <w:bCs/>
          <w:color w:val="7F0055"/>
          <w:sz w:val="20"/>
          <w:szCs w:val="20"/>
        </w:rPr>
        <w:t>decimalPlaces</w:t>
      </w:r>
      <w:r>
        <w:rPr>
          <w:rFonts w:ascii="Consolas" w:hAnsi="Consolas" w:cs="Consolas"/>
          <w:color w:val="000000"/>
          <w:sz w:val="20"/>
          <w:szCs w:val="20"/>
        </w:rPr>
        <w:t xml:space="preserve"> </w:t>
      </w:r>
      <w:r>
        <w:rPr>
          <w:rFonts w:ascii="Consolas" w:hAnsi="Consolas" w:cs="Consolas"/>
          <w:color w:val="7D7D7D"/>
          <w:sz w:val="20"/>
          <w:szCs w:val="20"/>
        </w:rPr>
        <w:t>3</w:t>
      </w:r>
    </w:p>
    <w:p w14:paraId="32274464"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negativeValues</w:t>
      </w:r>
    </w:p>
    <w:p w14:paraId="27778214" w14:textId="77777777" w:rsidR="00B1414E" w:rsidRDefault="00B1414E" w:rsidP="00B14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reference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'STPO'</w:t>
      </w:r>
      <w:r>
        <w:rPr>
          <w:rFonts w:ascii="Consolas" w:hAnsi="Consolas" w:cs="Consolas"/>
          <w:color w:val="000000"/>
          <w:sz w:val="20"/>
          <w:szCs w:val="20"/>
        </w:rPr>
        <w:t xml:space="preserve"> </w:t>
      </w:r>
      <w:r>
        <w:rPr>
          <w:rFonts w:ascii="Consolas" w:hAnsi="Consolas" w:cs="Consolas"/>
          <w:b/>
          <w:bCs/>
          <w:color w:val="7F0055"/>
          <w:sz w:val="20"/>
          <w:szCs w:val="20"/>
        </w:rPr>
        <w:t>field</w:t>
      </w:r>
      <w:r>
        <w:rPr>
          <w:rFonts w:ascii="Consolas" w:hAnsi="Consolas" w:cs="Consolas"/>
          <w:color w:val="000000"/>
          <w:sz w:val="20"/>
          <w:szCs w:val="20"/>
        </w:rPr>
        <w:t xml:space="preserve"> </w:t>
      </w:r>
      <w:r>
        <w:rPr>
          <w:rFonts w:ascii="Consolas" w:hAnsi="Consolas" w:cs="Consolas"/>
          <w:color w:val="2A00FF"/>
          <w:sz w:val="20"/>
          <w:szCs w:val="20"/>
        </w:rPr>
        <w:t>'MENGE'</w:t>
      </w:r>
    </w:p>
    <w:p w14:paraId="2EC5F343" w14:textId="77777777" w:rsidR="00B1414E" w:rsidRDefault="00B1414E" w:rsidP="00B1414E">
      <w:pPr>
        <w:rPr>
          <w:rFonts w:ascii="Consolas" w:hAnsi="Consolas" w:cs="Consolas"/>
          <w:color w:val="000000"/>
          <w:sz w:val="20"/>
          <w:szCs w:val="20"/>
        </w:rPr>
      </w:pPr>
      <w:r>
        <w:rPr>
          <w:rFonts w:ascii="Consolas" w:hAnsi="Consolas" w:cs="Consolas"/>
          <w:color w:val="000000"/>
          <w:sz w:val="20"/>
          <w:szCs w:val="20"/>
        </w:rPr>
        <w:t>}</w:t>
      </w:r>
    </w:p>
    <w:p w14:paraId="7B121B71" w14:textId="77777777" w:rsidR="00B1414E" w:rsidRDefault="00B1414E" w:rsidP="00B1414E">
      <w:pPr>
        <w:rPr>
          <w:rFonts w:ascii="Consolas" w:hAnsi="Consolas" w:cs="Consolas"/>
          <w:color w:val="000000"/>
          <w:sz w:val="20"/>
          <w:szCs w:val="20"/>
        </w:rPr>
      </w:pPr>
      <w:r>
        <w:rPr>
          <w:rFonts w:ascii="Consolas" w:hAnsi="Consolas" w:cs="Consolas"/>
          <w:color w:val="000000"/>
          <w:sz w:val="20"/>
          <w:szCs w:val="20"/>
        </w:rPr>
        <w:t>To illustrate how this could be useful, we’ve assumed that a Software item’s quantity depends on the number of things it runs on.  So if 1 server runs the software, item quantity is 1; but if it runs on 10 servers, then the quantity is 10.  Similar logic applies to Service items.</w:t>
      </w:r>
    </w:p>
    <w:p w14:paraId="00B3B08C" w14:textId="77777777" w:rsidR="00B1414E" w:rsidRPr="00D12CB6" w:rsidRDefault="00B1414E" w:rsidP="00B1414E">
      <w:r>
        <w:rPr>
          <w:rFonts w:ascii="Consolas" w:hAnsi="Consolas" w:cs="Consolas"/>
          <w:color w:val="000000"/>
          <w:sz w:val="20"/>
          <w:szCs w:val="20"/>
        </w:rPr>
        <w:t xml:space="preserve">See rule </w:t>
      </w:r>
      <w:r w:rsidRPr="007874D3">
        <w:rPr>
          <w:rFonts w:ascii="Consolas" w:hAnsi="Consolas" w:cs="Consolas"/>
          <w:color w:val="000000"/>
          <w:sz w:val="20"/>
          <w:szCs w:val="20"/>
        </w:rPr>
        <w:t>AGGR_SW_LIC</w:t>
      </w:r>
      <w:r>
        <w:rPr>
          <w:rFonts w:ascii="Consolas" w:hAnsi="Consolas" w:cs="Consolas"/>
          <w:color w:val="000000"/>
          <w:sz w:val="20"/>
          <w:szCs w:val="20"/>
        </w:rPr>
        <w:t xml:space="preserve"> to see how the number of Software licenses is counted.  And see Constraint </w:t>
      </w:r>
      <w:r w:rsidRPr="007874D3">
        <w:rPr>
          <w:rFonts w:ascii="Consolas" w:hAnsi="Consolas" w:cs="Consolas"/>
          <w:color w:val="000000"/>
          <w:sz w:val="20"/>
          <w:szCs w:val="20"/>
        </w:rPr>
        <w:t>SET_SOFTWARE_STPO_MENGE</w:t>
      </w:r>
      <w:r>
        <w:rPr>
          <w:rFonts w:ascii="Consolas" w:hAnsi="Consolas" w:cs="Consolas"/>
          <w:color w:val="000000"/>
          <w:sz w:val="20"/>
          <w:szCs w:val="20"/>
        </w:rPr>
        <w:t xml:space="preserve"> to see how that value is assigned to the reference characteristic. </w:t>
      </w:r>
    </w:p>
    <w:p w14:paraId="41BD8590" w14:textId="77777777" w:rsidR="007557AF" w:rsidRPr="0020374C" w:rsidRDefault="007557AF" w:rsidP="007557AF"/>
    <w:sectPr w:rsidR="007557AF" w:rsidRPr="00203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E9240" w14:textId="77777777" w:rsidR="00AB38D7" w:rsidRDefault="00AB38D7" w:rsidP="0020374C">
      <w:pPr>
        <w:spacing w:after="0" w:line="240" w:lineRule="auto"/>
      </w:pPr>
      <w:r>
        <w:separator/>
      </w:r>
    </w:p>
  </w:endnote>
  <w:endnote w:type="continuationSeparator" w:id="0">
    <w:p w14:paraId="1B7ACEA6" w14:textId="77777777" w:rsidR="00AB38D7" w:rsidRDefault="00AB38D7" w:rsidP="0020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1C138" w14:textId="77777777" w:rsidR="00AB38D7" w:rsidRDefault="00AB38D7" w:rsidP="0020374C">
      <w:pPr>
        <w:spacing w:after="0" w:line="240" w:lineRule="auto"/>
      </w:pPr>
      <w:r>
        <w:separator/>
      </w:r>
    </w:p>
  </w:footnote>
  <w:footnote w:type="continuationSeparator" w:id="0">
    <w:p w14:paraId="3A91F30C" w14:textId="77777777" w:rsidR="00AB38D7" w:rsidRDefault="00AB38D7" w:rsidP="00203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96BD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50C5E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DC8AF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74CF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CB0B48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7E0F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527AA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06A4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50970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D858D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9219D"/>
    <w:multiLevelType w:val="hybridMultilevel"/>
    <w:tmpl w:val="90C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87A9F"/>
    <w:multiLevelType w:val="hybridMultilevel"/>
    <w:tmpl w:val="D704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46FE6"/>
    <w:multiLevelType w:val="hybridMultilevel"/>
    <w:tmpl w:val="6ADE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F240A"/>
    <w:multiLevelType w:val="hybridMultilevel"/>
    <w:tmpl w:val="ABEE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12656"/>
    <w:multiLevelType w:val="hybridMultilevel"/>
    <w:tmpl w:val="F516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4C"/>
    <w:rsid w:val="000E4C74"/>
    <w:rsid w:val="0020374C"/>
    <w:rsid w:val="0024526E"/>
    <w:rsid w:val="002F2862"/>
    <w:rsid w:val="003073C0"/>
    <w:rsid w:val="005C38A1"/>
    <w:rsid w:val="006A5755"/>
    <w:rsid w:val="007557AF"/>
    <w:rsid w:val="008A174D"/>
    <w:rsid w:val="009B6BA5"/>
    <w:rsid w:val="00AB38D7"/>
    <w:rsid w:val="00B1414E"/>
    <w:rsid w:val="00B4638E"/>
    <w:rsid w:val="00D03A25"/>
    <w:rsid w:val="00F6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9CAF"/>
  <w15:chartTrackingRefBased/>
  <w15:docId w15:val="{B2F4767C-F100-4F36-8D26-9A50C71D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8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3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38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8A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38A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38A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38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8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037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7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374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3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374C"/>
    <w:pPr>
      <w:ind w:left="720"/>
      <w:contextualSpacing/>
    </w:pPr>
  </w:style>
  <w:style w:type="paragraph" w:styleId="FootnoteText">
    <w:name w:val="footnote text"/>
    <w:basedOn w:val="Normal"/>
    <w:link w:val="FootnoteTextChar"/>
    <w:uiPriority w:val="99"/>
    <w:semiHidden/>
    <w:unhideWhenUsed/>
    <w:rsid w:val="002037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374C"/>
    <w:rPr>
      <w:sz w:val="20"/>
      <w:szCs w:val="20"/>
    </w:rPr>
  </w:style>
  <w:style w:type="character" w:styleId="FootnoteReference">
    <w:name w:val="footnote reference"/>
    <w:basedOn w:val="DefaultParagraphFont"/>
    <w:uiPriority w:val="99"/>
    <w:semiHidden/>
    <w:unhideWhenUsed/>
    <w:rsid w:val="0020374C"/>
    <w:rPr>
      <w:vertAlign w:val="superscript"/>
    </w:rPr>
  </w:style>
  <w:style w:type="table" w:styleId="LightList-Accent3">
    <w:name w:val="Light List Accent 3"/>
    <w:basedOn w:val="TableNormal"/>
    <w:uiPriority w:val="61"/>
    <w:rsid w:val="007557A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5C3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A1"/>
    <w:rPr>
      <w:rFonts w:ascii="Segoe UI" w:hAnsi="Segoe UI" w:cs="Segoe UI"/>
      <w:sz w:val="18"/>
      <w:szCs w:val="18"/>
    </w:rPr>
  </w:style>
  <w:style w:type="paragraph" w:styleId="Bibliography">
    <w:name w:val="Bibliography"/>
    <w:basedOn w:val="Normal"/>
    <w:next w:val="Normal"/>
    <w:uiPriority w:val="37"/>
    <w:semiHidden/>
    <w:unhideWhenUsed/>
    <w:rsid w:val="005C38A1"/>
  </w:style>
  <w:style w:type="paragraph" w:styleId="BlockText">
    <w:name w:val="Block Text"/>
    <w:basedOn w:val="Normal"/>
    <w:uiPriority w:val="99"/>
    <w:semiHidden/>
    <w:unhideWhenUsed/>
    <w:rsid w:val="005C38A1"/>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5C38A1"/>
    <w:pPr>
      <w:spacing w:after="120"/>
    </w:pPr>
  </w:style>
  <w:style w:type="character" w:customStyle="1" w:styleId="BodyTextChar">
    <w:name w:val="Body Text Char"/>
    <w:basedOn w:val="DefaultParagraphFont"/>
    <w:link w:val="BodyText"/>
    <w:uiPriority w:val="99"/>
    <w:semiHidden/>
    <w:rsid w:val="005C38A1"/>
  </w:style>
  <w:style w:type="paragraph" w:styleId="BodyText2">
    <w:name w:val="Body Text 2"/>
    <w:basedOn w:val="Normal"/>
    <w:link w:val="BodyText2Char"/>
    <w:uiPriority w:val="99"/>
    <w:semiHidden/>
    <w:unhideWhenUsed/>
    <w:rsid w:val="005C38A1"/>
    <w:pPr>
      <w:spacing w:after="120" w:line="480" w:lineRule="auto"/>
    </w:pPr>
  </w:style>
  <w:style w:type="character" w:customStyle="1" w:styleId="BodyText2Char">
    <w:name w:val="Body Text 2 Char"/>
    <w:basedOn w:val="DefaultParagraphFont"/>
    <w:link w:val="BodyText2"/>
    <w:uiPriority w:val="99"/>
    <w:semiHidden/>
    <w:rsid w:val="005C38A1"/>
  </w:style>
  <w:style w:type="paragraph" w:styleId="BodyText3">
    <w:name w:val="Body Text 3"/>
    <w:basedOn w:val="Normal"/>
    <w:link w:val="BodyText3Char"/>
    <w:uiPriority w:val="99"/>
    <w:semiHidden/>
    <w:unhideWhenUsed/>
    <w:rsid w:val="005C38A1"/>
    <w:pPr>
      <w:spacing w:after="120"/>
    </w:pPr>
    <w:rPr>
      <w:sz w:val="16"/>
      <w:szCs w:val="16"/>
    </w:rPr>
  </w:style>
  <w:style w:type="character" w:customStyle="1" w:styleId="BodyText3Char">
    <w:name w:val="Body Text 3 Char"/>
    <w:basedOn w:val="DefaultParagraphFont"/>
    <w:link w:val="BodyText3"/>
    <w:uiPriority w:val="99"/>
    <w:semiHidden/>
    <w:rsid w:val="005C38A1"/>
    <w:rPr>
      <w:sz w:val="16"/>
      <w:szCs w:val="16"/>
    </w:rPr>
  </w:style>
  <w:style w:type="paragraph" w:styleId="BodyTextFirstIndent">
    <w:name w:val="Body Text First Indent"/>
    <w:basedOn w:val="BodyText"/>
    <w:link w:val="BodyTextFirstIndentChar"/>
    <w:uiPriority w:val="99"/>
    <w:semiHidden/>
    <w:unhideWhenUsed/>
    <w:rsid w:val="005C38A1"/>
    <w:pPr>
      <w:spacing w:after="160"/>
      <w:ind w:firstLine="360"/>
    </w:pPr>
  </w:style>
  <w:style w:type="character" w:customStyle="1" w:styleId="BodyTextFirstIndentChar">
    <w:name w:val="Body Text First Indent Char"/>
    <w:basedOn w:val="BodyTextChar"/>
    <w:link w:val="BodyTextFirstIndent"/>
    <w:uiPriority w:val="99"/>
    <w:semiHidden/>
    <w:rsid w:val="005C38A1"/>
  </w:style>
  <w:style w:type="paragraph" w:styleId="BodyTextIndent">
    <w:name w:val="Body Text Indent"/>
    <w:basedOn w:val="Normal"/>
    <w:link w:val="BodyTextIndentChar"/>
    <w:uiPriority w:val="99"/>
    <w:semiHidden/>
    <w:unhideWhenUsed/>
    <w:rsid w:val="005C38A1"/>
    <w:pPr>
      <w:spacing w:after="120"/>
      <w:ind w:left="360"/>
    </w:pPr>
  </w:style>
  <w:style w:type="character" w:customStyle="1" w:styleId="BodyTextIndentChar">
    <w:name w:val="Body Text Indent Char"/>
    <w:basedOn w:val="DefaultParagraphFont"/>
    <w:link w:val="BodyTextIndent"/>
    <w:uiPriority w:val="99"/>
    <w:semiHidden/>
    <w:rsid w:val="005C38A1"/>
  </w:style>
  <w:style w:type="paragraph" w:styleId="BodyTextFirstIndent2">
    <w:name w:val="Body Text First Indent 2"/>
    <w:basedOn w:val="BodyTextIndent"/>
    <w:link w:val="BodyTextFirstIndent2Char"/>
    <w:uiPriority w:val="99"/>
    <w:semiHidden/>
    <w:unhideWhenUsed/>
    <w:rsid w:val="005C38A1"/>
    <w:pPr>
      <w:spacing w:after="160"/>
      <w:ind w:firstLine="360"/>
    </w:pPr>
  </w:style>
  <w:style w:type="character" w:customStyle="1" w:styleId="BodyTextFirstIndent2Char">
    <w:name w:val="Body Text First Indent 2 Char"/>
    <w:basedOn w:val="BodyTextIndentChar"/>
    <w:link w:val="BodyTextFirstIndent2"/>
    <w:uiPriority w:val="99"/>
    <w:semiHidden/>
    <w:rsid w:val="005C38A1"/>
  </w:style>
  <w:style w:type="paragraph" w:styleId="BodyTextIndent2">
    <w:name w:val="Body Text Indent 2"/>
    <w:basedOn w:val="Normal"/>
    <w:link w:val="BodyTextIndent2Char"/>
    <w:uiPriority w:val="99"/>
    <w:semiHidden/>
    <w:unhideWhenUsed/>
    <w:rsid w:val="005C38A1"/>
    <w:pPr>
      <w:spacing w:after="120" w:line="480" w:lineRule="auto"/>
      <w:ind w:left="360"/>
    </w:pPr>
  </w:style>
  <w:style w:type="character" w:customStyle="1" w:styleId="BodyTextIndent2Char">
    <w:name w:val="Body Text Indent 2 Char"/>
    <w:basedOn w:val="DefaultParagraphFont"/>
    <w:link w:val="BodyTextIndent2"/>
    <w:uiPriority w:val="99"/>
    <w:semiHidden/>
    <w:rsid w:val="005C38A1"/>
  </w:style>
  <w:style w:type="paragraph" w:styleId="BodyTextIndent3">
    <w:name w:val="Body Text Indent 3"/>
    <w:basedOn w:val="Normal"/>
    <w:link w:val="BodyTextIndent3Char"/>
    <w:uiPriority w:val="99"/>
    <w:semiHidden/>
    <w:unhideWhenUsed/>
    <w:rsid w:val="005C38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38A1"/>
    <w:rPr>
      <w:sz w:val="16"/>
      <w:szCs w:val="16"/>
    </w:rPr>
  </w:style>
  <w:style w:type="paragraph" w:styleId="Caption">
    <w:name w:val="caption"/>
    <w:basedOn w:val="Normal"/>
    <w:next w:val="Normal"/>
    <w:uiPriority w:val="35"/>
    <w:semiHidden/>
    <w:unhideWhenUsed/>
    <w:qFormat/>
    <w:rsid w:val="005C38A1"/>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5C38A1"/>
    <w:pPr>
      <w:spacing w:after="0" w:line="240" w:lineRule="auto"/>
      <w:ind w:left="4320"/>
    </w:pPr>
  </w:style>
  <w:style w:type="character" w:customStyle="1" w:styleId="ClosingChar">
    <w:name w:val="Closing Char"/>
    <w:basedOn w:val="DefaultParagraphFont"/>
    <w:link w:val="Closing"/>
    <w:uiPriority w:val="99"/>
    <w:semiHidden/>
    <w:rsid w:val="005C38A1"/>
  </w:style>
  <w:style w:type="paragraph" w:styleId="CommentText">
    <w:name w:val="annotation text"/>
    <w:basedOn w:val="Normal"/>
    <w:link w:val="CommentTextChar"/>
    <w:uiPriority w:val="99"/>
    <w:semiHidden/>
    <w:unhideWhenUsed/>
    <w:rsid w:val="005C38A1"/>
    <w:pPr>
      <w:spacing w:line="240" w:lineRule="auto"/>
    </w:pPr>
    <w:rPr>
      <w:sz w:val="20"/>
      <w:szCs w:val="20"/>
    </w:rPr>
  </w:style>
  <w:style w:type="character" w:customStyle="1" w:styleId="CommentTextChar">
    <w:name w:val="Comment Text Char"/>
    <w:basedOn w:val="DefaultParagraphFont"/>
    <w:link w:val="CommentText"/>
    <w:uiPriority w:val="99"/>
    <w:semiHidden/>
    <w:rsid w:val="005C38A1"/>
    <w:rPr>
      <w:sz w:val="20"/>
      <w:szCs w:val="20"/>
    </w:rPr>
  </w:style>
  <w:style w:type="paragraph" w:styleId="CommentSubject">
    <w:name w:val="annotation subject"/>
    <w:basedOn w:val="CommentText"/>
    <w:next w:val="CommentText"/>
    <w:link w:val="CommentSubjectChar"/>
    <w:uiPriority w:val="99"/>
    <w:semiHidden/>
    <w:unhideWhenUsed/>
    <w:rsid w:val="005C38A1"/>
    <w:rPr>
      <w:b/>
      <w:bCs/>
    </w:rPr>
  </w:style>
  <w:style w:type="character" w:customStyle="1" w:styleId="CommentSubjectChar">
    <w:name w:val="Comment Subject Char"/>
    <w:basedOn w:val="CommentTextChar"/>
    <w:link w:val="CommentSubject"/>
    <w:uiPriority w:val="99"/>
    <w:semiHidden/>
    <w:rsid w:val="005C38A1"/>
    <w:rPr>
      <w:b/>
      <w:bCs/>
      <w:sz w:val="20"/>
      <w:szCs w:val="20"/>
    </w:rPr>
  </w:style>
  <w:style w:type="paragraph" w:styleId="Date">
    <w:name w:val="Date"/>
    <w:basedOn w:val="Normal"/>
    <w:next w:val="Normal"/>
    <w:link w:val="DateChar"/>
    <w:uiPriority w:val="99"/>
    <w:semiHidden/>
    <w:unhideWhenUsed/>
    <w:rsid w:val="005C38A1"/>
  </w:style>
  <w:style w:type="character" w:customStyle="1" w:styleId="DateChar">
    <w:name w:val="Date Char"/>
    <w:basedOn w:val="DefaultParagraphFont"/>
    <w:link w:val="Date"/>
    <w:uiPriority w:val="99"/>
    <w:semiHidden/>
    <w:rsid w:val="005C38A1"/>
  </w:style>
  <w:style w:type="paragraph" w:styleId="DocumentMap">
    <w:name w:val="Document Map"/>
    <w:basedOn w:val="Normal"/>
    <w:link w:val="DocumentMapChar"/>
    <w:uiPriority w:val="99"/>
    <w:semiHidden/>
    <w:unhideWhenUsed/>
    <w:rsid w:val="005C38A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C38A1"/>
    <w:rPr>
      <w:rFonts w:ascii="Segoe UI" w:hAnsi="Segoe UI" w:cs="Segoe UI"/>
      <w:sz w:val="16"/>
      <w:szCs w:val="16"/>
    </w:rPr>
  </w:style>
  <w:style w:type="paragraph" w:styleId="E-mailSignature">
    <w:name w:val="E-mail Signature"/>
    <w:basedOn w:val="Normal"/>
    <w:link w:val="E-mailSignatureChar"/>
    <w:uiPriority w:val="99"/>
    <w:semiHidden/>
    <w:unhideWhenUsed/>
    <w:rsid w:val="005C38A1"/>
    <w:pPr>
      <w:spacing w:after="0" w:line="240" w:lineRule="auto"/>
    </w:pPr>
  </w:style>
  <w:style w:type="character" w:customStyle="1" w:styleId="E-mailSignatureChar">
    <w:name w:val="E-mail Signature Char"/>
    <w:basedOn w:val="DefaultParagraphFont"/>
    <w:link w:val="E-mailSignature"/>
    <w:uiPriority w:val="99"/>
    <w:semiHidden/>
    <w:rsid w:val="005C38A1"/>
  </w:style>
  <w:style w:type="paragraph" w:styleId="EndnoteText">
    <w:name w:val="endnote text"/>
    <w:basedOn w:val="Normal"/>
    <w:link w:val="EndnoteTextChar"/>
    <w:uiPriority w:val="99"/>
    <w:semiHidden/>
    <w:unhideWhenUsed/>
    <w:rsid w:val="005C38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8A1"/>
    <w:rPr>
      <w:sz w:val="20"/>
      <w:szCs w:val="20"/>
    </w:rPr>
  </w:style>
  <w:style w:type="paragraph" w:styleId="EnvelopeAddress">
    <w:name w:val="envelope address"/>
    <w:basedOn w:val="Normal"/>
    <w:uiPriority w:val="99"/>
    <w:semiHidden/>
    <w:unhideWhenUsed/>
    <w:rsid w:val="005C38A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C38A1"/>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C38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8A1"/>
  </w:style>
  <w:style w:type="paragraph" w:styleId="Header">
    <w:name w:val="header"/>
    <w:basedOn w:val="Normal"/>
    <w:link w:val="HeaderChar"/>
    <w:uiPriority w:val="99"/>
    <w:semiHidden/>
    <w:unhideWhenUsed/>
    <w:rsid w:val="005C38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8A1"/>
  </w:style>
  <w:style w:type="character" w:customStyle="1" w:styleId="Heading2Char">
    <w:name w:val="Heading 2 Char"/>
    <w:basedOn w:val="DefaultParagraphFont"/>
    <w:link w:val="Heading2"/>
    <w:uiPriority w:val="9"/>
    <w:rsid w:val="005C38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38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38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38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38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38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38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38A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5C38A1"/>
    <w:pPr>
      <w:spacing w:after="0" w:line="240" w:lineRule="auto"/>
    </w:pPr>
    <w:rPr>
      <w:i/>
      <w:iCs/>
    </w:rPr>
  </w:style>
  <w:style w:type="character" w:customStyle="1" w:styleId="HTMLAddressChar">
    <w:name w:val="HTML Address Char"/>
    <w:basedOn w:val="DefaultParagraphFont"/>
    <w:link w:val="HTMLAddress"/>
    <w:uiPriority w:val="99"/>
    <w:semiHidden/>
    <w:rsid w:val="005C38A1"/>
    <w:rPr>
      <w:i/>
      <w:iCs/>
    </w:rPr>
  </w:style>
  <w:style w:type="paragraph" w:styleId="HTMLPreformatted">
    <w:name w:val="HTML Preformatted"/>
    <w:basedOn w:val="Normal"/>
    <w:link w:val="HTMLPreformattedChar"/>
    <w:uiPriority w:val="99"/>
    <w:semiHidden/>
    <w:unhideWhenUsed/>
    <w:rsid w:val="005C38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38A1"/>
    <w:rPr>
      <w:rFonts w:ascii="Consolas" w:hAnsi="Consolas"/>
      <w:sz w:val="20"/>
      <w:szCs w:val="20"/>
    </w:rPr>
  </w:style>
  <w:style w:type="paragraph" w:styleId="Index1">
    <w:name w:val="index 1"/>
    <w:basedOn w:val="Normal"/>
    <w:next w:val="Normal"/>
    <w:autoRedefine/>
    <w:uiPriority w:val="99"/>
    <w:semiHidden/>
    <w:unhideWhenUsed/>
    <w:rsid w:val="005C38A1"/>
    <w:pPr>
      <w:spacing w:after="0" w:line="240" w:lineRule="auto"/>
      <w:ind w:left="220" w:hanging="220"/>
    </w:pPr>
  </w:style>
  <w:style w:type="paragraph" w:styleId="Index2">
    <w:name w:val="index 2"/>
    <w:basedOn w:val="Normal"/>
    <w:next w:val="Normal"/>
    <w:autoRedefine/>
    <w:uiPriority w:val="99"/>
    <w:semiHidden/>
    <w:unhideWhenUsed/>
    <w:rsid w:val="005C38A1"/>
    <w:pPr>
      <w:spacing w:after="0" w:line="240" w:lineRule="auto"/>
      <w:ind w:left="440" w:hanging="220"/>
    </w:pPr>
  </w:style>
  <w:style w:type="paragraph" w:styleId="Index3">
    <w:name w:val="index 3"/>
    <w:basedOn w:val="Normal"/>
    <w:next w:val="Normal"/>
    <w:autoRedefine/>
    <w:uiPriority w:val="99"/>
    <w:semiHidden/>
    <w:unhideWhenUsed/>
    <w:rsid w:val="005C38A1"/>
    <w:pPr>
      <w:spacing w:after="0" w:line="240" w:lineRule="auto"/>
      <w:ind w:left="660" w:hanging="220"/>
    </w:pPr>
  </w:style>
  <w:style w:type="paragraph" w:styleId="Index4">
    <w:name w:val="index 4"/>
    <w:basedOn w:val="Normal"/>
    <w:next w:val="Normal"/>
    <w:autoRedefine/>
    <w:uiPriority w:val="99"/>
    <w:semiHidden/>
    <w:unhideWhenUsed/>
    <w:rsid w:val="005C38A1"/>
    <w:pPr>
      <w:spacing w:after="0" w:line="240" w:lineRule="auto"/>
      <w:ind w:left="880" w:hanging="220"/>
    </w:pPr>
  </w:style>
  <w:style w:type="paragraph" w:styleId="Index5">
    <w:name w:val="index 5"/>
    <w:basedOn w:val="Normal"/>
    <w:next w:val="Normal"/>
    <w:autoRedefine/>
    <w:uiPriority w:val="99"/>
    <w:semiHidden/>
    <w:unhideWhenUsed/>
    <w:rsid w:val="005C38A1"/>
    <w:pPr>
      <w:spacing w:after="0" w:line="240" w:lineRule="auto"/>
      <w:ind w:left="1100" w:hanging="220"/>
    </w:pPr>
  </w:style>
  <w:style w:type="paragraph" w:styleId="Index6">
    <w:name w:val="index 6"/>
    <w:basedOn w:val="Normal"/>
    <w:next w:val="Normal"/>
    <w:autoRedefine/>
    <w:uiPriority w:val="99"/>
    <w:semiHidden/>
    <w:unhideWhenUsed/>
    <w:rsid w:val="005C38A1"/>
    <w:pPr>
      <w:spacing w:after="0" w:line="240" w:lineRule="auto"/>
      <w:ind w:left="1320" w:hanging="220"/>
    </w:pPr>
  </w:style>
  <w:style w:type="paragraph" w:styleId="Index7">
    <w:name w:val="index 7"/>
    <w:basedOn w:val="Normal"/>
    <w:next w:val="Normal"/>
    <w:autoRedefine/>
    <w:uiPriority w:val="99"/>
    <w:semiHidden/>
    <w:unhideWhenUsed/>
    <w:rsid w:val="005C38A1"/>
    <w:pPr>
      <w:spacing w:after="0" w:line="240" w:lineRule="auto"/>
      <w:ind w:left="1540" w:hanging="220"/>
    </w:pPr>
  </w:style>
  <w:style w:type="paragraph" w:styleId="Index8">
    <w:name w:val="index 8"/>
    <w:basedOn w:val="Normal"/>
    <w:next w:val="Normal"/>
    <w:autoRedefine/>
    <w:uiPriority w:val="99"/>
    <w:semiHidden/>
    <w:unhideWhenUsed/>
    <w:rsid w:val="005C38A1"/>
    <w:pPr>
      <w:spacing w:after="0" w:line="240" w:lineRule="auto"/>
      <w:ind w:left="1760" w:hanging="220"/>
    </w:pPr>
  </w:style>
  <w:style w:type="paragraph" w:styleId="Index9">
    <w:name w:val="index 9"/>
    <w:basedOn w:val="Normal"/>
    <w:next w:val="Normal"/>
    <w:autoRedefine/>
    <w:uiPriority w:val="99"/>
    <w:semiHidden/>
    <w:unhideWhenUsed/>
    <w:rsid w:val="005C38A1"/>
    <w:pPr>
      <w:spacing w:after="0" w:line="240" w:lineRule="auto"/>
      <w:ind w:left="1980" w:hanging="220"/>
    </w:pPr>
  </w:style>
  <w:style w:type="paragraph" w:styleId="IndexHeading">
    <w:name w:val="index heading"/>
    <w:basedOn w:val="Normal"/>
    <w:next w:val="Index1"/>
    <w:uiPriority w:val="99"/>
    <w:semiHidden/>
    <w:unhideWhenUsed/>
    <w:rsid w:val="005C38A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C38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C38A1"/>
    <w:rPr>
      <w:i/>
      <w:iCs/>
      <w:color w:val="5B9BD5" w:themeColor="accent1"/>
    </w:rPr>
  </w:style>
  <w:style w:type="paragraph" w:styleId="List">
    <w:name w:val="List"/>
    <w:basedOn w:val="Normal"/>
    <w:uiPriority w:val="99"/>
    <w:semiHidden/>
    <w:unhideWhenUsed/>
    <w:rsid w:val="005C38A1"/>
    <w:pPr>
      <w:ind w:left="360" w:hanging="360"/>
      <w:contextualSpacing/>
    </w:pPr>
  </w:style>
  <w:style w:type="paragraph" w:styleId="List2">
    <w:name w:val="List 2"/>
    <w:basedOn w:val="Normal"/>
    <w:uiPriority w:val="99"/>
    <w:semiHidden/>
    <w:unhideWhenUsed/>
    <w:rsid w:val="005C38A1"/>
    <w:pPr>
      <w:ind w:left="720" w:hanging="360"/>
      <w:contextualSpacing/>
    </w:pPr>
  </w:style>
  <w:style w:type="paragraph" w:styleId="List3">
    <w:name w:val="List 3"/>
    <w:basedOn w:val="Normal"/>
    <w:uiPriority w:val="99"/>
    <w:semiHidden/>
    <w:unhideWhenUsed/>
    <w:rsid w:val="005C38A1"/>
    <w:pPr>
      <w:ind w:left="1080" w:hanging="360"/>
      <w:contextualSpacing/>
    </w:pPr>
  </w:style>
  <w:style w:type="paragraph" w:styleId="List4">
    <w:name w:val="List 4"/>
    <w:basedOn w:val="Normal"/>
    <w:uiPriority w:val="99"/>
    <w:semiHidden/>
    <w:unhideWhenUsed/>
    <w:rsid w:val="005C38A1"/>
    <w:pPr>
      <w:ind w:left="1440" w:hanging="360"/>
      <w:contextualSpacing/>
    </w:pPr>
  </w:style>
  <w:style w:type="paragraph" w:styleId="List5">
    <w:name w:val="List 5"/>
    <w:basedOn w:val="Normal"/>
    <w:uiPriority w:val="99"/>
    <w:semiHidden/>
    <w:unhideWhenUsed/>
    <w:rsid w:val="005C38A1"/>
    <w:pPr>
      <w:ind w:left="1800" w:hanging="360"/>
      <w:contextualSpacing/>
    </w:pPr>
  </w:style>
  <w:style w:type="paragraph" w:styleId="ListBullet">
    <w:name w:val="List Bullet"/>
    <w:basedOn w:val="Normal"/>
    <w:uiPriority w:val="99"/>
    <w:semiHidden/>
    <w:unhideWhenUsed/>
    <w:rsid w:val="005C38A1"/>
    <w:pPr>
      <w:numPr>
        <w:numId w:val="2"/>
      </w:numPr>
      <w:contextualSpacing/>
    </w:pPr>
  </w:style>
  <w:style w:type="paragraph" w:styleId="ListBullet2">
    <w:name w:val="List Bullet 2"/>
    <w:basedOn w:val="Normal"/>
    <w:uiPriority w:val="99"/>
    <w:semiHidden/>
    <w:unhideWhenUsed/>
    <w:rsid w:val="005C38A1"/>
    <w:pPr>
      <w:numPr>
        <w:numId w:val="3"/>
      </w:numPr>
      <w:contextualSpacing/>
    </w:pPr>
  </w:style>
  <w:style w:type="paragraph" w:styleId="ListBullet3">
    <w:name w:val="List Bullet 3"/>
    <w:basedOn w:val="Normal"/>
    <w:uiPriority w:val="99"/>
    <w:semiHidden/>
    <w:unhideWhenUsed/>
    <w:rsid w:val="005C38A1"/>
    <w:pPr>
      <w:numPr>
        <w:numId w:val="4"/>
      </w:numPr>
      <w:contextualSpacing/>
    </w:pPr>
  </w:style>
  <w:style w:type="paragraph" w:styleId="ListBullet4">
    <w:name w:val="List Bullet 4"/>
    <w:basedOn w:val="Normal"/>
    <w:uiPriority w:val="99"/>
    <w:semiHidden/>
    <w:unhideWhenUsed/>
    <w:rsid w:val="005C38A1"/>
    <w:pPr>
      <w:numPr>
        <w:numId w:val="5"/>
      </w:numPr>
      <w:contextualSpacing/>
    </w:pPr>
  </w:style>
  <w:style w:type="paragraph" w:styleId="ListBullet5">
    <w:name w:val="List Bullet 5"/>
    <w:basedOn w:val="Normal"/>
    <w:uiPriority w:val="99"/>
    <w:semiHidden/>
    <w:unhideWhenUsed/>
    <w:rsid w:val="005C38A1"/>
    <w:pPr>
      <w:numPr>
        <w:numId w:val="6"/>
      </w:numPr>
      <w:contextualSpacing/>
    </w:pPr>
  </w:style>
  <w:style w:type="paragraph" w:styleId="ListContinue">
    <w:name w:val="List Continue"/>
    <w:basedOn w:val="Normal"/>
    <w:uiPriority w:val="99"/>
    <w:semiHidden/>
    <w:unhideWhenUsed/>
    <w:rsid w:val="005C38A1"/>
    <w:pPr>
      <w:spacing w:after="120"/>
      <w:ind w:left="360"/>
      <w:contextualSpacing/>
    </w:pPr>
  </w:style>
  <w:style w:type="paragraph" w:styleId="ListContinue2">
    <w:name w:val="List Continue 2"/>
    <w:basedOn w:val="Normal"/>
    <w:uiPriority w:val="99"/>
    <w:semiHidden/>
    <w:unhideWhenUsed/>
    <w:rsid w:val="005C38A1"/>
    <w:pPr>
      <w:spacing w:after="120"/>
      <w:ind w:left="720"/>
      <w:contextualSpacing/>
    </w:pPr>
  </w:style>
  <w:style w:type="paragraph" w:styleId="ListContinue3">
    <w:name w:val="List Continue 3"/>
    <w:basedOn w:val="Normal"/>
    <w:uiPriority w:val="99"/>
    <w:semiHidden/>
    <w:unhideWhenUsed/>
    <w:rsid w:val="005C38A1"/>
    <w:pPr>
      <w:spacing w:after="120"/>
      <w:ind w:left="1080"/>
      <w:contextualSpacing/>
    </w:pPr>
  </w:style>
  <w:style w:type="paragraph" w:styleId="ListContinue4">
    <w:name w:val="List Continue 4"/>
    <w:basedOn w:val="Normal"/>
    <w:uiPriority w:val="99"/>
    <w:semiHidden/>
    <w:unhideWhenUsed/>
    <w:rsid w:val="005C38A1"/>
    <w:pPr>
      <w:spacing w:after="120"/>
      <w:ind w:left="1440"/>
      <w:contextualSpacing/>
    </w:pPr>
  </w:style>
  <w:style w:type="paragraph" w:styleId="ListContinue5">
    <w:name w:val="List Continue 5"/>
    <w:basedOn w:val="Normal"/>
    <w:uiPriority w:val="99"/>
    <w:semiHidden/>
    <w:unhideWhenUsed/>
    <w:rsid w:val="005C38A1"/>
    <w:pPr>
      <w:spacing w:after="120"/>
      <w:ind w:left="1800"/>
      <w:contextualSpacing/>
    </w:pPr>
  </w:style>
  <w:style w:type="paragraph" w:styleId="ListNumber">
    <w:name w:val="List Number"/>
    <w:basedOn w:val="Normal"/>
    <w:uiPriority w:val="99"/>
    <w:semiHidden/>
    <w:unhideWhenUsed/>
    <w:rsid w:val="005C38A1"/>
    <w:pPr>
      <w:numPr>
        <w:numId w:val="7"/>
      </w:numPr>
      <w:contextualSpacing/>
    </w:pPr>
  </w:style>
  <w:style w:type="paragraph" w:styleId="ListNumber2">
    <w:name w:val="List Number 2"/>
    <w:basedOn w:val="Normal"/>
    <w:uiPriority w:val="99"/>
    <w:semiHidden/>
    <w:unhideWhenUsed/>
    <w:rsid w:val="005C38A1"/>
    <w:pPr>
      <w:numPr>
        <w:numId w:val="8"/>
      </w:numPr>
      <w:contextualSpacing/>
    </w:pPr>
  </w:style>
  <w:style w:type="paragraph" w:styleId="ListNumber3">
    <w:name w:val="List Number 3"/>
    <w:basedOn w:val="Normal"/>
    <w:uiPriority w:val="99"/>
    <w:semiHidden/>
    <w:unhideWhenUsed/>
    <w:rsid w:val="005C38A1"/>
    <w:pPr>
      <w:numPr>
        <w:numId w:val="9"/>
      </w:numPr>
      <w:contextualSpacing/>
    </w:pPr>
  </w:style>
  <w:style w:type="paragraph" w:styleId="ListNumber4">
    <w:name w:val="List Number 4"/>
    <w:basedOn w:val="Normal"/>
    <w:uiPriority w:val="99"/>
    <w:semiHidden/>
    <w:unhideWhenUsed/>
    <w:rsid w:val="005C38A1"/>
    <w:pPr>
      <w:numPr>
        <w:numId w:val="10"/>
      </w:numPr>
      <w:contextualSpacing/>
    </w:pPr>
  </w:style>
  <w:style w:type="paragraph" w:styleId="ListNumber5">
    <w:name w:val="List Number 5"/>
    <w:basedOn w:val="Normal"/>
    <w:uiPriority w:val="99"/>
    <w:semiHidden/>
    <w:unhideWhenUsed/>
    <w:rsid w:val="005C38A1"/>
    <w:pPr>
      <w:numPr>
        <w:numId w:val="11"/>
      </w:numPr>
      <w:contextualSpacing/>
    </w:pPr>
  </w:style>
  <w:style w:type="paragraph" w:styleId="MacroText">
    <w:name w:val="macro"/>
    <w:link w:val="MacroTextChar"/>
    <w:uiPriority w:val="99"/>
    <w:semiHidden/>
    <w:unhideWhenUsed/>
    <w:rsid w:val="005C38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5C38A1"/>
    <w:rPr>
      <w:rFonts w:ascii="Consolas" w:hAnsi="Consolas"/>
      <w:sz w:val="20"/>
      <w:szCs w:val="20"/>
    </w:rPr>
  </w:style>
  <w:style w:type="paragraph" w:styleId="MessageHeader">
    <w:name w:val="Message Header"/>
    <w:basedOn w:val="Normal"/>
    <w:link w:val="MessageHeaderChar"/>
    <w:uiPriority w:val="99"/>
    <w:semiHidden/>
    <w:unhideWhenUsed/>
    <w:rsid w:val="005C38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38A1"/>
    <w:rPr>
      <w:rFonts w:asciiTheme="majorHAnsi" w:eastAsiaTheme="majorEastAsia" w:hAnsiTheme="majorHAnsi" w:cstheme="majorBidi"/>
      <w:sz w:val="24"/>
      <w:szCs w:val="24"/>
      <w:shd w:val="pct20" w:color="auto" w:fill="auto"/>
    </w:rPr>
  </w:style>
  <w:style w:type="paragraph" w:styleId="NoSpacing">
    <w:name w:val="No Spacing"/>
    <w:uiPriority w:val="1"/>
    <w:qFormat/>
    <w:rsid w:val="005C38A1"/>
    <w:pPr>
      <w:spacing w:after="0" w:line="240" w:lineRule="auto"/>
    </w:pPr>
  </w:style>
  <w:style w:type="paragraph" w:styleId="NormalWeb">
    <w:name w:val="Normal (Web)"/>
    <w:basedOn w:val="Normal"/>
    <w:uiPriority w:val="99"/>
    <w:semiHidden/>
    <w:unhideWhenUsed/>
    <w:rsid w:val="005C38A1"/>
    <w:rPr>
      <w:rFonts w:ascii="Times New Roman" w:hAnsi="Times New Roman" w:cs="Times New Roman"/>
      <w:sz w:val="24"/>
      <w:szCs w:val="24"/>
    </w:rPr>
  </w:style>
  <w:style w:type="paragraph" w:styleId="NormalIndent">
    <w:name w:val="Normal Indent"/>
    <w:basedOn w:val="Normal"/>
    <w:uiPriority w:val="99"/>
    <w:semiHidden/>
    <w:unhideWhenUsed/>
    <w:rsid w:val="005C38A1"/>
    <w:pPr>
      <w:ind w:left="720"/>
    </w:pPr>
  </w:style>
  <w:style w:type="paragraph" w:styleId="NoteHeading">
    <w:name w:val="Note Heading"/>
    <w:basedOn w:val="Normal"/>
    <w:next w:val="Normal"/>
    <w:link w:val="NoteHeadingChar"/>
    <w:uiPriority w:val="99"/>
    <w:semiHidden/>
    <w:unhideWhenUsed/>
    <w:rsid w:val="005C38A1"/>
    <w:pPr>
      <w:spacing w:after="0" w:line="240" w:lineRule="auto"/>
    </w:pPr>
  </w:style>
  <w:style w:type="character" w:customStyle="1" w:styleId="NoteHeadingChar">
    <w:name w:val="Note Heading Char"/>
    <w:basedOn w:val="DefaultParagraphFont"/>
    <w:link w:val="NoteHeading"/>
    <w:uiPriority w:val="99"/>
    <w:semiHidden/>
    <w:rsid w:val="005C38A1"/>
  </w:style>
  <w:style w:type="paragraph" w:styleId="PlainText">
    <w:name w:val="Plain Text"/>
    <w:basedOn w:val="Normal"/>
    <w:link w:val="PlainTextChar"/>
    <w:uiPriority w:val="99"/>
    <w:semiHidden/>
    <w:unhideWhenUsed/>
    <w:rsid w:val="005C38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38A1"/>
    <w:rPr>
      <w:rFonts w:ascii="Consolas" w:hAnsi="Consolas"/>
      <w:sz w:val="21"/>
      <w:szCs w:val="21"/>
    </w:rPr>
  </w:style>
  <w:style w:type="paragraph" w:styleId="Quote">
    <w:name w:val="Quote"/>
    <w:basedOn w:val="Normal"/>
    <w:next w:val="Normal"/>
    <w:link w:val="QuoteChar"/>
    <w:uiPriority w:val="29"/>
    <w:qFormat/>
    <w:rsid w:val="005C38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38A1"/>
    <w:rPr>
      <w:i/>
      <w:iCs/>
      <w:color w:val="404040" w:themeColor="text1" w:themeTint="BF"/>
    </w:rPr>
  </w:style>
  <w:style w:type="paragraph" w:styleId="Salutation">
    <w:name w:val="Salutation"/>
    <w:basedOn w:val="Normal"/>
    <w:next w:val="Normal"/>
    <w:link w:val="SalutationChar"/>
    <w:uiPriority w:val="99"/>
    <w:semiHidden/>
    <w:unhideWhenUsed/>
    <w:rsid w:val="005C38A1"/>
  </w:style>
  <w:style w:type="character" w:customStyle="1" w:styleId="SalutationChar">
    <w:name w:val="Salutation Char"/>
    <w:basedOn w:val="DefaultParagraphFont"/>
    <w:link w:val="Salutation"/>
    <w:uiPriority w:val="99"/>
    <w:semiHidden/>
    <w:rsid w:val="005C38A1"/>
  </w:style>
  <w:style w:type="paragraph" w:styleId="Signature">
    <w:name w:val="Signature"/>
    <w:basedOn w:val="Normal"/>
    <w:link w:val="SignatureChar"/>
    <w:uiPriority w:val="99"/>
    <w:semiHidden/>
    <w:unhideWhenUsed/>
    <w:rsid w:val="005C38A1"/>
    <w:pPr>
      <w:spacing w:after="0" w:line="240" w:lineRule="auto"/>
      <w:ind w:left="4320"/>
    </w:pPr>
  </w:style>
  <w:style w:type="character" w:customStyle="1" w:styleId="SignatureChar">
    <w:name w:val="Signature Char"/>
    <w:basedOn w:val="DefaultParagraphFont"/>
    <w:link w:val="Signature"/>
    <w:uiPriority w:val="99"/>
    <w:semiHidden/>
    <w:rsid w:val="005C38A1"/>
  </w:style>
  <w:style w:type="paragraph" w:styleId="TOCHeading">
    <w:name w:val="TOC Heading"/>
    <w:basedOn w:val="Heading1"/>
    <w:next w:val="Normal"/>
    <w:uiPriority w:val="39"/>
    <w:unhideWhenUsed/>
    <w:qFormat/>
    <w:rsid w:val="005C38A1"/>
    <w:pPr>
      <w:outlineLvl w:val="9"/>
    </w:pPr>
  </w:style>
  <w:style w:type="character" w:styleId="CommentReference">
    <w:name w:val="annotation reference"/>
    <w:basedOn w:val="DefaultParagraphFont"/>
    <w:uiPriority w:val="99"/>
    <w:semiHidden/>
    <w:unhideWhenUsed/>
    <w:rsid w:val="006A5755"/>
    <w:rPr>
      <w:sz w:val="16"/>
      <w:szCs w:val="16"/>
    </w:rPr>
  </w:style>
  <w:style w:type="paragraph" w:styleId="TOC1">
    <w:name w:val="toc 1"/>
    <w:basedOn w:val="Normal"/>
    <w:next w:val="Normal"/>
    <w:autoRedefine/>
    <w:uiPriority w:val="39"/>
    <w:unhideWhenUsed/>
    <w:rsid w:val="00B1414E"/>
    <w:pPr>
      <w:spacing w:after="100"/>
    </w:pPr>
  </w:style>
  <w:style w:type="paragraph" w:styleId="TOC2">
    <w:name w:val="toc 2"/>
    <w:basedOn w:val="Normal"/>
    <w:next w:val="Normal"/>
    <w:autoRedefine/>
    <w:uiPriority w:val="39"/>
    <w:unhideWhenUsed/>
    <w:rsid w:val="00B1414E"/>
    <w:pPr>
      <w:spacing w:after="100"/>
      <w:ind w:left="220"/>
    </w:pPr>
  </w:style>
  <w:style w:type="character" w:styleId="Hyperlink">
    <w:name w:val="Hyperlink"/>
    <w:basedOn w:val="DefaultParagraphFont"/>
    <w:uiPriority w:val="99"/>
    <w:unhideWhenUsed/>
    <w:rsid w:val="00B14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C44FE-5240-4882-A96D-4735FD4C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7</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Peter</dc:creator>
  <cp:keywords/>
  <dc:description/>
  <cp:lastModifiedBy>Doris, Peter</cp:lastModifiedBy>
  <cp:revision>7</cp:revision>
  <dcterms:created xsi:type="dcterms:W3CDTF">2016-09-08T20:46:00Z</dcterms:created>
  <dcterms:modified xsi:type="dcterms:W3CDTF">2017-02-23T02:11:00Z</dcterms:modified>
</cp:coreProperties>
</file>