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E2E61" w14:textId="3D494D66" w:rsidR="00B053CD" w:rsidRPr="00B053CD" w:rsidRDefault="00B053CD" w:rsidP="00B053CD">
      <w:pPr>
        <w:pStyle w:val="001session-ID"/>
        <w:rPr>
          <w:rFonts w:asciiTheme="minorHAnsi" w:hAnsiTheme="minorHAnsi" w:cstheme="minorHAnsi"/>
          <w:b/>
          <w:sz w:val="28"/>
          <w:szCs w:val="28"/>
        </w:rPr>
      </w:pPr>
      <w:r w:rsidRPr="00B053CD">
        <w:rPr>
          <w:sz w:val="28"/>
          <w:szCs w:val="28"/>
        </w:rPr>
        <w:t>Note</w:t>
      </w:r>
      <w:r>
        <w:rPr>
          <w:sz w:val="28"/>
          <w:szCs w:val="28"/>
        </w:rPr>
        <w:t>s</w:t>
      </w:r>
      <w:r w:rsidRPr="00B053CD">
        <w:rPr>
          <w:sz w:val="28"/>
          <w:szCs w:val="28"/>
        </w:rPr>
        <w:t xml:space="preserve"> to trainer for course </w:t>
      </w:r>
      <w:r w:rsidRPr="00B053CD">
        <w:rPr>
          <w:sz w:val="28"/>
          <w:szCs w:val="28"/>
        </w:rPr>
        <w:br/>
        <w:t>“</w:t>
      </w:r>
      <w:r w:rsidRPr="00B053CD">
        <w:rPr>
          <w:rFonts w:asciiTheme="minorHAnsi" w:hAnsiTheme="minorHAnsi" w:cstheme="minorHAnsi"/>
          <w:b/>
          <w:sz w:val="28"/>
          <w:szCs w:val="28"/>
        </w:rPr>
        <w:t xml:space="preserve">Achieve Dynamic Data Access with ABAC </w:t>
      </w:r>
      <w:proofErr w:type="gramStart"/>
      <w:r w:rsidRPr="00B053CD">
        <w:rPr>
          <w:rFonts w:asciiTheme="minorHAnsi" w:hAnsiTheme="minorHAnsi" w:cstheme="minorHAnsi"/>
          <w:b/>
          <w:sz w:val="28"/>
          <w:szCs w:val="28"/>
        </w:rPr>
        <w:t>Policies</w:t>
      </w:r>
      <w:proofErr w:type="gramEnd"/>
      <w:r w:rsidRPr="00B053CD">
        <w:rPr>
          <w:rFonts w:asciiTheme="minorHAnsi" w:hAnsiTheme="minorHAnsi" w:cstheme="minorHAnsi"/>
          <w:b/>
          <w:sz w:val="28"/>
          <w:szCs w:val="28"/>
        </w:rPr>
        <w:t>”</w:t>
      </w:r>
    </w:p>
    <w:p w14:paraId="29960940" w14:textId="402B0E42" w:rsidR="00C2111F" w:rsidRDefault="00C2111F">
      <w:pPr>
        <w:rPr>
          <w:sz w:val="28"/>
          <w:szCs w:val="28"/>
          <w:lang w:val="en-US"/>
        </w:rPr>
      </w:pPr>
    </w:p>
    <w:p w14:paraId="4ECEC966" w14:textId="264739F8" w:rsidR="00B053CD" w:rsidRDefault="00B05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Lot of effort has flown into this demo, and much background knowledge exists that I feel relevant to share. </w:t>
      </w:r>
    </w:p>
    <w:p w14:paraId="1587951F" w14:textId="5AAA589D" w:rsidR="00B053CD" w:rsidRDefault="00B05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Hope this will be sufficient to smoothen your preparation and help you deliver a great training!</w:t>
      </w:r>
    </w:p>
    <w:p w14:paraId="5416567A" w14:textId="78005F2F" w:rsidR="00B053CD" w:rsidRDefault="00B053CD">
      <w:pPr>
        <w:rPr>
          <w:sz w:val="28"/>
          <w:szCs w:val="28"/>
          <w:lang w:val="en-US"/>
        </w:rPr>
      </w:pPr>
    </w:p>
    <w:p w14:paraId="4150783F" w14:textId="255224B0" w:rsidR="00B053CD" w:rsidRDefault="00B053CD" w:rsidP="00B053C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 training appliances: as of now, the required appliances are created in the (old) account owned by IBSO/CIM:</w:t>
      </w:r>
    </w:p>
    <w:p w14:paraId="7A988130" w14:textId="7DF32663" w:rsidR="00B053CD" w:rsidRDefault="00B053CD" w:rsidP="00B053CD">
      <w:pPr>
        <w:pStyle w:val="ListParagraph"/>
        <w:rPr>
          <w:sz w:val="28"/>
          <w:szCs w:val="28"/>
          <w:lang w:val="en-US"/>
        </w:rPr>
      </w:pPr>
      <w:hyperlink r:id="rId7" w:history="1">
        <w:r w:rsidRPr="00273C83">
          <w:rPr>
            <w:rStyle w:val="Hyperlink"/>
            <w:sz w:val="28"/>
            <w:szCs w:val="28"/>
            <w:lang w:val="en-US"/>
          </w:rPr>
          <w:t>https://tiint.hana.ondemand.com/console/tenant_default#/accounts/8507</w:t>
        </w:r>
      </w:hyperlink>
    </w:p>
    <w:p w14:paraId="74149A6C" w14:textId="037AA742" w:rsidR="00B053CD" w:rsidRDefault="00B053CD" w:rsidP="00B053CD">
      <w:pPr>
        <w:pStyle w:val="ListParagraph"/>
        <w:rPr>
          <w:sz w:val="28"/>
          <w:szCs w:val="28"/>
          <w:lang w:val="en-US"/>
        </w:rPr>
      </w:pPr>
      <w:r w:rsidRPr="005D251E">
        <w:rPr>
          <w:b/>
          <w:bCs/>
          <w:sz w:val="28"/>
          <w:szCs w:val="28"/>
          <w:lang w:val="en-US"/>
        </w:rPr>
        <w:t>Make sure you have access</w:t>
      </w:r>
      <w:r>
        <w:rPr>
          <w:sz w:val="28"/>
          <w:szCs w:val="28"/>
          <w:lang w:val="en-US"/>
        </w:rPr>
        <w:t xml:space="preserve"> to the account and objects if you need to prepare </w:t>
      </w:r>
      <w:proofErr w:type="gramStart"/>
      <w:r>
        <w:rPr>
          <w:sz w:val="28"/>
          <w:szCs w:val="28"/>
          <w:lang w:val="en-US"/>
        </w:rPr>
        <w:t>appliances, or</w:t>
      </w:r>
      <w:proofErr w:type="gramEnd"/>
      <w:r>
        <w:rPr>
          <w:sz w:val="28"/>
          <w:szCs w:val="28"/>
          <w:lang w:val="en-US"/>
        </w:rPr>
        <w:t xml:space="preserve"> activate/deactivate them. Turn to </w:t>
      </w:r>
      <w:hyperlink r:id="rId8" w:history="1">
        <w:r w:rsidRPr="00273C83">
          <w:rPr>
            <w:rStyle w:val="Hyperlink"/>
            <w:sz w:val="28"/>
            <w:szCs w:val="28"/>
            <w:lang w:val="en-US"/>
          </w:rPr>
          <w:t>Kirti.singh01@sap.com</w:t>
        </w:r>
      </w:hyperlink>
      <w:r>
        <w:rPr>
          <w:sz w:val="28"/>
          <w:szCs w:val="28"/>
          <w:lang w:val="en-US"/>
        </w:rPr>
        <w:t xml:space="preserve">, </w:t>
      </w:r>
      <w:hyperlink r:id="rId9" w:history="1">
        <w:r w:rsidRPr="00273C83">
          <w:rPr>
            <w:rStyle w:val="Hyperlink"/>
            <w:sz w:val="28"/>
            <w:szCs w:val="28"/>
            <w:lang w:val="en-US"/>
          </w:rPr>
          <w:t>tobias.keller@sap.com</w:t>
        </w:r>
      </w:hyperlink>
      <w:r>
        <w:rPr>
          <w:sz w:val="28"/>
          <w:szCs w:val="28"/>
          <w:lang w:val="en-US"/>
        </w:rPr>
        <w:t xml:space="preserve"> or </w:t>
      </w:r>
      <w:hyperlink r:id="rId10" w:history="1">
        <w:r w:rsidRPr="00273C83">
          <w:rPr>
            <w:rStyle w:val="Hyperlink"/>
            <w:sz w:val="28"/>
            <w:szCs w:val="28"/>
            <w:lang w:val="en-US"/>
          </w:rPr>
          <w:t>m.schmitt@sap.com</w:t>
        </w:r>
      </w:hyperlink>
    </w:p>
    <w:p w14:paraId="39DCFBDB" w14:textId="77777777" w:rsidR="00B053CD" w:rsidRDefault="00B053CD" w:rsidP="00B053CD">
      <w:pPr>
        <w:pStyle w:val="ListParagraph"/>
        <w:rPr>
          <w:sz w:val="28"/>
          <w:szCs w:val="28"/>
          <w:lang w:val="en-US"/>
        </w:rPr>
      </w:pPr>
    </w:p>
    <w:p w14:paraId="3ECFEFE4" w14:textId="4A32DCC3" w:rsidR="005D251E" w:rsidRDefault="005D251E" w:rsidP="00B053C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have prepared 20 appliances for TechEd which are manually activated and will be terminated on 10 November. </w:t>
      </w:r>
    </w:p>
    <w:p w14:paraId="1C4C0400" w14:textId="1D643316" w:rsidR="005D251E" w:rsidRDefault="005D251E" w:rsidP="005D25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assembled a list of IP addresses and Fiori Launchpad links for these here</w:t>
      </w:r>
      <w:r w:rsidR="00B26BC4">
        <w:rPr>
          <w:sz w:val="28"/>
          <w:szCs w:val="28"/>
          <w:lang w:val="en-US"/>
        </w:rPr>
        <w:t xml:space="preserve"> – suggest </w:t>
      </w:r>
      <w:proofErr w:type="gramStart"/>
      <w:r w:rsidR="00B26BC4">
        <w:rPr>
          <w:sz w:val="28"/>
          <w:szCs w:val="28"/>
          <w:lang w:val="en-US"/>
        </w:rPr>
        <w:t>to distribute</w:t>
      </w:r>
      <w:proofErr w:type="gramEnd"/>
      <w:r w:rsidR="00B26BC4">
        <w:rPr>
          <w:sz w:val="28"/>
          <w:szCs w:val="28"/>
          <w:lang w:val="en-US"/>
        </w:rPr>
        <w:t xml:space="preserve"> the list of even separate sheets to each participant. </w:t>
      </w:r>
    </w:p>
    <w:tbl>
      <w:tblPr>
        <w:tblW w:w="9016" w:type="dxa"/>
        <w:tblInd w:w="823" w:type="dxa"/>
        <w:tblLook w:val="04A0" w:firstRow="1" w:lastRow="0" w:firstColumn="1" w:lastColumn="0" w:noHBand="0" w:noVBand="1"/>
      </w:tblPr>
      <w:tblGrid>
        <w:gridCol w:w="704"/>
        <w:gridCol w:w="2552"/>
        <w:gridCol w:w="5760"/>
      </w:tblGrid>
      <w:tr w:rsidR="005D251E" w:rsidRPr="005D251E" w14:paraId="0BC692A3" w14:textId="77777777" w:rsidTr="005D251E">
        <w:trPr>
          <w:trHeight w:val="28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117A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ID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590D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 xml:space="preserve">SAP S/4H server address 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187E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Fiori Launchpad link</w:t>
            </w:r>
          </w:p>
        </w:tc>
      </w:tr>
      <w:tr w:rsidR="005D251E" w:rsidRPr="005D251E" w14:paraId="4B6577D7" w14:textId="77777777" w:rsidTr="005D251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2A3D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01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5AC0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18.156.8.73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4382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https://18.156.8.73:44301/sap/bc/ui2/flp#Shell-home</w:t>
            </w:r>
          </w:p>
        </w:tc>
      </w:tr>
      <w:tr w:rsidR="005D251E" w:rsidRPr="005D251E" w14:paraId="2D463F63" w14:textId="77777777" w:rsidTr="005D251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53FE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02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9E56F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3.65.57.232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829A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https://3.65.57.232:44301/sap/bc/ui2/flp#Shell-home</w:t>
            </w:r>
          </w:p>
        </w:tc>
      </w:tr>
      <w:tr w:rsidR="005D251E" w:rsidRPr="005D251E" w14:paraId="2E25AA1B" w14:textId="77777777" w:rsidTr="005D251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92F3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03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7A3F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3.72.193.27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BA66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https://3.72.193.27:44301/sap/bc/ui2/flp#Shell-home</w:t>
            </w:r>
          </w:p>
        </w:tc>
      </w:tr>
      <w:tr w:rsidR="005D251E" w:rsidRPr="005D251E" w14:paraId="458EDB64" w14:textId="77777777" w:rsidTr="005D251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997C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04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156B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3.67.30.80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8EF3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https://3.67.30.80:44301/sap/bc/ui2/flp#Shell-home</w:t>
            </w:r>
          </w:p>
        </w:tc>
      </w:tr>
      <w:tr w:rsidR="005D251E" w:rsidRPr="005D251E" w14:paraId="7724C076" w14:textId="77777777" w:rsidTr="005D251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6060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05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FC93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3.127.78.183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41A2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https://3.127.78.183:44301/sap/bc/ui2/flp#Shell-home</w:t>
            </w:r>
          </w:p>
        </w:tc>
      </w:tr>
      <w:tr w:rsidR="005D251E" w:rsidRPr="005D251E" w14:paraId="37CAEDE5" w14:textId="77777777" w:rsidTr="005D251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5C30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B_01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77E0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18.196.109.250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AF6D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https://18.196.109.250:44301/sap/bc/ui2/flp#Shell-home</w:t>
            </w:r>
          </w:p>
        </w:tc>
      </w:tr>
      <w:tr w:rsidR="005D251E" w:rsidRPr="005D251E" w14:paraId="4ED21E2C" w14:textId="77777777" w:rsidTr="005D251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496C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B_02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AF44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18.198.109.169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A76F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https://18.198.109.169:44301/sap/bc/ui2/flp#Shell-home</w:t>
            </w:r>
          </w:p>
        </w:tc>
      </w:tr>
      <w:tr w:rsidR="005D251E" w:rsidRPr="005D251E" w14:paraId="56861994" w14:textId="77777777" w:rsidTr="005D251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5772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B_03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ABF9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18.197.196.106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372A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https://18.197.196.106:44301/sap/bc/ui2/flp#Shell-home</w:t>
            </w:r>
          </w:p>
        </w:tc>
      </w:tr>
      <w:tr w:rsidR="005D251E" w:rsidRPr="005D251E" w14:paraId="61BB20BF" w14:textId="77777777" w:rsidTr="005D251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1C01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B_04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3904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52.29.139.79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2299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https://52.29.139.79:44301/sap/bc/ui2/flp#Shell-home</w:t>
            </w:r>
          </w:p>
        </w:tc>
      </w:tr>
      <w:tr w:rsidR="005D251E" w:rsidRPr="005D251E" w14:paraId="7C65798C" w14:textId="77777777" w:rsidTr="005D251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41F11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B_05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CDA7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18.195.17.184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70E2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https://18.195.17.184:44301/sap/bc/ui2/flp#Shell-home</w:t>
            </w:r>
          </w:p>
        </w:tc>
      </w:tr>
      <w:tr w:rsidR="005D251E" w:rsidRPr="005D251E" w14:paraId="1514DF77" w14:textId="77777777" w:rsidTr="005D251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DBFB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C_01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0A38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18.195.63.95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DE9C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https://18.195.63.95:44301/sap/bc/ui2/flp#Shell-home</w:t>
            </w:r>
          </w:p>
        </w:tc>
      </w:tr>
      <w:tr w:rsidR="005D251E" w:rsidRPr="005D251E" w14:paraId="79C8877A" w14:textId="77777777" w:rsidTr="005D251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9512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C_02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C042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3.65.5.164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9353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https://3.65.5.164:44301/sap/bc/ui2/flp#Shell-home</w:t>
            </w:r>
          </w:p>
        </w:tc>
      </w:tr>
      <w:tr w:rsidR="005D251E" w:rsidRPr="005D251E" w14:paraId="6310EDCA" w14:textId="77777777" w:rsidTr="005D251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5998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C_03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E2DF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35.156.208.209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903B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https://35.156.208.209:44301/sap/bc/ui2/flp#Shell-home</w:t>
            </w:r>
          </w:p>
        </w:tc>
      </w:tr>
      <w:tr w:rsidR="005D251E" w:rsidRPr="005D251E" w14:paraId="791EC6E7" w14:textId="77777777" w:rsidTr="005D251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4DBB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C_04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AF42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52.28.84.129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7D40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https://52.28.84.129:44301/sap/bc/ui2/flp#Shell-home</w:t>
            </w:r>
          </w:p>
        </w:tc>
      </w:tr>
      <w:tr w:rsidR="005D251E" w:rsidRPr="005D251E" w14:paraId="1E5911CC" w14:textId="77777777" w:rsidTr="005D251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9723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C_05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E013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3.74.62.248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01E2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https://3.74.62.248:44301/sap/bc/ui2/flp#Shell-home</w:t>
            </w:r>
          </w:p>
        </w:tc>
      </w:tr>
      <w:tr w:rsidR="005D251E" w:rsidRPr="005D251E" w14:paraId="56B808F4" w14:textId="77777777" w:rsidTr="005D251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78A7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D_01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8BB1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52.59.35.77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C3CB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https://52.59.35.77:44301/sap/bc/ui2/flp#Shell-home</w:t>
            </w:r>
          </w:p>
        </w:tc>
      </w:tr>
      <w:tr w:rsidR="005D251E" w:rsidRPr="005D251E" w14:paraId="254A745B" w14:textId="77777777" w:rsidTr="005D251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5A0C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D_02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5D4B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3.79.164.30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E57C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https://3.79.164.30:44301/sap/bc/ui2/flp#Shell-home</w:t>
            </w:r>
          </w:p>
        </w:tc>
      </w:tr>
      <w:tr w:rsidR="005D251E" w:rsidRPr="005D251E" w14:paraId="436C62A3" w14:textId="77777777" w:rsidTr="005D251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8447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lastRenderedPageBreak/>
              <w:t>D_03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5AA1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52.29.112.142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AD3A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https://52.29.112.142:44301/sap/bc/ui2/flp#Shell-home</w:t>
            </w:r>
          </w:p>
        </w:tc>
      </w:tr>
      <w:tr w:rsidR="005D251E" w:rsidRPr="005D251E" w14:paraId="20F651A6" w14:textId="77777777" w:rsidTr="005D251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D584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D_04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FBAD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18.157.173.90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E3B4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https://18.157.173.90:44301/sap/bc/ui2/flp#Shell-home</w:t>
            </w:r>
          </w:p>
        </w:tc>
      </w:tr>
      <w:tr w:rsidR="005D251E" w:rsidRPr="005D251E" w14:paraId="1E57EF66" w14:textId="77777777" w:rsidTr="005D251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1E4E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D_05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5760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3.77.170.238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CAD4" w14:textId="77777777" w:rsidR="005D251E" w:rsidRPr="005D251E" w:rsidRDefault="005D251E" w:rsidP="005D2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DE" w:eastAsia="zh-TW"/>
              </w:rPr>
            </w:pPr>
            <w:r w:rsidRPr="005D251E">
              <w:rPr>
                <w:rFonts w:ascii="Calibri" w:eastAsia="Times New Roman" w:hAnsi="Calibri" w:cs="Calibri"/>
                <w:b/>
                <w:bCs/>
                <w:lang w:val="en-DE" w:eastAsia="zh-TW"/>
              </w:rPr>
              <w:t>https://3.77.170.238:44301/sap/bc/ui2/flp#Shell-home</w:t>
            </w:r>
          </w:p>
        </w:tc>
      </w:tr>
    </w:tbl>
    <w:p w14:paraId="534B5E5A" w14:textId="77777777" w:rsidR="005D251E" w:rsidRPr="005D251E" w:rsidRDefault="005D251E" w:rsidP="005D251E">
      <w:pPr>
        <w:pStyle w:val="ListParagraph"/>
        <w:rPr>
          <w:sz w:val="28"/>
          <w:szCs w:val="28"/>
          <w:lang w:val="en-DE"/>
        </w:rPr>
      </w:pPr>
    </w:p>
    <w:p w14:paraId="3BC24B82" w14:textId="42BD0DF9" w:rsidR="00B053CD" w:rsidRDefault="00B053CD" w:rsidP="00B053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Password for </w:t>
      </w:r>
      <w:r w:rsidR="005D251E">
        <w:rPr>
          <w:sz w:val="28"/>
          <w:szCs w:val="28"/>
          <w:lang w:val="en-US"/>
        </w:rPr>
        <w:t xml:space="preserve">managing these </w:t>
      </w:r>
      <w:r>
        <w:rPr>
          <w:sz w:val="28"/>
          <w:szCs w:val="28"/>
          <w:lang w:val="en-US"/>
        </w:rPr>
        <w:t>appliances has been selected as &lt;NTnuxlab01&gt;</w:t>
      </w:r>
    </w:p>
    <w:p w14:paraId="4F0012CE" w14:textId="77777777" w:rsidR="00B053CD" w:rsidRDefault="00B053CD" w:rsidP="00B053CD">
      <w:pPr>
        <w:pStyle w:val="ListParagraph"/>
        <w:rPr>
          <w:sz w:val="28"/>
          <w:szCs w:val="28"/>
          <w:lang w:val="en-US"/>
        </w:rPr>
      </w:pPr>
    </w:p>
    <w:p w14:paraId="3BD8959E" w14:textId="725A5D48" w:rsidR="005D251E" w:rsidRPr="00B053CD" w:rsidRDefault="005D251E" w:rsidP="005D251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need to generate additional appliances, the relevant template is: </w:t>
      </w:r>
    </w:p>
    <w:p w14:paraId="790659E8" w14:textId="77777777" w:rsidR="005D251E" w:rsidRDefault="005D251E" w:rsidP="005D251E">
      <w:pPr>
        <w:pStyle w:val="ListParagraph"/>
        <w:rPr>
          <w:sz w:val="28"/>
          <w:szCs w:val="28"/>
          <w:lang w:val="en-US"/>
        </w:rPr>
      </w:pPr>
      <w:hyperlink r:id="rId11" w:history="1">
        <w:r w:rsidRPr="00273C83">
          <w:rPr>
            <w:rStyle w:val="Hyperlink"/>
            <w:sz w:val="28"/>
            <w:szCs w:val="28"/>
            <w:lang w:val="en-US"/>
          </w:rPr>
          <w:t>https://tiint.hana.ondemand.com/console/tenant_default#/applianceTemplates/b127ec15-dffe-4043-acb0-a5d846d6f24a</w:t>
        </w:r>
      </w:hyperlink>
    </w:p>
    <w:p w14:paraId="220CC797" w14:textId="04C9E4D3" w:rsidR="005D251E" w:rsidRDefault="00B053CD" w:rsidP="005D251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D251E">
        <w:rPr>
          <w:sz w:val="28"/>
          <w:szCs w:val="28"/>
          <w:lang w:val="en-US"/>
        </w:rPr>
        <w:t xml:space="preserve">!! Please note that the template is in fact built for a “productive” demo scenario with parts of the training already implemented; we have cleaned the </w:t>
      </w:r>
      <w:r w:rsidR="00B26BC4">
        <w:rPr>
          <w:sz w:val="28"/>
          <w:szCs w:val="28"/>
          <w:lang w:val="en-US"/>
        </w:rPr>
        <w:t xml:space="preserve">relevant </w:t>
      </w:r>
      <w:r w:rsidRPr="005D251E">
        <w:rPr>
          <w:sz w:val="28"/>
          <w:szCs w:val="28"/>
          <w:lang w:val="en-US"/>
        </w:rPr>
        <w:t>configurations manually from each of the appliances</w:t>
      </w:r>
      <w:r w:rsidR="005D251E">
        <w:rPr>
          <w:sz w:val="28"/>
          <w:szCs w:val="28"/>
          <w:lang w:val="en-US"/>
        </w:rPr>
        <w:t xml:space="preserve"> </w:t>
      </w:r>
      <w:r w:rsidRPr="005D251E">
        <w:rPr>
          <w:sz w:val="28"/>
          <w:szCs w:val="28"/>
          <w:lang w:val="en-US"/>
        </w:rPr>
        <w:t xml:space="preserve">(if you are more knowledgeable and manage to create a new template which will </w:t>
      </w:r>
      <w:proofErr w:type="gramStart"/>
      <w:r w:rsidRPr="005D251E">
        <w:rPr>
          <w:sz w:val="28"/>
          <w:szCs w:val="28"/>
          <w:lang w:val="en-US"/>
        </w:rPr>
        <w:t>actually work</w:t>
      </w:r>
      <w:proofErr w:type="gramEnd"/>
      <w:r w:rsidRPr="005D251E">
        <w:rPr>
          <w:sz w:val="28"/>
          <w:szCs w:val="28"/>
          <w:lang w:val="en-US"/>
        </w:rPr>
        <w:t xml:space="preserve"> and result in working appliances, go ahead and please also let us know!) </w:t>
      </w:r>
    </w:p>
    <w:p w14:paraId="31D73F40" w14:textId="49058C7C" w:rsidR="005D251E" w:rsidRPr="005D251E" w:rsidRDefault="005D251E" w:rsidP="005D251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D251E">
        <w:rPr>
          <w:b/>
          <w:bCs/>
          <w:sz w:val="28"/>
          <w:szCs w:val="28"/>
          <w:lang w:val="en-US"/>
        </w:rPr>
        <w:t>The necessary cleanup activities/steps take time!!!</w:t>
      </w:r>
      <w:r w:rsidRPr="005D251E">
        <w:rPr>
          <w:sz w:val="28"/>
          <w:szCs w:val="28"/>
          <w:lang w:val="en-US"/>
        </w:rPr>
        <w:t xml:space="preserve"> The steps are documented </w:t>
      </w:r>
      <w:r w:rsidR="00405B41">
        <w:rPr>
          <w:sz w:val="28"/>
          <w:szCs w:val="28"/>
          <w:lang w:val="en-US"/>
        </w:rPr>
        <w:t xml:space="preserve">in a recording which I put into the same folder as this document. </w:t>
      </w:r>
      <w:r w:rsidRPr="005D251E">
        <w:rPr>
          <w:sz w:val="28"/>
          <w:szCs w:val="28"/>
          <w:lang w:val="en-US"/>
        </w:rPr>
        <w:t>The steps have taken ca. 30</w:t>
      </w:r>
      <w:r w:rsidR="00405B41">
        <w:rPr>
          <w:sz w:val="28"/>
          <w:szCs w:val="28"/>
          <w:lang w:val="en-US"/>
        </w:rPr>
        <w:t xml:space="preserve"> tedious </w:t>
      </w:r>
      <w:r w:rsidRPr="005D251E">
        <w:rPr>
          <w:sz w:val="28"/>
          <w:szCs w:val="28"/>
          <w:lang w:val="en-US"/>
        </w:rPr>
        <w:t xml:space="preserve">mins per appliance at the beginning, working in batches of 4-5 </w:t>
      </w:r>
      <w:r w:rsidR="00405B41">
        <w:rPr>
          <w:sz w:val="28"/>
          <w:szCs w:val="28"/>
          <w:lang w:val="en-US"/>
        </w:rPr>
        <w:t xml:space="preserve">appliances </w:t>
      </w:r>
      <w:r w:rsidRPr="005D251E">
        <w:rPr>
          <w:sz w:val="28"/>
          <w:szCs w:val="28"/>
          <w:lang w:val="en-US"/>
        </w:rPr>
        <w:t>has cut this to less than 10mins per appliance</w:t>
      </w:r>
      <w:r w:rsidR="00405B41">
        <w:rPr>
          <w:sz w:val="28"/>
          <w:szCs w:val="28"/>
          <w:lang w:val="en-US"/>
        </w:rPr>
        <w:t xml:space="preserve"> (still tedious but considerably less </w:t>
      </w:r>
      <w:r w:rsidR="00405B41" w:rsidRPr="00405B4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405B41">
        <w:rPr>
          <w:sz w:val="28"/>
          <w:szCs w:val="28"/>
          <w:lang w:val="en-US"/>
        </w:rPr>
        <w:t>)</w:t>
      </w:r>
    </w:p>
    <w:p w14:paraId="278BE22F" w14:textId="7EFA6EF8" w:rsidR="00B053CD" w:rsidRDefault="005D251E" w:rsidP="005D251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creation of </w:t>
      </w:r>
      <w:r w:rsidR="00B053CD">
        <w:rPr>
          <w:sz w:val="28"/>
          <w:szCs w:val="28"/>
          <w:lang w:val="en-US"/>
        </w:rPr>
        <w:t xml:space="preserve">additional </w:t>
      </w:r>
      <w:r w:rsidR="00B053CD" w:rsidRPr="00B053CD">
        <w:rPr>
          <w:sz w:val="28"/>
          <w:szCs w:val="28"/>
          <w:lang w:val="en-US"/>
        </w:rPr>
        <w:t xml:space="preserve">appliances, </w:t>
      </w:r>
      <w:r w:rsidR="00B053CD">
        <w:rPr>
          <w:sz w:val="28"/>
          <w:szCs w:val="28"/>
          <w:lang w:val="en-US"/>
        </w:rPr>
        <w:t>here’s a few notes</w:t>
      </w:r>
      <w:r>
        <w:rPr>
          <w:sz w:val="28"/>
          <w:szCs w:val="28"/>
          <w:lang w:val="en-US"/>
        </w:rPr>
        <w:t>:</w:t>
      </w:r>
      <w:r w:rsidR="00B053CD">
        <w:rPr>
          <w:sz w:val="28"/>
          <w:szCs w:val="28"/>
          <w:lang w:val="en-US"/>
        </w:rPr>
        <w:t xml:space="preserve"> </w:t>
      </w:r>
    </w:p>
    <w:p w14:paraId="0DBBD5FB" w14:textId="1EF9FB65" w:rsidR="00B053CD" w:rsidRDefault="00B053CD" w:rsidP="00B053C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B053CD">
        <w:rPr>
          <w:sz w:val="28"/>
          <w:szCs w:val="28"/>
          <w:lang w:val="en-US"/>
        </w:rPr>
        <w:t>be sure to go to advanced mode</w:t>
      </w:r>
      <w:r>
        <w:rPr>
          <w:sz w:val="28"/>
          <w:szCs w:val="28"/>
          <w:lang w:val="en-US"/>
        </w:rPr>
        <w:t xml:space="preserve">. You may choose to generate multiple instances at once; </w:t>
      </w:r>
      <w:r w:rsidR="005D251E">
        <w:rPr>
          <w:sz w:val="28"/>
          <w:szCs w:val="28"/>
          <w:lang w:val="en-US"/>
        </w:rPr>
        <w:t xml:space="preserve">we suggest </w:t>
      </w:r>
      <w:proofErr w:type="gramStart"/>
      <w:r w:rsidR="005D251E">
        <w:rPr>
          <w:sz w:val="28"/>
          <w:szCs w:val="28"/>
          <w:lang w:val="en-US"/>
        </w:rPr>
        <w:t>to do</w:t>
      </w:r>
      <w:proofErr w:type="gramEnd"/>
      <w:r w:rsidR="005D251E">
        <w:rPr>
          <w:sz w:val="28"/>
          <w:szCs w:val="28"/>
          <w:lang w:val="en-US"/>
        </w:rPr>
        <w:t xml:space="preserve"> so in batches of ca 5 appliances (by our experience, generating too many appliances in one step will result in many of them flawed)</w:t>
      </w:r>
    </w:p>
    <w:p w14:paraId="38F347F7" w14:textId="46CC1C2A" w:rsidR="00B053CD" w:rsidRDefault="00B053CD" w:rsidP="00B053C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B053CD">
        <w:rPr>
          <w:sz w:val="28"/>
          <w:szCs w:val="28"/>
          <w:lang w:val="en-US"/>
        </w:rPr>
        <w:t xml:space="preserve">In step 2, “appliance details”, </w:t>
      </w:r>
      <w:r>
        <w:rPr>
          <w:sz w:val="28"/>
          <w:szCs w:val="28"/>
          <w:lang w:val="en-US"/>
        </w:rPr>
        <w:t>activate the option “publi</w:t>
      </w:r>
      <w:r w:rsidR="005D251E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 static IP address”</w:t>
      </w:r>
      <w:r w:rsidR="005D251E">
        <w:rPr>
          <w:sz w:val="28"/>
          <w:szCs w:val="28"/>
          <w:lang w:val="en-US"/>
        </w:rPr>
        <w:t xml:space="preserve"> or the systems will not be available from outside SAP networks. </w:t>
      </w:r>
    </w:p>
    <w:p w14:paraId="4EA2F346" w14:textId="66783CEA" w:rsidR="00B053CD" w:rsidRDefault="00B053CD" w:rsidP="00B053C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step 4, select a password – your own or the one used so far, &lt;NTnuxlab01&gt;</w:t>
      </w:r>
    </w:p>
    <w:p w14:paraId="2DC5C29D" w14:textId="7BF283C0" w:rsidR="00B053CD" w:rsidRDefault="005D251E" w:rsidP="00B053C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5 is very important for saving cost. We suggest </w:t>
      </w:r>
      <w:proofErr w:type="gramStart"/>
      <w:r>
        <w:rPr>
          <w:sz w:val="28"/>
          <w:szCs w:val="28"/>
          <w:lang w:val="en-US"/>
        </w:rPr>
        <w:t>to choose</w:t>
      </w:r>
      <w:proofErr w:type="gramEnd"/>
      <w:r>
        <w:rPr>
          <w:sz w:val="28"/>
          <w:szCs w:val="28"/>
          <w:lang w:val="en-US"/>
        </w:rPr>
        <w:t xml:space="preserve"> to manually activate the instances one by one; and choose to close them 1-2 hours after the workshop ends. If a participant desires to continue using her appliance, agree on a date/time slot and activate the appliance manually again. </w:t>
      </w:r>
    </w:p>
    <w:p w14:paraId="21B56A11" w14:textId="2808977A" w:rsidR="005D251E" w:rsidRDefault="005D251E" w:rsidP="00B053C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Make sure to set a termination date for the appliance, so you don’t need to do so manually. </w:t>
      </w:r>
    </w:p>
    <w:p w14:paraId="6CA7FDE8" w14:textId="505C1C76" w:rsidR="00B26BC4" w:rsidRDefault="00B26BC4" w:rsidP="00B26BC4">
      <w:pPr>
        <w:rPr>
          <w:sz w:val="28"/>
          <w:szCs w:val="28"/>
          <w:lang w:val="en-US"/>
        </w:rPr>
      </w:pPr>
      <w:r w:rsidRPr="00B26BC4">
        <w:rPr>
          <w:sz w:val="28"/>
          <w:szCs w:val="28"/>
          <w:lang w:val="en-US"/>
        </w:rPr>
        <w:t>With this – we wish you much success</w:t>
      </w:r>
      <w:r>
        <w:rPr>
          <w:sz w:val="28"/>
          <w:szCs w:val="28"/>
          <w:lang w:val="en-US"/>
        </w:rPr>
        <w:t xml:space="preserve"> and a successful TechEd!</w:t>
      </w:r>
    </w:p>
    <w:p w14:paraId="78BCC257" w14:textId="7C787DE3" w:rsidR="00B26BC4" w:rsidRDefault="00B26BC4" w:rsidP="00B26BC4">
      <w:pPr>
        <w:rPr>
          <w:sz w:val="28"/>
          <w:szCs w:val="28"/>
          <w:lang w:val="en-US"/>
        </w:rPr>
      </w:pPr>
    </w:p>
    <w:p w14:paraId="35825817" w14:textId="3F13D669" w:rsidR="00B26BC4" w:rsidRDefault="00B26BC4" w:rsidP="00B26B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Best,</w:t>
      </w:r>
    </w:p>
    <w:p w14:paraId="6D8FC471" w14:textId="2D87E197" w:rsidR="00B26BC4" w:rsidRPr="00B26BC4" w:rsidRDefault="00B26BC4" w:rsidP="00B26B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Tobias</w:t>
      </w:r>
      <w:r w:rsidR="009C6F80">
        <w:rPr>
          <w:sz w:val="28"/>
          <w:szCs w:val="28"/>
          <w:lang w:val="en-US"/>
        </w:rPr>
        <w:t xml:space="preserve"> (former </w:t>
      </w:r>
      <w:proofErr w:type="spellStart"/>
      <w:r w:rsidR="009C6F80">
        <w:rPr>
          <w:sz w:val="28"/>
          <w:szCs w:val="28"/>
          <w:lang w:val="en-US"/>
        </w:rPr>
        <w:t>ProdM</w:t>
      </w:r>
      <w:proofErr w:type="spellEnd"/>
      <w:r w:rsidR="009C6F80">
        <w:rPr>
          <w:sz w:val="28"/>
          <w:szCs w:val="28"/>
          <w:lang w:val="en-US"/>
        </w:rPr>
        <w:t xml:space="preserve"> for UIDP)</w:t>
      </w:r>
    </w:p>
    <w:p w14:paraId="4EACABF6" w14:textId="7715606B" w:rsidR="005D251E" w:rsidRDefault="005D251E" w:rsidP="00B26BC4">
      <w:pPr>
        <w:rPr>
          <w:sz w:val="28"/>
          <w:szCs w:val="28"/>
          <w:lang w:val="en-US"/>
        </w:rPr>
      </w:pPr>
    </w:p>
    <w:sectPr w:rsidR="005D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5C04"/>
    <w:multiLevelType w:val="hybridMultilevel"/>
    <w:tmpl w:val="D09456D0"/>
    <w:lvl w:ilvl="0" w:tplc="C9EAB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15989"/>
    <w:multiLevelType w:val="hybridMultilevel"/>
    <w:tmpl w:val="E2E0556A"/>
    <w:lvl w:ilvl="0" w:tplc="FF8E907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115452"/>
    <w:multiLevelType w:val="hybridMultilevel"/>
    <w:tmpl w:val="B922C9F2"/>
    <w:lvl w:ilvl="0" w:tplc="C6A43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545114">
    <w:abstractNumId w:val="0"/>
  </w:num>
  <w:num w:numId="2" w16cid:durableId="952051473">
    <w:abstractNumId w:val="1"/>
  </w:num>
  <w:num w:numId="3" w16cid:durableId="167213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CD"/>
    <w:rsid w:val="00405B41"/>
    <w:rsid w:val="005D251E"/>
    <w:rsid w:val="009C6F80"/>
    <w:rsid w:val="00B053CD"/>
    <w:rsid w:val="00B26BC4"/>
    <w:rsid w:val="00C2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88E23"/>
  <w15:chartTrackingRefBased/>
  <w15:docId w15:val="{358EFC76-CB3F-4549-BBFB-6C0E767A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1session-ID">
    <w:name w:val="001_session-ID"/>
    <w:basedOn w:val="Normal"/>
    <w:qFormat/>
    <w:rsid w:val="00B053CD"/>
    <w:pPr>
      <w:spacing w:after="0" w:line="240" w:lineRule="auto"/>
    </w:pPr>
    <w:rPr>
      <w:rFonts w:ascii="Arial" w:eastAsia="Times New Roman" w:hAnsi="Arial" w:cs="Arial"/>
      <w:sz w:val="36"/>
      <w:szCs w:val="24"/>
      <w:lang w:val="en-US" w:eastAsia="de-DE"/>
    </w:rPr>
  </w:style>
  <w:style w:type="paragraph" w:styleId="ListParagraph">
    <w:name w:val="List Paragraph"/>
    <w:basedOn w:val="Normal"/>
    <w:uiPriority w:val="34"/>
    <w:qFormat/>
    <w:rsid w:val="00B05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ti.singh01@sap.com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tiint.hana.ondemand.com/console/tenant_default#/accounts/8507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iint.hana.ondemand.com/console/tenant_default#/applianceTemplates/b127ec15-dffe-4043-acb0-a5d846d6f24a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m.schmitt@sap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tobias.keller@sap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0168\AppData\Local\Temp\Templafy\WordVsto\mhroinc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templateName":"blankdocument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636DCD4B-29C2-422D-BB94-9CD50703D731}">
  <ds:schemaRefs/>
</ds:datastoreItem>
</file>

<file path=customXml/itemProps2.xml><?xml version="1.0" encoding="utf-8"?>
<ds:datastoreItem xmlns:ds="http://schemas.openxmlformats.org/officeDocument/2006/customXml" ds:itemID="{9058A6EE-4E50-4501-ABCB-89FF4D0DDD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mhroincu.dotx</Template>
  <TotalTime>1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Tobias</dc:creator>
  <cp:keywords/>
  <dc:description/>
  <cp:lastModifiedBy>Keller, Tobias</cp:lastModifiedBy>
  <cp:revision>2</cp:revision>
  <dcterms:created xsi:type="dcterms:W3CDTF">2023-10-13T13:44:00Z</dcterms:created>
  <dcterms:modified xsi:type="dcterms:W3CDTF">2023-10-13T13:44:00Z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sap</vt:lpwstr>
  </property>
  <property fmtid="{D5CDD505-2E9C-101B-9397-08002B2CF9AE}" pid="3" name="TemplafyTemplateId">
    <vt:lpwstr>637492538440772498</vt:lpwstr>
  </property>
  <property fmtid="{D5CDD505-2E9C-101B-9397-08002B2CF9AE}" pid="4" name="TemplafyUserProfileId">
    <vt:lpwstr>637720429235465863</vt:lpwstr>
  </property>
  <property fmtid="{D5CDD505-2E9C-101B-9397-08002B2CF9AE}" pid="5" name="TemplafyLanguageCode">
    <vt:lpwstr>en-US</vt:lpwstr>
  </property>
  <property fmtid="{D5CDD505-2E9C-101B-9397-08002B2CF9AE}" pid="6" name="TemplafyFromBlank">
    <vt:bool>true</vt:bool>
  </property>
</Properties>
</file>